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15DD6E52" w14:textId="77777777" w:rsidTr="003B1273">
        <w:tc>
          <w:tcPr>
            <w:tcW w:w="1276" w:type="dxa"/>
            <w:shd w:val="clear" w:color="auto" w:fill="C00000"/>
          </w:tcPr>
          <w:p w14:paraId="2B1CE884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0F10E2E7" w14:textId="0D094F35" w:rsidR="003B1273" w:rsidRPr="003B1273" w:rsidRDefault="007C4101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Octavo</w:t>
            </w:r>
          </w:p>
        </w:tc>
      </w:tr>
      <w:tr w:rsidR="003B1273" w:rsidRPr="003B1273" w14:paraId="0046747C" w14:textId="77777777" w:rsidTr="003B1273">
        <w:tc>
          <w:tcPr>
            <w:tcW w:w="1276" w:type="dxa"/>
            <w:shd w:val="clear" w:color="auto" w:fill="C00000"/>
          </w:tcPr>
          <w:p w14:paraId="6ADDEE51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5F0C91E9" w14:textId="1D321DD9" w:rsidR="003B1273" w:rsidRPr="003B1273" w:rsidRDefault="00B92ED9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29EF6E8C" w14:textId="5B60B740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="00B92ED9">
        <w:rPr>
          <w:rFonts w:ascii="Arial" w:eastAsia="Arial" w:hAnsi="Arial" w:cs="Arial"/>
          <w:b/>
          <w:color w:val="000000"/>
        </w:rPr>
        <w:t xml:space="preserve"> </w:t>
      </w:r>
      <w:r w:rsidR="00314FE4">
        <w:rPr>
          <w:rFonts w:ascii="Arial" w:eastAsia="Arial" w:hAnsi="Arial" w:cs="Arial"/>
          <w:b/>
          <w:color w:val="000000"/>
        </w:rPr>
        <w:t>2</w:t>
      </w:r>
    </w:p>
    <w:p w14:paraId="6170BEDC" w14:textId="305A61BB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B92ED9">
        <w:rPr>
          <w:rFonts w:ascii="Arial" w:eastAsia="Arial" w:hAnsi="Arial" w:cs="Arial"/>
          <w:color w:val="000000"/>
        </w:rPr>
        <w:t>Ana Sofía Hernández Santos</w:t>
      </w:r>
    </w:p>
    <w:p w14:paraId="3D56E985" w14:textId="4E694CF3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B92ED9">
        <w:rPr>
          <w:rFonts w:ascii="Arial" w:eastAsia="Arial" w:hAnsi="Arial" w:cs="Arial"/>
          <w:color w:val="000000"/>
        </w:rPr>
        <w:t>C</w:t>
      </w:r>
      <w:r w:rsidR="007C4101">
        <w:rPr>
          <w:rFonts w:ascii="Arial" w:eastAsia="Arial" w:hAnsi="Arial" w:cs="Arial"/>
          <w:color w:val="000000"/>
        </w:rPr>
        <w:t>uarto</w:t>
      </w:r>
    </w:p>
    <w:p w14:paraId="4A4966DC" w14:textId="1A2CAEA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314FE4">
        <w:rPr>
          <w:rFonts w:ascii="Arial" w:eastAsia="Arial" w:hAnsi="Arial" w:cs="Arial"/>
          <w:color w:val="000000"/>
        </w:rPr>
        <w:t>2</w:t>
      </w:r>
    </w:p>
    <w:p w14:paraId="7CFBF410" w14:textId="7D6EBD2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A5192F">
        <w:rPr>
          <w:rFonts w:ascii="Arial" w:eastAsia="Arial" w:hAnsi="Arial" w:cs="Arial"/>
          <w:color w:val="000000"/>
        </w:rPr>
        <w:t>D.B.</w:t>
      </w:r>
    </w:p>
    <w:p w14:paraId="68CF0A76" w14:textId="75642765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7C4101">
        <w:rPr>
          <w:rFonts w:ascii="Arial" w:eastAsia="Arial" w:hAnsi="Arial" w:cs="Arial"/>
          <w:color w:val="000000"/>
        </w:rPr>
        <w:t>2</w:t>
      </w:r>
      <w:r w:rsidR="00A5192F">
        <w:rPr>
          <w:rFonts w:ascii="Arial" w:eastAsia="Arial" w:hAnsi="Arial" w:cs="Arial"/>
          <w:color w:val="000000"/>
        </w:rPr>
        <w:t>0</w:t>
      </w:r>
      <w:r w:rsidR="00B92ED9">
        <w:rPr>
          <w:rFonts w:ascii="Arial" w:eastAsia="Arial" w:hAnsi="Arial" w:cs="Arial"/>
          <w:color w:val="000000"/>
        </w:rPr>
        <w:t>/0</w:t>
      </w:r>
      <w:r w:rsidR="00A5192F">
        <w:rPr>
          <w:rFonts w:ascii="Arial" w:eastAsia="Arial" w:hAnsi="Arial" w:cs="Arial"/>
          <w:color w:val="000000"/>
        </w:rPr>
        <w:t>8</w:t>
      </w:r>
      <w:r w:rsidR="00B92ED9">
        <w:rPr>
          <w:rFonts w:ascii="Arial" w:eastAsia="Arial" w:hAnsi="Arial" w:cs="Arial"/>
          <w:color w:val="000000"/>
        </w:rPr>
        <w:t xml:space="preserve">/2021 – </w:t>
      </w:r>
      <w:r w:rsidR="00314FE4">
        <w:rPr>
          <w:rFonts w:ascii="Arial" w:eastAsia="Arial" w:hAnsi="Arial" w:cs="Arial"/>
          <w:color w:val="000000"/>
        </w:rPr>
        <w:t>6</w:t>
      </w:r>
      <w:r w:rsidR="00B92ED9">
        <w:rPr>
          <w:rFonts w:ascii="Arial" w:eastAsia="Arial" w:hAnsi="Arial" w:cs="Arial"/>
          <w:color w:val="000000"/>
        </w:rPr>
        <w:t>:00 pm</w:t>
      </w:r>
    </w:p>
    <w:p w14:paraId="69D14C6C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314FE4" w14:paraId="4BF47461" w14:textId="77777777" w:rsidTr="00A43D1E">
        <w:tc>
          <w:tcPr>
            <w:tcW w:w="2263" w:type="dxa"/>
            <w:shd w:val="clear" w:color="auto" w:fill="C00000"/>
          </w:tcPr>
          <w:p w14:paraId="1D6DB93B" w14:textId="77777777" w:rsidR="00314FE4" w:rsidRDefault="00314FE4" w:rsidP="00314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  <w:vAlign w:val="center"/>
          </w:tcPr>
          <w:p w14:paraId="1567D8CA" w14:textId="3899AA99" w:rsidR="00314FE4" w:rsidRPr="00E92B03" w:rsidRDefault="00314FE4" w:rsidP="00314FE4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Recopilación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de información acerca del desarrollo físico, social, académico y personal de la paciente mediante una entrevista a la madre o encargada. Esto, con el objetivo de conocer e indagar la necesidad de la paciente y el motivo de consulta por el cual se inició el proceso psicológico. Junto a esto, conocer sobre las posibles causas y consecuencias de la problemática actual, determinando las circunstancias atravesadas por parte de D.B. desde el nacimiento. Se establecerá un horario fijo del proceso psicológico y el compromiso que se posee durante la fase. </w:t>
            </w:r>
          </w:p>
        </w:tc>
      </w:tr>
      <w:tr w:rsidR="007C4101" w14:paraId="3A76096D" w14:textId="77777777" w:rsidTr="00602DD4">
        <w:tc>
          <w:tcPr>
            <w:tcW w:w="2263" w:type="dxa"/>
            <w:shd w:val="clear" w:color="auto" w:fill="C00000"/>
          </w:tcPr>
          <w:p w14:paraId="7C219383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  <w:vAlign w:val="center"/>
          </w:tcPr>
          <w:p w14:paraId="0B6BD4FE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nombre completo, fecha de nacimiento, edad, nombre y ocupación, nombres de los miembros de la familia, etc.</w:t>
            </w:r>
          </w:p>
          <w:p w14:paraId="42D6C73A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problemáticas, la actitud de los familiares ante el motivo, tratamientos anteriores, comportamiento, etc.</w:t>
            </w:r>
          </w:p>
          <w:p w14:paraId="44A5C354" w14:textId="77777777" w:rsidR="007C4101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F250679" w14:textId="3156A019" w:rsidR="007C4101" w:rsidRPr="00876ADB" w:rsidRDefault="007C4101" w:rsidP="007C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concepción, tiempo de gestación, dificultades al nacer, tiempo de lactancia, edad de inicio de balbuceo, inicio de primeros pasos, evolución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neuropsíquica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relativa a la lactancia y alimentación, motricidad, sueño, vacunas recibidas, humor y afecto del paciente, relación con las personas de su entorno, escolaridad, rendimiento académico, sociabilidad presentada con los pacientes, etc.</w:t>
            </w:r>
          </w:p>
        </w:tc>
      </w:tr>
      <w:tr w:rsidR="00876ADB" w14:paraId="3D8014FD" w14:textId="77777777">
        <w:tc>
          <w:tcPr>
            <w:tcW w:w="2263" w:type="dxa"/>
            <w:shd w:val="clear" w:color="auto" w:fill="C00000"/>
          </w:tcPr>
          <w:p w14:paraId="5D5480A6" w14:textId="77777777" w:rsidR="00876ADB" w:rsidRDefault="00876ADB" w:rsidP="00876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54F463C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Cognitivo conductual: </w:t>
            </w:r>
            <w:r w:rsidRPr="00876ADB">
              <w:rPr>
                <w:rStyle w:val="nfasis"/>
                <w:i w:val="0"/>
                <w:iCs w:val="0"/>
              </w:rPr>
              <w:t>Es un enfoque que tiene como punto central los pensamientos de la persona, las emociones que esto le provoca, las reacciones físicas que tiene luego de estos dos aspectos y el comportamiento que se genera ante este proceso. Siendo estos cuatro aspectos importantes en la persona.</w:t>
            </w:r>
          </w:p>
          <w:p w14:paraId="4D462591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>Con las técnicas de:</w:t>
            </w:r>
          </w:p>
          <w:p w14:paraId="171C073E" w14:textId="77777777" w:rsidR="00876ADB" w:rsidRPr="00876ADB" w:rsidRDefault="00876ADB" w:rsidP="00876ADB">
            <w:pPr>
              <w:pStyle w:val="FENC"/>
              <w:spacing w:line="276" w:lineRule="auto"/>
              <w:rPr>
                <w:rStyle w:val="nfasis"/>
                <w:i w:val="0"/>
                <w:iCs w:val="0"/>
                <w:u w:val="single"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lastRenderedPageBreak/>
              <w:t xml:space="preserve">Parafraseo: </w:t>
            </w:r>
            <w:r w:rsidRPr="00876ADB">
              <w:rPr>
                <w:rStyle w:val="nfasis"/>
                <w:i w:val="0"/>
                <w:iCs w:val="0"/>
              </w:rPr>
              <w:t>es una técnica en la cual el terapeuta expresa lo que la persona le dijo, con el uso de palabras diferentes. Con el fin de afirmar o recalcar lo que se entendió.</w:t>
            </w:r>
            <w:r w:rsidRPr="00876ADB">
              <w:rPr>
                <w:rStyle w:val="nfasis"/>
                <w:i w:val="0"/>
                <w:iCs w:val="0"/>
                <w:u w:val="single"/>
              </w:rPr>
              <w:t xml:space="preserve"> </w:t>
            </w:r>
          </w:p>
          <w:p w14:paraId="0DD84948" w14:textId="7114F01A" w:rsidR="00876ADB" w:rsidRPr="00876ADB" w:rsidRDefault="00876ADB" w:rsidP="00876ADB">
            <w:pPr>
              <w:pStyle w:val="FENC"/>
              <w:spacing w:line="276" w:lineRule="auto"/>
              <w:rPr>
                <w:i/>
                <w:iCs/>
              </w:rPr>
            </w:pPr>
            <w:r w:rsidRPr="00876ADB">
              <w:rPr>
                <w:rStyle w:val="nfasis"/>
                <w:i w:val="0"/>
                <w:iCs w:val="0"/>
                <w:u w:val="single"/>
              </w:rPr>
              <w:t xml:space="preserve">Retroalimentación: </w:t>
            </w:r>
            <w:r w:rsidRPr="00876ADB">
              <w:rPr>
                <w:rStyle w:val="nfasis"/>
                <w:i w:val="0"/>
                <w:iCs w:val="0"/>
              </w:rPr>
              <w:t xml:space="preserve"> Es cuando el terapeuta toma los puntos importantes de la sesión y los habla con el fin de recordar lo sucedido dentro de la sesión y dar una enseñanza o avance.</w:t>
            </w:r>
          </w:p>
        </w:tc>
      </w:tr>
    </w:tbl>
    <w:p w14:paraId="75B212D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4B898F48" w14:textId="6026A8A1" w:rsidR="00F713D6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548B3" wp14:editId="6DB0794B">
                <wp:simplePos x="0" y="0"/>
                <wp:positionH relativeFrom="column">
                  <wp:posOffset>1410784</wp:posOffset>
                </wp:positionH>
                <wp:positionV relativeFrom="paragraph">
                  <wp:posOffset>262890</wp:posOffset>
                </wp:positionV>
                <wp:extent cx="273133" cy="213756"/>
                <wp:effectExtent l="0" t="0" r="0" b="0"/>
                <wp:wrapNone/>
                <wp:docPr id="1" name="Signo de multiplicaci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62237B" id="Signo de multiplicación 1" o:spid="_x0000_s1026" style="position:absolute;margin-left:111.1pt;margin-top:20.7pt;width:21.5pt;height:1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>
        <w:rPr>
          <w:rFonts w:ascii="Arial" w:eastAsia="Arial" w:hAnsi="Arial" w:cs="Arial"/>
          <w:b/>
          <w:color w:val="000000"/>
        </w:rPr>
        <w:t>¿Se cumplió la planificación?</w:t>
      </w:r>
    </w:p>
    <w:p w14:paraId="774A9A97" w14:textId="2F11FD1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15438FD" w14:textId="40A01880" w:rsidR="003B1273" w:rsidRPr="00286AEC" w:rsidRDefault="002E3632" w:rsidP="00D604D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F33FC2">
        <w:rPr>
          <w:rFonts w:ascii="Arial" w:eastAsia="Arial" w:hAnsi="Arial" w:cs="Arial"/>
          <w:color w:val="000000"/>
        </w:rPr>
        <w:t xml:space="preserve"> </w:t>
      </w:r>
      <w:r w:rsidR="00D6309C">
        <w:rPr>
          <w:rFonts w:ascii="Arial" w:eastAsia="Arial" w:hAnsi="Arial" w:cs="Arial"/>
          <w:color w:val="000000"/>
        </w:rPr>
        <w:t>La</w:t>
      </w:r>
      <w:r w:rsidR="00F216F5">
        <w:rPr>
          <w:rFonts w:ascii="Arial" w:eastAsia="Arial" w:hAnsi="Arial" w:cs="Arial"/>
          <w:color w:val="000000"/>
        </w:rPr>
        <w:t xml:space="preserve"> </w:t>
      </w:r>
      <w:r w:rsidR="00314FE4">
        <w:rPr>
          <w:rFonts w:ascii="Arial" w:eastAsia="Arial" w:hAnsi="Arial" w:cs="Arial"/>
          <w:color w:val="000000"/>
        </w:rPr>
        <w:t xml:space="preserve">madre de la </w:t>
      </w:r>
      <w:r w:rsidR="00F216F5">
        <w:rPr>
          <w:rFonts w:ascii="Arial" w:eastAsia="Arial" w:hAnsi="Arial" w:cs="Arial"/>
          <w:color w:val="000000"/>
        </w:rPr>
        <w:t xml:space="preserve">paciente asistió </w:t>
      </w:r>
      <w:r w:rsidR="00D44003">
        <w:rPr>
          <w:rFonts w:ascii="Arial" w:eastAsia="Arial" w:hAnsi="Arial" w:cs="Arial"/>
          <w:color w:val="000000"/>
        </w:rPr>
        <w:t>puntualmente</w:t>
      </w:r>
      <w:r w:rsidR="00F216F5">
        <w:rPr>
          <w:rFonts w:ascii="Arial" w:eastAsia="Arial" w:hAnsi="Arial" w:cs="Arial"/>
          <w:color w:val="000000"/>
        </w:rPr>
        <w:t xml:space="preserve"> a la sesión psicológica, </w:t>
      </w:r>
      <w:r w:rsidR="007C4101">
        <w:rPr>
          <w:rFonts w:ascii="Arial" w:eastAsia="Arial" w:hAnsi="Arial" w:cs="Arial"/>
          <w:color w:val="000000"/>
        </w:rPr>
        <w:t xml:space="preserve">lo cual favoreció a que se </w:t>
      </w:r>
      <w:r w:rsidR="00314FE4">
        <w:rPr>
          <w:rFonts w:ascii="Arial" w:eastAsia="Arial" w:hAnsi="Arial" w:cs="Arial"/>
          <w:color w:val="000000"/>
        </w:rPr>
        <w:t xml:space="preserve">utilizara el tiempo adecuadamente y la ejecución de la entrevista a padres se llevara a cabo de manera satisfactoria. </w:t>
      </w:r>
      <w:r w:rsidR="007C4101">
        <w:rPr>
          <w:rFonts w:ascii="Arial" w:eastAsia="Arial" w:hAnsi="Arial" w:cs="Arial"/>
          <w:color w:val="000000"/>
        </w:rPr>
        <w:t>cumplieran con las actividades previamente planificad</w:t>
      </w:r>
      <w:r w:rsidR="00CA2E93">
        <w:rPr>
          <w:rFonts w:ascii="Arial" w:eastAsia="Arial" w:hAnsi="Arial" w:cs="Arial"/>
          <w:color w:val="000000"/>
        </w:rPr>
        <w:t>a</w:t>
      </w:r>
      <w:r w:rsidR="007C4101">
        <w:rPr>
          <w:rFonts w:ascii="Arial" w:eastAsia="Arial" w:hAnsi="Arial" w:cs="Arial"/>
          <w:color w:val="000000"/>
        </w:rPr>
        <w:t>s</w:t>
      </w:r>
      <w:r w:rsidR="00A5192F">
        <w:rPr>
          <w:rFonts w:ascii="Arial" w:eastAsia="Arial" w:hAnsi="Arial" w:cs="Arial"/>
          <w:color w:val="000000"/>
        </w:rPr>
        <w:t xml:space="preserve"> que era la entrevista psicológic</w:t>
      </w:r>
      <w:r w:rsidR="00B35E98">
        <w:rPr>
          <w:rFonts w:ascii="Arial" w:eastAsia="Arial" w:hAnsi="Arial" w:cs="Arial"/>
          <w:color w:val="000000"/>
        </w:rPr>
        <w:t>a</w:t>
      </w:r>
      <w:r w:rsidR="00CA2E93">
        <w:rPr>
          <w:rFonts w:ascii="Arial" w:eastAsia="Arial" w:hAnsi="Arial" w:cs="Arial"/>
          <w:color w:val="000000"/>
        </w:rPr>
        <w:t>.</w:t>
      </w:r>
    </w:p>
    <w:p w14:paraId="771B300D" w14:textId="2D77CE7F" w:rsidR="00F713D6" w:rsidRPr="000752EE" w:rsidRDefault="00C046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0752EE">
        <w:rPr>
          <w:rFonts w:ascii="Arial" w:eastAsia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879F5" wp14:editId="7FA56099">
                <wp:simplePos x="0" y="0"/>
                <wp:positionH relativeFrom="column">
                  <wp:posOffset>961614</wp:posOffset>
                </wp:positionH>
                <wp:positionV relativeFrom="paragraph">
                  <wp:posOffset>248285</wp:posOffset>
                </wp:positionV>
                <wp:extent cx="273133" cy="213756"/>
                <wp:effectExtent l="0" t="0" r="0" b="0"/>
                <wp:wrapNone/>
                <wp:docPr id="2" name="Signo de multiplicació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3" cy="213756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6053B" id="Signo de multiplicación 2" o:spid="_x0000_s1026" style="position:absolute;margin-left:75.7pt;margin-top:19.55pt;width:21.5pt;height:1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133,21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" path="m50107,71135l81092,31543r55475,43414l192041,31543r30985,39592l177354,106878r45672,35743l192041,182213,136567,138799,81092,182213,50107,142621,95779,106878,50107,71135xe" fillcolor="black [3200]" strokecolor="black [1600]" strokeweight="1pt">
                <v:stroke joinstyle="miter"/>
                <v:path arrowok="t" o:connecttype="custom" o:connectlocs="50107,71135;81092,31543;136567,74957;192041,31543;223026,71135;177354,106878;223026,142621;192041,182213;136567,138799;81092,182213;50107,142621;95779,106878;50107,71135" o:connectangles="0,0,0,0,0,0,0,0,0,0,0,0,0"/>
              </v:shape>
            </w:pict>
          </mc:Fallback>
        </mc:AlternateContent>
      </w:r>
      <w:r w:rsidR="002E3632" w:rsidRPr="000752EE">
        <w:rPr>
          <w:rFonts w:ascii="Arial" w:eastAsia="Arial" w:hAnsi="Arial" w:cs="Arial"/>
          <w:b/>
          <w:color w:val="000000"/>
        </w:rPr>
        <w:t>En esta sesión hubo:</w:t>
      </w:r>
    </w:p>
    <w:p w14:paraId="690F635F" w14:textId="79903CC2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6F765A34" w14:textId="72FF2428" w:rsidR="00A5192F" w:rsidRDefault="002E3632" w:rsidP="00FA31C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¿Por qué?</w:t>
      </w:r>
      <w:r w:rsidR="006717A6">
        <w:rPr>
          <w:rFonts w:ascii="Arial" w:eastAsia="Arial" w:hAnsi="Arial" w:cs="Arial"/>
          <w:color w:val="000000"/>
        </w:rPr>
        <w:t xml:space="preserve"> </w:t>
      </w:r>
      <w:r w:rsidR="00D44003">
        <w:rPr>
          <w:rFonts w:ascii="Arial" w:eastAsia="Arial" w:hAnsi="Arial" w:cs="Arial"/>
          <w:color w:val="000000"/>
        </w:rPr>
        <w:t>Existió</w:t>
      </w:r>
      <w:r w:rsidR="00D6309C">
        <w:rPr>
          <w:rFonts w:ascii="Arial" w:eastAsia="Arial" w:hAnsi="Arial" w:cs="Arial"/>
          <w:color w:val="000000"/>
        </w:rPr>
        <w:t xml:space="preserve"> avance </w:t>
      </w:r>
      <w:r w:rsidR="00AA3910">
        <w:rPr>
          <w:rFonts w:ascii="Arial" w:eastAsia="Arial" w:hAnsi="Arial" w:cs="Arial"/>
          <w:color w:val="000000"/>
        </w:rPr>
        <w:t xml:space="preserve">a lo largo de la sesión, </w:t>
      </w:r>
      <w:r w:rsidR="00D44003">
        <w:rPr>
          <w:rFonts w:ascii="Arial" w:eastAsia="Arial" w:hAnsi="Arial" w:cs="Arial"/>
          <w:color w:val="000000"/>
        </w:rPr>
        <w:t>y</w:t>
      </w:r>
      <w:r w:rsidR="00AA3910">
        <w:rPr>
          <w:rFonts w:ascii="Arial" w:eastAsia="Arial" w:hAnsi="Arial" w:cs="Arial"/>
          <w:color w:val="000000"/>
        </w:rPr>
        <w:t>a que</w:t>
      </w:r>
      <w:r w:rsidR="00CA2E93">
        <w:rPr>
          <w:rFonts w:ascii="Arial" w:eastAsia="Arial" w:hAnsi="Arial" w:cs="Arial"/>
          <w:color w:val="000000"/>
        </w:rPr>
        <w:t>,</w:t>
      </w:r>
      <w:r w:rsidR="00A5192F">
        <w:rPr>
          <w:rFonts w:ascii="Arial" w:eastAsia="Arial" w:hAnsi="Arial" w:cs="Arial"/>
          <w:color w:val="000000"/>
        </w:rPr>
        <w:t xml:space="preserve"> la </w:t>
      </w:r>
      <w:r w:rsidR="000752EE">
        <w:rPr>
          <w:rFonts w:ascii="Arial" w:eastAsia="Arial" w:hAnsi="Arial" w:cs="Arial"/>
          <w:color w:val="000000"/>
        </w:rPr>
        <w:t xml:space="preserve">madre de la </w:t>
      </w:r>
      <w:r w:rsidR="00A5192F">
        <w:rPr>
          <w:rFonts w:ascii="Arial" w:eastAsia="Arial" w:hAnsi="Arial" w:cs="Arial"/>
          <w:color w:val="000000"/>
        </w:rPr>
        <w:t xml:space="preserve">paciente proporcionó información </w:t>
      </w:r>
      <w:r w:rsidR="000752EE">
        <w:rPr>
          <w:rFonts w:ascii="Arial" w:eastAsia="Arial" w:hAnsi="Arial" w:cs="Arial"/>
          <w:color w:val="000000"/>
        </w:rPr>
        <w:t xml:space="preserve">que favoreció al conocimiento profundo de los diversos sucesos que ha tenido la paciente a lo largo de la vida, el inicio de los síntomas, la respuesta a los cambios, el motivo de consulta, entre otras cosas. </w:t>
      </w:r>
    </w:p>
    <w:p w14:paraId="0ABA578B" w14:textId="77777777" w:rsidR="00A5192F" w:rsidRPr="006717A6" w:rsidRDefault="00A5192F" w:rsidP="00FA31C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345D7765" w14:textId="77777777" w:rsidR="006717A6" w:rsidRPr="005E1063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 w:rsidRPr="00AB027E">
        <w:rPr>
          <w:rFonts w:ascii="Arial" w:eastAsia="Arial" w:hAnsi="Arial" w:cs="Arial"/>
          <w:b/>
          <w:color w:val="000000"/>
        </w:rPr>
        <w:t>Información</w:t>
      </w:r>
      <w:r w:rsidRPr="005E1063">
        <w:rPr>
          <w:rFonts w:ascii="Arial" w:eastAsia="Arial" w:hAnsi="Arial" w:cs="Arial"/>
          <w:b/>
          <w:color w:val="000000"/>
        </w:rPr>
        <w:t xml:space="preserve"> significativa de la sesión:</w:t>
      </w:r>
    </w:p>
    <w:p w14:paraId="3CDEA320" w14:textId="21D13A19" w:rsidR="005E01D9" w:rsidRDefault="00FE7819" w:rsidP="007F270C">
      <w:pPr>
        <w:pStyle w:val="FENC"/>
        <w:rPr>
          <w:rStyle w:val="nfasis"/>
          <w:i w:val="0"/>
          <w:iCs w:val="0"/>
        </w:rPr>
      </w:pPr>
      <w:r w:rsidRPr="006F03F0">
        <w:rPr>
          <w:rStyle w:val="nfasis"/>
          <w:i w:val="0"/>
          <w:iCs w:val="0"/>
        </w:rPr>
        <w:t xml:space="preserve">La </w:t>
      </w:r>
      <w:r w:rsidR="006F4F7A">
        <w:rPr>
          <w:rStyle w:val="nfasis"/>
          <w:i w:val="0"/>
          <w:iCs w:val="0"/>
        </w:rPr>
        <w:t xml:space="preserve">madre de la </w:t>
      </w:r>
      <w:r w:rsidRPr="006F03F0">
        <w:rPr>
          <w:rStyle w:val="nfasis"/>
          <w:i w:val="0"/>
          <w:iCs w:val="0"/>
        </w:rPr>
        <w:t xml:space="preserve">paciente </w:t>
      </w:r>
      <w:r w:rsidR="00646DA4" w:rsidRPr="006F03F0">
        <w:rPr>
          <w:rStyle w:val="nfasis"/>
          <w:i w:val="0"/>
          <w:iCs w:val="0"/>
        </w:rPr>
        <w:t>asi</w:t>
      </w:r>
      <w:r w:rsidR="009F7439">
        <w:rPr>
          <w:rStyle w:val="nfasis"/>
          <w:i w:val="0"/>
          <w:iCs w:val="0"/>
        </w:rPr>
        <w:t>stió puntualmente a la sesión psicológica y a lo largo de la misma, proporcionó datos significativos sobre</w:t>
      </w:r>
      <w:r w:rsidR="006F4F7A">
        <w:rPr>
          <w:rStyle w:val="nfasis"/>
          <w:i w:val="0"/>
          <w:iCs w:val="0"/>
        </w:rPr>
        <w:t xml:space="preserve"> la situación actual de la paciente. </w:t>
      </w:r>
      <w:r w:rsidR="00D415A4">
        <w:rPr>
          <w:rStyle w:val="nfasis"/>
          <w:i w:val="0"/>
          <w:iCs w:val="0"/>
        </w:rPr>
        <w:t xml:space="preserve">Inicialmente brindó </w:t>
      </w:r>
      <w:r w:rsidR="00584929">
        <w:rPr>
          <w:rStyle w:val="nfasis"/>
          <w:i w:val="0"/>
          <w:iCs w:val="0"/>
        </w:rPr>
        <w:t>información acerca del desarrollo, dando a conocer que</w:t>
      </w:r>
      <w:r w:rsidR="00306801">
        <w:rPr>
          <w:rStyle w:val="nfasis"/>
          <w:i w:val="0"/>
          <w:iCs w:val="0"/>
        </w:rPr>
        <w:t>,</w:t>
      </w:r>
      <w:r w:rsidR="00584929">
        <w:rPr>
          <w:rStyle w:val="nfasis"/>
          <w:i w:val="0"/>
          <w:iCs w:val="0"/>
        </w:rPr>
        <w:t xml:space="preserve"> durante el proceso de gestación, la madre poseía dificultades emocionales y a los 2 meses con 15 días, tuv</w:t>
      </w:r>
      <w:r w:rsidR="00C349D4">
        <w:rPr>
          <w:rStyle w:val="nfasis"/>
          <w:i w:val="0"/>
          <w:iCs w:val="0"/>
        </w:rPr>
        <w:t xml:space="preserve">o un punto de aborto y un día antes del nacimiento la paciente defecó en el vientre de la madre. Durante su crecimiento ha tenido problemas en el consumo de alimentos sólidos, ya que existe una tendencia a tener temor por ahogarse. Al cumplir los 3 años, </w:t>
      </w:r>
      <w:r w:rsidR="009371E6">
        <w:rPr>
          <w:rStyle w:val="nfasis"/>
          <w:i w:val="0"/>
          <w:iCs w:val="0"/>
        </w:rPr>
        <w:t xml:space="preserve">su padre se separó de su madre y empezaron las complicaciones en la alimentación de la paciente, ya que evitaba comer alimentos duros. </w:t>
      </w:r>
    </w:p>
    <w:p w14:paraId="72AEA898" w14:textId="042452EC" w:rsidR="009371E6" w:rsidRDefault="009371E6" w:rsidP="007F270C">
      <w:pPr>
        <w:pStyle w:val="FENC"/>
        <w:rPr>
          <w:rStyle w:val="nfasis"/>
          <w:i w:val="0"/>
          <w:iCs w:val="0"/>
        </w:rPr>
      </w:pPr>
      <w:r>
        <w:rPr>
          <w:rStyle w:val="nfasis"/>
          <w:i w:val="0"/>
          <w:iCs w:val="0"/>
        </w:rPr>
        <w:lastRenderedPageBreak/>
        <w:t xml:space="preserve">Al indagar sobre el motivo de consulta, la madre dice lo siguiente: “Mi hija hace aproximadamente 1 mes, se ahogó comiendo y a partir de ahí, ha tenido problemas para comer, la llevé a un médico general y recibió medicina para las </w:t>
      </w:r>
      <w:r w:rsidR="001E35B1">
        <w:rPr>
          <w:rStyle w:val="nfasis"/>
          <w:i w:val="0"/>
          <w:iCs w:val="0"/>
        </w:rPr>
        <w:t xml:space="preserve">amígdalas, debido a que no podía tragar. Después de varios estudios, se tuvo que llevar a una gastroenteróloga y ella fue quien determinó que no existen problemas fisiológicos, por lo que se trata de algo psicológico. Actualmente no está comiendo nada más que solo líquidos, toma un </w:t>
      </w:r>
      <w:proofErr w:type="spellStart"/>
      <w:r w:rsidR="001E35B1">
        <w:rPr>
          <w:rStyle w:val="nfasis"/>
        </w:rPr>
        <w:t>pediasure</w:t>
      </w:r>
      <w:proofErr w:type="spellEnd"/>
      <w:r w:rsidR="001E35B1">
        <w:rPr>
          <w:rStyle w:val="nfasis"/>
        </w:rPr>
        <w:t xml:space="preserve"> </w:t>
      </w:r>
      <w:r w:rsidR="001E35B1">
        <w:rPr>
          <w:rStyle w:val="nfasis"/>
          <w:i w:val="0"/>
          <w:iCs w:val="0"/>
        </w:rPr>
        <w:t xml:space="preserve">en la mañana y uno en la noche.” Añadió también que esto se dio a partir de la presencia del padre nuevamente en la vida de la paciente, pero también dio a conocer que hace 3 años cuando su abuela falleció por un ahogo debido a reflujos gástricos. Luego de este suceso, empezó a escupir la saliva y no poderla tragar, ya que menciona sentir asco y miedo de ahogarse. </w:t>
      </w:r>
    </w:p>
    <w:p w14:paraId="0CE35EF0" w14:textId="145B9E40" w:rsidR="00AC118F" w:rsidRPr="00430A48" w:rsidRDefault="001E35B1" w:rsidP="007F270C">
      <w:pPr>
        <w:pStyle w:val="FENC"/>
      </w:pPr>
      <w:r>
        <w:rPr>
          <w:rStyle w:val="nfasis"/>
          <w:i w:val="0"/>
          <w:iCs w:val="0"/>
        </w:rPr>
        <w:t xml:space="preserve">Por otro lado, comenta que sus diversas áreas personas siempre han tenido estabilidad, ya que tiene buenas calificaciones, relaciones interpersonales y mostraba estar cómoda con ella misma. Sin embargo, a partir de este último suceso la paciente disminuyó su rendimiento académico por la falta de energía y su alimentación está siendo casi nula, llevándola a reducir 3 libras de peso en el mes.  </w:t>
      </w:r>
    </w:p>
    <w:p w14:paraId="68649D30" w14:textId="3FEA7BA8" w:rsidR="00222E1E" w:rsidRPr="00011470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314C1CAB" w14:textId="7310CC9C" w:rsidR="009F7439" w:rsidRPr="00724F07" w:rsidRDefault="00011470" w:rsidP="0001147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 w:themeColor="text1"/>
        </w:rPr>
      </w:pPr>
      <w:r>
        <w:rPr>
          <w:rFonts w:ascii="Arial" w:eastAsia="Arial" w:hAnsi="Arial" w:cs="Arial"/>
          <w:bCs/>
          <w:color w:val="000000" w:themeColor="text1"/>
        </w:rPr>
        <w:t xml:space="preserve">La </w:t>
      </w:r>
      <w:r w:rsidR="009100CD">
        <w:rPr>
          <w:rFonts w:ascii="Arial" w:eastAsia="Arial" w:hAnsi="Arial" w:cs="Arial"/>
          <w:bCs/>
          <w:color w:val="000000" w:themeColor="text1"/>
        </w:rPr>
        <w:t xml:space="preserve">madre de la </w:t>
      </w:r>
      <w:r>
        <w:rPr>
          <w:rFonts w:ascii="Arial" w:eastAsia="Arial" w:hAnsi="Arial" w:cs="Arial"/>
          <w:bCs/>
          <w:color w:val="000000" w:themeColor="text1"/>
        </w:rPr>
        <w:t>paciente hacia uso de</w:t>
      </w:r>
      <w:r w:rsidR="00CA2E93">
        <w:rPr>
          <w:rFonts w:ascii="Arial" w:eastAsia="Arial" w:hAnsi="Arial" w:cs="Arial"/>
          <w:bCs/>
          <w:color w:val="000000" w:themeColor="text1"/>
        </w:rPr>
        <w:t xml:space="preserve"> </w:t>
      </w:r>
      <w:r w:rsidR="00195A52">
        <w:rPr>
          <w:rFonts w:ascii="Arial" w:eastAsia="Arial" w:hAnsi="Arial" w:cs="Arial"/>
          <w:bCs/>
          <w:color w:val="000000" w:themeColor="text1"/>
        </w:rPr>
        <w:t>una</w:t>
      </w:r>
      <w:r w:rsidR="00A5192F">
        <w:rPr>
          <w:rFonts w:ascii="Arial" w:eastAsia="Arial" w:hAnsi="Arial" w:cs="Arial"/>
          <w:bCs/>
          <w:color w:val="000000" w:themeColor="text1"/>
        </w:rPr>
        <w:t xml:space="preserve"> blusa color</w:t>
      </w:r>
      <w:r w:rsidR="009100CD">
        <w:rPr>
          <w:rFonts w:ascii="Arial" w:eastAsia="Arial" w:hAnsi="Arial" w:cs="Arial"/>
          <w:bCs/>
          <w:color w:val="000000" w:themeColor="text1"/>
        </w:rPr>
        <w:t xml:space="preserve"> azul formal, su cabello estaba suelto y mostraba maquillaje en el rostro. Permitiendo dar a conocer su higiene personal. El contacto visual se mantuvo a lo largo de la sesión psicológica y la postura que mantuvo era encorvada. Su lenguaje fue incesante, proporcionó muchos detalles en la información y mostró disposición, apertura y sinceridad al hablar. En cuanto a su estado de ánimo, su rostro siempre mostró seriedad aún cuando refería sentirse bien dentro de su ámbito familiar y tampoco denotó cambios gestuales al indicar que ha atravesado situaciones difíciles. Se encuentra orientada en espacio, tiempo y persona ya que fue capaz de nombrar direcciones, nombres de personas y tomar el horario de inicio de la sesión psicológica.</w:t>
      </w:r>
    </w:p>
    <w:p w14:paraId="43D10B0D" w14:textId="66C5A0FB" w:rsidR="00F713D6" w:rsidRDefault="002E3632" w:rsidP="00865D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</w:t>
      </w:r>
      <w:r w:rsidR="005D3E4A">
        <w:rPr>
          <w:rFonts w:ascii="Arial" w:eastAsia="Arial" w:hAnsi="Arial" w:cs="Arial"/>
          <w:b/>
          <w:color w:val="000000"/>
        </w:rPr>
        <w:t>f</w:t>
      </w:r>
      <w:r>
        <w:rPr>
          <w:rFonts w:ascii="Arial" w:eastAsia="Arial" w:hAnsi="Arial" w:cs="Arial"/>
          <w:b/>
          <w:color w:val="000000"/>
        </w:rPr>
        <w:t>esional al llevar a cabo la sesión?</w:t>
      </w:r>
      <w:r w:rsidR="003B1273">
        <w:rPr>
          <w:rFonts w:ascii="Arial" w:eastAsia="Arial" w:hAnsi="Arial" w:cs="Arial"/>
          <w:b/>
          <w:color w:val="000000"/>
        </w:rPr>
        <w:t xml:space="preserve"> </w:t>
      </w:r>
    </w:p>
    <w:p w14:paraId="1F96C486" w14:textId="2B908809" w:rsidR="00865DB1" w:rsidRPr="00865DB1" w:rsidRDefault="00015C6C" w:rsidP="00D4400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El</w:t>
      </w:r>
      <w:r w:rsidR="009F7439">
        <w:rPr>
          <w:rFonts w:ascii="Arial" w:eastAsia="Arial" w:hAnsi="Arial" w:cs="Arial"/>
          <w:bCs/>
          <w:color w:val="000000"/>
        </w:rPr>
        <w:t xml:space="preserve"> </w:t>
      </w:r>
      <w:r w:rsidR="009100CD">
        <w:rPr>
          <w:rFonts w:ascii="Arial" w:eastAsia="Arial" w:hAnsi="Arial" w:cs="Arial"/>
          <w:bCs/>
          <w:color w:val="000000"/>
        </w:rPr>
        <w:t xml:space="preserve">psicólogo puso en práctica la herramienta de determinar el “hilo” conductor de </w:t>
      </w:r>
      <w:r w:rsidR="00FB0BC7">
        <w:rPr>
          <w:rFonts w:ascii="Arial" w:eastAsia="Arial" w:hAnsi="Arial" w:cs="Arial"/>
          <w:bCs/>
          <w:color w:val="000000"/>
        </w:rPr>
        <w:t>los sucesos y la problemática que la paciente</w:t>
      </w:r>
      <w:r w:rsidR="0002498C">
        <w:rPr>
          <w:rFonts w:ascii="Arial" w:eastAsia="Arial" w:hAnsi="Arial" w:cs="Arial"/>
          <w:bCs/>
          <w:color w:val="000000"/>
        </w:rPr>
        <w:t xml:space="preserve"> suele</w:t>
      </w:r>
      <w:r w:rsidR="006F4F7A">
        <w:rPr>
          <w:rFonts w:ascii="Arial" w:eastAsia="Arial" w:hAnsi="Arial" w:cs="Arial"/>
          <w:bCs/>
          <w:color w:val="000000"/>
        </w:rPr>
        <w:t xml:space="preserve"> tener</w:t>
      </w:r>
      <w:r w:rsidR="0002498C">
        <w:rPr>
          <w:rFonts w:ascii="Arial" w:eastAsia="Arial" w:hAnsi="Arial" w:cs="Arial"/>
          <w:bCs/>
          <w:color w:val="000000"/>
        </w:rPr>
        <w:t xml:space="preserve"> de diferentes formas en di</w:t>
      </w:r>
      <w:r w:rsidR="006F4F7A">
        <w:rPr>
          <w:rFonts w:ascii="Arial" w:eastAsia="Arial" w:hAnsi="Arial" w:cs="Arial"/>
          <w:bCs/>
          <w:color w:val="000000"/>
        </w:rPr>
        <w:t>versas</w:t>
      </w:r>
      <w:r w:rsidR="0002498C">
        <w:rPr>
          <w:rFonts w:ascii="Arial" w:eastAsia="Arial" w:hAnsi="Arial" w:cs="Arial"/>
          <w:bCs/>
          <w:color w:val="000000"/>
        </w:rPr>
        <w:t xml:space="preserve"> fases de tiempo y así mismo, </w:t>
      </w:r>
      <w:r w:rsidR="006F4F7A">
        <w:rPr>
          <w:rFonts w:ascii="Arial" w:eastAsia="Arial" w:hAnsi="Arial" w:cs="Arial"/>
          <w:bCs/>
          <w:color w:val="000000"/>
        </w:rPr>
        <w:t xml:space="preserve">las posibles causas de la dificultad. Esto, permite tener una orientación para la aplicación de evaluaciones y también contar con claridad mental por parte del profesional y sobre todo reducir los niveles de estrés y carga mental que puede percibir ante la recolección de mucha información. </w:t>
      </w:r>
      <w:r w:rsidR="009F7439">
        <w:rPr>
          <w:rFonts w:ascii="Arial" w:eastAsia="Arial" w:hAnsi="Arial" w:cs="Arial"/>
          <w:bCs/>
          <w:color w:val="000000"/>
        </w:rPr>
        <w:t xml:space="preserve"> </w:t>
      </w:r>
    </w:p>
    <w:sectPr w:rsidR="00865DB1" w:rsidRPr="00865DB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D36E" w14:textId="77777777" w:rsidR="00E87D17" w:rsidRDefault="00E87D17">
      <w:pPr>
        <w:spacing w:after="0" w:line="240" w:lineRule="auto"/>
      </w:pPr>
      <w:r>
        <w:separator/>
      </w:r>
    </w:p>
  </w:endnote>
  <w:endnote w:type="continuationSeparator" w:id="0">
    <w:p w14:paraId="2F73A526" w14:textId="77777777" w:rsidR="00E87D17" w:rsidRDefault="00E8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3853C" w14:textId="77777777" w:rsidR="00E87D17" w:rsidRDefault="00E87D17">
      <w:pPr>
        <w:spacing w:after="0" w:line="240" w:lineRule="auto"/>
      </w:pPr>
      <w:r>
        <w:separator/>
      </w:r>
    </w:p>
  </w:footnote>
  <w:footnote w:type="continuationSeparator" w:id="0">
    <w:p w14:paraId="2901CE21" w14:textId="77777777" w:rsidR="00E87D17" w:rsidRDefault="00E8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F055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7ACEA38" wp14:editId="4FA24C9F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11470"/>
    <w:rsid w:val="00015C6C"/>
    <w:rsid w:val="0002498C"/>
    <w:rsid w:val="00031ABF"/>
    <w:rsid w:val="00040938"/>
    <w:rsid w:val="0006427C"/>
    <w:rsid w:val="00066302"/>
    <w:rsid w:val="000752EE"/>
    <w:rsid w:val="00092970"/>
    <w:rsid w:val="00095538"/>
    <w:rsid w:val="000A002E"/>
    <w:rsid w:val="000A43EA"/>
    <w:rsid w:val="000B0065"/>
    <w:rsid w:val="000E4A11"/>
    <w:rsid w:val="000E6E2C"/>
    <w:rsid w:val="0010067C"/>
    <w:rsid w:val="001347F3"/>
    <w:rsid w:val="001361B8"/>
    <w:rsid w:val="00147BA2"/>
    <w:rsid w:val="00194C23"/>
    <w:rsid w:val="00195A52"/>
    <w:rsid w:val="001A4EC2"/>
    <w:rsid w:val="001E35B1"/>
    <w:rsid w:val="001F44B3"/>
    <w:rsid w:val="00222E1E"/>
    <w:rsid w:val="00251A59"/>
    <w:rsid w:val="00257874"/>
    <w:rsid w:val="002631D7"/>
    <w:rsid w:val="00272A52"/>
    <w:rsid w:val="00286AEC"/>
    <w:rsid w:val="002B29AE"/>
    <w:rsid w:val="002E3632"/>
    <w:rsid w:val="002F15F6"/>
    <w:rsid w:val="00302009"/>
    <w:rsid w:val="00306801"/>
    <w:rsid w:val="00314FE4"/>
    <w:rsid w:val="00321AC9"/>
    <w:rsid w:val="00340377"/>
    <w:rsid w:val="00344E81"/>
    <w:rsid w:val="00361C5D"/>
    <w:rsid w:val="00367851"/>
    <w:rsid w:val="003B1273"/>
    <w:rsid w:val="00427ED3"/>
    <w:rsid w:val="00430A48"/>
    <w:rsid w:val="004321C1"/>
    <w:rsid w:val="0043503B"/>
    <w:rsid w:val="00457D9A"/>
    <w:rsid w:val="004B3E59"/>
    <w:rsid w:val="004D64EA"/>
    <w:rsid w:val="00501162"/>
    <w:rsid w:val="00504A70"/>
    <w:rsid w:val="0051769B"/>
    <w:rsid w:val="00544492"/>
    <w:rsid w:val="00584929"/>
    <w:rsid w:val="005B51F1"/>
    <w:rsid w:val="005C326D"/>
    <w:rsid w:val="005D3E4A"/>
    <w:rsid w:val="005E01D9"/>
    <w:rsid w:val="005E1063"/>
    <w:rsid w:val="00642753"/>
    <w:rsid w:val="00646DA4"/>
    <w:rsid w:val="00664FF5"/>
    <w:rsid w:val="006717A6"/>
    <w:rsid w:val="006A155B"/>
    <w:rsid w:val="006A5240"/>
    <w:rsid w:val="006B691C"/>
    <w:rsid w:val="006E36F4"/>
    <w:rsid w:val="006F03F0"/>
    <w:rsid w:val="006F4F7A"/>
    <w:rsid w:val="00716F5F"/>
    <w:rsid w:val="00724F07"/>
    <w:rsid w:val="00790CB6"/>
    <w:rsid w:val="00796F5F"/>
    <w:rsid w:val="007A5907"/>
    <w:rsid w:val="007A7648"/>
    <w:rsid w:val="007B03D3"/>
    <w:rsid w:val="007C4101"/>
    <w:rsid w:val="007F270C"/>
    <w:rsid w:val="008451E5"/>
    <w:rsid w:val="008542CD"/>
    <w:rsid w:val="00865DB1"/>
    <w:rsid w:val="00867EE3"/>
    <w:rsid w:val="0087084C"/>
    <w:rsid w:val="00876ADB"/>
    <w:rsid w:val="00881B27"/>
    <w:rsid w:val="008846B0"/>
    <w:rsid w:val="00894FD2"/>
    <w:rsid w:val="008A0568"/>
    <w:rsid w:val="008C7EA1"/>
    <w:rsid w:val="008D40AB"/>
    <w:rsid w:val="009100CD"/>
    <w:rsid w:val="009371E6"/>
    <w:rsid w:val="0094580F"/>
    <w:rsid w:val="009501FD"/>
    <w:rsid w:val="00970C36"/>
    <w:rsid w:val="00996B32"/>
    <w:rsid w:val="009F7439"/>
    <w:rsid w:val="00A02F54"/>
    <w:rsid w:val="00A5192F"/>
    <w:rsid w:val="00A9727C"/>
    <w:rsid w:val="00AA3910"/>
    <w:rsid w:val="00AB027E"/>
    <w:rsid w:val="00AC118F"/>
    <w:rsid w:val="00B033A3"/>
    <w:rsid w:val="00B14982"/>
    <w:rsid w:val="00B31E94"/>
    <w:rsid w:val="00B35E98"/>
    <w:rsid w:val="00B46B8E"/>
    <w:rsid w:val="00B85286"/>
    <w:rsid w:val="00B87979"/>
    <w:rsid w:val="00B92ED9"/>
    <w:rsid w:val="00BA7350"/>
    <w:rsid w:val="00C0468E"/>
    <w:rsid w:val="00C22837"/>
    <w:rsid w:val="00C27C53"/>
    <w:rsid w:val="00C349D4"/>
    <w:rsid w:val="00C74278"/>
    <w:rsid w:val="00C760A8"/>
    <w:rsid w:val="00CA2E93"/>
    <w:rsid w:val="00D21E2F"/>
    <w:rsid w:val="00D34E9B"/>
    <w:rsid w:val="00D415A4"/>
    <w:rsid w:val="00D44003"/>
    <w:rsid w:val="00D604D4"/>
    <w:rsid w:val="00D627FF"/>
    <w:rsid w:val="00D6309C"/>
    <w:rsid w:val="00DB60EB"/>
    <w:rsid w:val="00DD2320"/>
    <w:rsid w:val="00DD2E7A"/>
    <w:rsid w:val="00DD431C"/>
    <w:rsid w:val="00E06E73"/>
    <w:rsid w:val="00E312C2"/>
    <w:rsid w:val="00E53C92"/>
    <w:rsid w:val="00E808FE"/>
    <w:rsid w:val="00E8499E"/>
    <w:rsid w:val="00E87D17"/>
    <w:rsid w:val="00E92B03"/>
    <w:rsid w:val="00E95B2A"/>
    <w:rsid w:val="00F1105E"/>
    <w:rsid w:val="00F216F5"/>
    <w:rsid w:val="00F33FC2"/>
    <w:rsid w:val="00F6747B"/>
    <w:rsid w:val="00F713D6"/>
    <w:rsid w:val="00F83292"/>
    <w:rsid w:val="00FA31CF"/>
    <w:rsid w:val="00FB0BC7"/>
    <w:rsid w:val="00FD079B"/>
    <w:rsid w:val="00FE29B5"/>
    <w:rsid w:val="00FE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CA44C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1031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Sofía Hernández</cp:lastModifiedBy>
  <cp:revision>6</cp:revision>
  <dcterms:created xsi:type="dcterms:W3CDTF">2021-08-25T02:32:00Z</dcterms:created>
  <dcterms:modified xsi:type="dcterms:W3CDTF">2021-08-25T16:43:00Z</dcterms:modified>
</cp:coreProperties>
</file>