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15DD6E52" w14:textId="77777777" w:rsidTr="003B1273">
        <w:tc>
          <w:tcPr>
            <w:tcW w:w="1276" w:type="dxa"/>
            <w:shd w:val="clear" w:color="auto" w:fill="C00000"/>
          </w:tcPr>
          <w:p w14:paraId="2B1CE884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0F10E2E7" w14:textId="0D094F35" w:rsidR="003B1273" w:rsidRPr="003B1273" w:rsidRDefault="007C4101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Octavo</w:t>
            </w:r>
          </w:p>
        </w:tc>
      </w:tr>
      <w:tr w:rsidR="003B1273" w:rsidRPr="003B1273" w14:paraId="0046747C" w14:textId="77777777" w:rsidTr="003B1273">
        <w:tc>
          <w:tcPr>
            <w:tcW w:w="1276" w:type="dxa"/>
            <w:shd w:val="clear" w:color="auto" w:fill="C00000"/>
          </w:tcPr>
          <w:p w14:paraId="6ADDEE51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F0C91E9" w14:textId="1D321DD9" w:rsidR="003B1273" w:rsidRPr="003B1273" w:rsidRDefault="00B92ED9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29EF6E8C" w14:textId="78F60708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="00B92ED9">
        <w:rPr>
          <w:rFonts w:ascii="Arial" w:eastAsia="Arial" w:hAnsi="Arial" w:cs="Arial"/>
          <w:b/>
          <w:color w:val="000000"/>
        </w:rPr>
        <w:t xml:space="preserve"> </w:t>
      </w:r>
      <w:r w:rsidR="00F55BC9">
        <w:rPr>
          <w:rFonts w:ascii="Arial" w:eastAsia="Arial" w:hAnsi="Arial" w:cs="Arial"/>
          <w:b/>
          <w:color w:val="000000"/>
        </w:rPr>
        <w:t>10</w:t>
      </w:r>
    </w:p>
    <w:p w14:paraId="6170BEDC" w14:textId="305A61BB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B92ED9">
        <w:rPr>
          <w:rFonts w:ascii="Arial" w:eastAsia="Arial" w:hAnsi="Arial" w:cs="Arial"/>
          <w:color w:val="000000"/>
        </w:rPr>
        <w:t>Ana Sofía Hernández Santos</w:t>
      </w:r>
    </w:p>
    <w:p w14:paraId="3D56E985" w14:textId="4E694CF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B92ED9">
        <w:rPr>
          <w:rFonts w:ascii="Arial" w:eastAsia="Arial" w:hAnsi="Arial" w:cs="Arial"/>
          <w:color w:val="000000"/>
        </w:rPr>
        <w:t>C</w:t>
      </w:r>
      <w:r w:rsidR="007C4101">
        <w:rPr>
          <w:rFonts w:ascii="Arial" w:eastAsia="Arial" w:hAnsi="Arial" w:cs="Arial"/>
          <w:color w:val="000000"/>
        </w:rPr>
        <w:t>uarto</w:t>
      </w:r>
    </w:p>
    <w:p w14:paraId="4A4966DC" w14:textId="27486EE6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F55BC9">
        <w:rPr>
          <w:rFonts w:ascii="Arial" w:eastAsia="Arial" w:hAnsi="Arial" w:cs="Arial"/>
          <w:color w:val="000000"/>
        </w:rPr>
        <w:t>10</w:t>
      </w:r>
    </w:p>
    <w:p w14:paraId="7CFBF410" w14:textId="6C39853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B92ED9">
        <w:rPr>
          <w:rFonts w:ascii="Arial" w:eastAsia="Arial" w:hAnsi="Arial" w:cs="Arial"/>
          <w:color w:val="000000"/>
        </w:rPr>
        <w:t>E.G.</w:t>
      </w:r>
    </w:p>
    <w:p w14:paraId="68CF0A76" w14:textId="03356AA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206598">
        <w:rPr>
          <w:rFonts w:ascii="Arial" w:eastAsia="Arial" w:hAnsi="Arial" w:cs="Arial"/>
          <w:color w:val="000000"/>
        </w:rPr>
        <w:t>3</w:t>
      </w:r>
      <w:r w:rsidR="00F55BC9">
        <w:rPr>
          <w:rFonts w:ascii="Arial" w:eastAsia="Arial" w:hAnsi="Arial" w:cs="Arial"/>
          <w:color w:val="000000"/>
        </w:rPr>
        <w:t>0</w:t>
      </w:r>
      <w:r w:rsidR="00B92ED9">
        <w:rPr>
          <w:rFonts w:ascii="Arial" w:eastAsia="Arial" w:hAnsi="Arial" w:cs="Arial"/>
          <w:color w:val="000000"/>
        </w:rPr>
        <w:t>/0</w:t>
      </w:r>
      <w:r w:rsidR="00E1698E">
        <w:rPr>
          <w:rFonts w:ascii="Arial" w:eastAsia="Arial" w:hAnsi="Arial" w:cs="Arial"/>
          <w:color w:val="000000"/>
        </w:rPr>
        <w:t>9/</w:t>
      </w:r>
      <w:r w:rsidR="00B92ED9">
        <w:rPr>
          <w:rFonts w:ascii="Arial" w:eastAsia="Arial" w:hAnsi="Arial" w:cs="Arial"/>
          <w:color w:val="000000"/>
        </w:rPr>
        <w:t xml:space="preserve">2021 – </w:t>
      </w:r>
      <w:r w:rsidR="007C4101">
        <w:rPr>
          <w:rFonts w:ascii="Arial" w:eastAsia="Arial" w:hAnsi="Arial" w:cs="Arial"/>
          <w:color w:val="000000"/>
        </w:rPr>
        <w:t>4</w:t>
      </w:r>
      <w:r w:rsidR="00B92ED9">
        <w:rPr>
          <w:rFonts w:ascii="Arial" w:eastAsia="Arial" w:hAnsi="Arial" w:cs="Arial"/>
          <w:color w:val="000000"/>
        </w:rPr>
        <w:t>:00 pm</w:t>
      </w:r>
    </w:p>
    <w:p w14:paraId="69D14C6C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55BC9" w14:paraId="4BF47461" w14:textId="77777777" w:rsidTr="00A43D1E">
        <w:tc>
          <w:tcPr>
            <w:tcW w:w="2263" w:type="dxa"/>
            <w:shd w:val="clear" w:color="auto" w:fill="C00000"/>
          </w:tcPr>
          <w:p w14:paraId="1D6DB93B" w14:textId="77777777" w:rsidR="00F55BC9" w:rsidRDefault="00F55BC9" w:rsidP="00F55B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1567D8CA" w14:textId="49A6A0ED" w:rsidR="00F55BC9" w:rsidRPr="00E92B03" w:rsidRDefault="00F55BC9" w:rsidP="00F55BC9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Fomentar la búsqueda del sentido de vida, principalmente fortaleciendo las capacidades para determinar circunstancias significativas, toma de decisiones y reflexión de consecuencias. Reforzar la estabilidad emocional y el control de los impulsos en acciones evitando solo la orientación por parte del ámbito afectivo. </w:t>
            </w:r>
          </w:p>
        </w:tc>
      </w:tr>
      <w:tr w:rsidR="007C4101" w14:paraId="3A76096D" w14:textId="77777777" w:rsidTr="00602DD4">
        <w:tc>
          <w:tcPr>
            <w:tcW w:w="2263" w:type="dxa"/>
            <w:shd w:val="clear" w:color="auto" w:fill="C00000"/>
          </w:tcPr>
          <w:p w14:paraId="7C219383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0B6BD4FE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nombre completo, fecha de nacimiento, edad, nombre y ocupación, nombres de los miembros de la familia, etc.</w:t>
            </w:r>
          </w:p>
          <w:p w14:paraId="42D6C73A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problemáticas, la actitud de los familiares ante el motivo, tratamientos anteriores, comportamiento, etc.</w:t>
            </w:r>
          </w:p>
          <w:p w14:paraId="44A5C354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F250679" w14:textId="3156A019" w:rsidR="007C4101" w:rsidRPr="00876ADB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concepción, tiempo de gestación, dificultades al nacer, tiempo de lactancia, edad de inicio de balbuceo, inicio de primeros pasos, evolución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neuropsíquica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relativa a la lactancia y alimentación, motricidad, sueño, vacunas recibidas, humor y afecto del paciente, relación con las personas de su entorno, escolaridad, rendimiento académico, sociabilidad presentada con los pacientes, etc.</w:t>
            </w:r>
          </w:p>
        </w:tc>
      </w:tr>
      <w:tr w:rsidR="00876ADB" w14:paraId="3D8014FD" w14:textId="77777777">
        <w:tc>
          <w:tcPr>
            <w:tcW w:w="2263" w:type="dxa"/>
            <w:shd w:val="clear" w:color="auto" w:fill="C00000"/>
          </w:tcPr>
          <w:p w14:paraId="5D5480A6" w14:textId="77777777" w:rsidR="00876ADB" w:rsidRDefault="00876ADB" w:rsidP="00876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54F463C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 xml:space="preserve">Cognitivo conductual: </w:t>
            </w:r>
            <w:r w:rsidRPr="00876ADB">
              <w:rPr>
                <w:rStyle w:val="nfasis"/>
                <w:i w:val="0"/>
                <w:iCs w:val="0"/>
              </w:rPr>
              <w:t>Es un enfoque que tiene como punto central los pensamientos de la persona, las emociones que esto le provoca, las reacciones físicas que tiene luego de estos dos aspectos y el comportamiento que se genera ante este proceso. Siendo estos cuatro aspectos importantes en la persona.</w:t>
            </w:r>
          </w:p>
          <w:p w14:paraId="4D462591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>Con las técnicas de:</w:t>
            </w:r>
          </w:p>
          <w:p w14:paraId="171C073E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lastRenderedPageBreak/>
              <w:t xml:space="preserve">Parafraseo: </w:t>
            </w:r>
            <w:r w:rsidRPr="00876ADB">
              <w:rPr>
                <w:rStyle w:val="nfasis"/>
                <w:i w:val="0"/>
                <w:iCs w:val="0"/>
              </w:rPr>
              <w:t>es una técnica en la cual el terapeuta expresa lo que la persona le dijo, con el uso de palabras diferentes. Con el fin de afirmar o recalcar lo que se entendió.</w:t>
            </w:r>
            <w:r w:rsidRPr="00876ADB">
              <w:rPr>
                <w:rStyle w:val="nfasis"/>
                <w:i w:val="0"/>
                <w:iCs w:val="0"/>
                <w:u w:val="single"/>
              </w:rPr>
              <w:t xml:space="preserve"> </w:t>
            </w:r>
          </w:p>
          <w:p w14:paraId="0DD84948" w14:textId="7114F01A" w:rsidR="00876ADB" w:rsidRPr="00876ADB" w:rsidRDefault="00876ADB" w:rsidP="00876ADB">
            <w:pPr>
              <w:pStyle w:val="FENC"/>
              <w:spacing w:line="276" w:lineRule="auto"/>
              <w:rPr>
                <w:i/>
                <w:iCs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 xml:space="preserve">Retroalimentación: </w:t>
            </w:r>
            <w:r w:rsidRPr="00876ADB">
              <w:rPr>
                <w:rStyle w:val="nfasis"/>
                <w:i w:val="0"/>
                <w:iCs w:val="0"/>
              </w:rPr>
              <w:t xml:space="preserve"> Es cuando el terapeuta toma los puntos importantes de la sesión y los habla con el fin de recordar lo sucedido dentro de la sesión y dar una enseñanza o avance.</w:t>
            </w:r>
          </w:p>
        </w:tc>
      </w:tr>
    </w:tbl>
    <w:p w14:paraId="75B212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B898F48" w14:textId="6026A8A1" w:rsidR="00F713D6" w:rsidRDefault="00C046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548B3" wp14:editId="6DB0794B">
                <wp:simplePos x="0" y="0"/>
                <wp:positionH relativeFrom="column">
                  <wp:posOffset>1410784</wp:posOffset>
                </wp:positionH>
                <wp:positionV relativeFrom="paragraph">
                  <wp:posOffset>262890</wp:posOffset>
                </wp:positionV>
                <wp:extent cx="273133" cy="213756"/>
                <wp:effectExtent l="0" t="0" r="0" b="0"/>
                <wp:wrapNone/>
                <wp:docPr id="1" name="Signo de multiplicaci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3" cy="213756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CBCE2C" id="Signo de multiplicación 1" o:spid="_x0000_s1026" style="position:absolute;margin-left:111.1pt;margin-top:20.7pt;width:21.5pt;height:1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133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" path="m50107,71135l81092,31543r55475,43414l192041,31543r30985,39592l177354,106878r45672,35743l192041,182213,136567,138799,81092,182213,50107,142621,95779,106878,50107,71135xe" fillcolor="black [3200]" strokecolor="black [1600]" strokeweight="1pt">
                <v:stroke joinstyle="miter"/>
                <v:path arrowok="t" o:connecttype="custom" o:connectlocs="50107,71135;81092,31543;136567,74957;192041,31543;223026,71135;177354,106878;223026,142621;192041,182213;136567,138799;81092,182213;50107,142621;95779,106878;50107,71135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¿Se cumplió la planificación?</w:t>
      </w:r>
    </w:p>
    <w:p w14:paraId="774A9A97" w14:textId="2F11FD1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15438FD" w14:textId="338B3960" w:rsidR="003B1273" w:rsidRPr="00286AEC" w:rsidRDefault="002E3632" w:rsidP="00D604D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F33FC2">
        <w:rPr>
          <w:rFonts w:ascii="Arial" w:eastAsia="Arial" w:hAnsi="Arial" w:cs="Arial"/>
          <w:color w:val="000000"/>
        </w:rPr>
        <w:t xml:space="preserve"> </w:t>
      </w:r>
      <w:r w:rsidR="00D6309C">
        <w:rPr>
          <w:rFonts w:ascii="Arial" w:eastAsia="Arial" w:hAnsi="Arial" w:cs="Arial"/>
          <w:color w:val="000000"/>
        </w:rPr>
        <w:t>La</w:t>
      </w:r>
      <w:r w:rsidR="00F216F5">
        <w:rPr>
          <w:rFonts w:ascii="Arial" w:eastAsia="Arial" w:hAnsi="Arial" w:cs="Arial"/>
          <w:color w:val="000000"/>
        </w:rPr>
        <w:t xml:space="preserve"> paciente</w:t>
      </w:r>
      <w:r w:rsidR="004E2324">
        <w:rPr>
          <w:rFonts w:ascii="Arial" w:eastAsia="Arial" w:hAnsi="Arial" w:cs="Arial"/>
          <w:color w:val="000000"/>
        </w:rPr>
        <w:t xml:space="preserve"> se presentó puntualmente a la sesión psicológica</w:t>
      </w:r>
      <w:r w:rsidR="00F55BC9">
        <w:rPr>
          <w:rFonts w:ascii="Arial" w:eastAsia="Arial" w:hAnsi="Arial" w:cs="Arial"/>
          <w:color w:val="000000"/>
        </w:rPr>
        <w:t xml:space="preserve"> </w:t>
      </w:r>
      <w:r w:rsidR="004E2324">
        <w:rPr>
          <w:rFonts w:ascii="Arial" w:eastAsia="Arial" w:hAnsi="Arial" w:cs="Arial"/>
          <w:color w:val="000000"/>
        </w:rPr>
        <w:t>virtual. Esto, favoreció a que se hiciera un uso adecuado del tiempo y cada una de las actividades se ejecutaran enriquecedoramente.</w:t>
      </w:r>
      <w:r w:rsidR="00F216F5">
        <w:rPr>
          <w:rFonts w:ascii="Arial" w:eastAsia="Arial" w:hAnsi="Arial" w:cs="Arial"/>
          <w:color w:val="000000"/>
        </w:rPr>
        <w:t xml:space="preserve"> </w:t>
      </w:r>
      <w:r w:rsidR="004E2324">
        <w:rPr>
          <w:rFonts w:ascii="Arial" w:eastAsia="Arial" w:hAnsi="Arial" w:cs="Arial"/>
          <w:color w:val="000000"/>
        </w:rPr>
        <w:t xml:space="preserve">La intervención se continuó realizando y así mismo, se indagó acerca de las características que posee y ha adquirido a lo largo del proceso psicológico. </w:t>
      </w:r>
    </w:p>
    <w:p w14:paraId="771B300D" w14:textId="2D77CE7F" w:rsidR="00F713D6" w:rsidRDefault="00C046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A879F5" wp14:editId="7FA56099">
                <wp:simplePos x="0" y="0"/>
                <wp:positionH relativeFrom="column">
                  <wp:posOffset>961614</wp:posOffset>
                </wp:positionH>
                <wp:positionV relativeFrom="paragraph">
                  <wp:posOffset>248285</wp:posOffset>
                </wp:positionV>
                <wp:extent cx="273133" cy="213756"/>
                <wp:effectExtent l="0" t="0" r="0" b="0"/>
                <wp:wrapNone/>
                <wp:docPr id="2" name="Signo de multiplicació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3" cy="213756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8855B" id="Signo de multiplicación 2" o:spid="_x0000_s1026" style="position:absolute;margin-left:75.7pt;margin-top:19.55pt;width:21.5pt;height:1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133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" path="m50107,71135l81092,31543r55475,43414l192041,31543r30985,39592l177354,106878r45672,35743l192041,182213,136567,138799,81092,182213,50107,142621,95779,106878,50107,71135xe" fillcolor="black [3200]" strokecolor="black [1600]" strokeweight="1pt">
                <v:stroke joinstyle="miter"/>
                <v:path arrowok="t" o:connecttype="custom" o:connectlocs="50107,71135;81092,31543;136567,74957;192041,31543;223026,71135;177354,106878;223026,142621;192041,182213;136567,138799;81092,182213;50107,142621;95779,106878;50107,71135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En esta sesión hubo:</w:t>
      </w:r>
    </w:p>
    <w:p w14:paraId="690F635F" w14:textId="79903CC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8225615" w14:textId="76DF8EB0" w:rsidR="002F4161" w:rsidRPr="006717A6" w:rsidRDefault="002E3632" w:rsidP="004E232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6717A6">
        <w:rPr>
          <w:rFonts w:ascii="Arial" w:eastAsia="Arial" w:hAnsi="Arial" w:cs="Arial"/>
          <w:color w:val="000000"/>
        </w:rPr>
        <w:t xml:space="preserve"> </w:t>
      </w:r>
      <w:r w:rsidR="004E2324">
        <w:rPr>
          <w:rFonts w:ascii="Arial" w:eastAsia="Arial" w:hAnsi="Arial" w:cs="Arial"/>
          <w:color w:val="000000"/>
        </w:rPr>
        <w:t xml:space="preserve">Existió avance porque la paciente fue capaz de </w:t>
      </w:r>
      <w:r w:rsidR="00F55BC9">
        <w:rPr>
          <w:rFonts w:ascii="Arial" w:eastAsia="Arial" w:hAnsi="Arial" w:cs="Arial"/>
          <w:color w:val="000000"/>
        </w:rPr>
        <w:t xml:space="preserve">distinguir </w:t>
      </w:r>
      <w:r w:rsidR="000C7A6F">
        <w:rPr>
          <w:rFonts w:ascii="Arial" w:eastAsia="Arial" w:hAnsi="Arial" w:cs="Arial"/>
          <w:color w:val="000000"/>
        </w:rPr>
        <w:t xml:space="preserve">aspectos personales y de su alrededor que le permiten experimentar sensación de gratitud y aportan sentido de vida. El espacio de expresión permitió que la paciente regulara sus emociones y lo que está experimentando.  </w:t>
      </w:r>
    </w:p>
    <w:p w14:paraId="345D7765" w14:textId="77777777" w:rsidR="006717A6" w:rsidRPr="005E1063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 w:rsidRPr="000541A9">
        <w:rPr>
          <w:rFonts w:ascii="Arial" w:eastAsia="Arial" w:hAnsi="Arial" w:cs="Arial"/>
          <w:b/>
          <w:color w:val="000000"/>
        </w:rPr>
        <w:t>Información</w:t>
      </w:r>
      <w:r w:rsidRPr="005E1063">
        <w:rPr>
          <w:rFonts w:ascii="Arial" w:eastAsia="Arial" w:hAnsi="Arial" w:cs="Arial"/>
          <w:b/>
          <w:color w:val="000000"/>
        </w:rPr>
        <w:t xml:space="preserve"> </w:t>
      </w:r>
      <w:r w:rsidRPr="00AF0BD5">
        <w:rPr>
          <w:rFonts w:ascii="Arial" w:eastAsia="Arial" w:hAnsi="Arial" w:cs="Arial"/>
          <w:b/>
          <w:color w:val="000000"/>
        </w:rPr>
        <w:t>significativa de la sesión</w:t>
      </w:r>
      <w:r w:rsidRPr="005E1063">
        <w:rPr>
          <w:rFonts w:ascii="Arial" w:eastAsia="Arial" w:hAnsi="Arial" w:cs="Arial"/>
          <w:b/>
          <w:color w:val="000000"/>
        </w:rPr>
        <w:t>:</w:t>
      </w:r>
    </w:p>
    <w:p w14:paraId="7EE5ECC8" w14:textId="4A878C89" w:rsidR="00474C0F" w:rsidRDefault="00FE7819" w:rsidP="009C03BF">
      <w:pPr>
        <w:pStyle w:val="FENC"/>
        <w:rPr>
          <w:rStyle w:val="nfasis"/>
          <w:i w:val="0"/>
          <w:iCs w:val="0"/>
        </w:rPr>
      </w:pPr>
      <w:r w:rsidRPr="006F03F0">
        <w:rPr>
          <w:rStyle w:val="nfasis"/>
          <w:i w:val="0"/>
          <w:iCs w:val="0"/>
        </w:rPr>
        <w:t xml:space="preserve">La paciente </w:t>
      </w:r>
      <w:r w:rsidR="00646DA4" w:rsidRPr="006F03F0">
        <w:rPr>
          <w:rStyle w:val="nfasis"/>
          <w:i w:val="0"/>
          <w:iCs w:val="0"/>
        </w:rPr>
        <w:t>asistió</w:t>
      </w:r>
      <w:r w:rsidRPr="00FE7819">
        <w:rPr>
          <w:rStyle w:val="nfasis"/>
          <w:i w:val="0"/>
          <w:iCs w:val="0"/>
        </w:rPr>
        <w:t xml:space="preserve"> </w:t>
      </w:r>
      <w:r w:rsidR="005E1063">
        <w:rPr>
          <w:rStyle w:val="nfasis"/>
          <w:i w:val="0"/>
          <w:iCs w:val="0"/>
        </w:rPr>
        <w:t xml:space="preserve">de manera puntual </w:t>
      </w:r>
      <w:r w:rsidRPr="00FE7819">
        <w:rPr>
          <w:rStyle w:val="nfasis"/>
          <w:i w:val="0"/>
          <w:iCs w:val="0"/>
        </w:rPr>
        <w:t xml:space="preserve">a la sesión </w:t>
      </w:r>
      <w:r w:rsidR="006F03F0">
        <w:rPr>
          <w:rStyle w:val="nfasis"/>
          <w:i w:val="0"/>
          <w:iCs w:val="0"/>
        </w:rPr>
        <w:t>virtual</w:t>
      </w:r>
      <w:r w:rsidR="006A155B">
        <w:rPr>
          <w:rStyle w:val="nfasis"/>
          <w:i w:val="0"/>
          <w:iCs w:val="0"/>
        </w:rPr>
        <w:t>,</w:t>
      </w:r>
      <w:r w:rsidR="00AB027E">
        <w:rPr>
          <w:rStyle w:val="nfasis"/>
          <w:i w:val="0"/>
          <w:iCs w:val="0"/>
        </w:rPr>
        <w:t xml:space="preserve"> </w:t>
      </w:r>
      <w:r w:rsidR="00BF284F">
        <w:rPr>
          <w:rStyle w:val="nfasis"/>
          <w:i w:val="0"/>
          <w:iCs w:val="0"/>
        </w:rPr>
        <w:t xml:space="preserve">esto permitió que pudiese llevarse a cabo </w:t>
      </w:r>
      <w:r w:rsidR="00D62C82">
        <w:rPr>
          <w:rStyle w:val="nfasis"/>
          <w:i w:val="0"/>
          <w:iCs w:val="0"/>
        </w:rPr>
        <w:t>el objetivo planteado</w:t>
      </w:r>
      <w:r w:rsidR="00AC0E9C">
        <w:rPr>
          <w:rStyle w:val="nfasis"/>
          <w:i w:val="0"/>
          <w:iCs w:val="0"/>
        </w:rPr>
        <w:t xml:space="preserve"> previamente</w:t>
      </w:r>
      <w:r w:rsidR="002C606D">
        <w:rPr>
          <w:rStyle w:val="nfasis"/>
          <w:i w:val="0"/>
          <w:iCs w:val="0"/>
        </w:rPr>
        <w:t>. Inicialmente al preguntar sobre el estado de ánimo</w:t>
      </w:r>
      <w:r w:rsidR="009C03BF">
        <w:rPr>
          <w:rStyle w:val="nfasis"/>
          <w:i w:val="0"/>
          <w:iCs w:val="0"/>
        </w:rPr>
        <w:t xml:space="preserve"> y las</w:t>
      </w:r>
      <w:r w:rsidR="0009428B">
        <w:rPr>
          <w:rStyle w:val="nfasis"/>
          <w:i w:val="0"/>
          <w:iCs w:val="0"/>
        </w:rPr>
        <w:t xml:space="preserve"> </w:t>
      </w:r>
      <w:r w:rsidR="00127839">
        <w:rPr>
          <w:rStyle w:val="nfasis"/>
          <w:i w:val="0"/>
          <w:iCs w:val="0"/>
        </w:rPr>
        <w:t xml:space="preserve">actividades diarias E.G. dio a conocer que su semana había sido percibida como un </w:t>
      </w:r>
      <w:r w:rsidR="00C51D8B">
        <w:rPr>
          <w:rStyle w:val="nfasis"/>
          <w:i w:val="0"/>
          <w:iCs w:val="0"/>
        </w:rPr>
        <w:t>“</w:t>
      </w:r>
      <w:r w:rsidR="00127839">
        <w:rPr>
          <w:rStyle w:val="nfasis"/>
          <w:i w:val="0"/>
          <w:iCs w:val="0"/>
        </w:rPr>
        <w:t>tobogán</w:t>
      </w:r>
      <w:r w:rsidR="00C51D8B">
        <w:rPr>
          <w:rStyle w:val="nfasis"/>
          <w:i w:val="0"/>
          <w:iCs w:val="0"/>
        </w:rPr>
        <w:t>”</w:t>
      </w:r>
      <w:r w:rsidR="00127839">
        <w:rPr>
          <w:rStyle w:val="nfasis"/>
          <w:i w:val="0"/>
          <w:iCs w:val="0"/>
        </w:rPr>
        <w:t>, porque había sentido subidas y bajones en su estado de ánimo</w:t>
      </w:r>
      <w:r w:rsidR="00C51D8B">
        <w:rPr>
          <w:rStyle w:val="nfasis"/>
          <w:i w:val="0"/>
          <w:iCs w:val="0"/>
        </w:rPr>
        <w:t>, ha experimentado dificultad para concentraste y se le olvidan las cosas</w:t>
      </w:r>
      <w:r w:rsidR="00A96273">
        <w:rPr>
          <w:rStyle w:val="nfasis"/>
          <w:i w:val="0"/>
          <w:iCs w:val="0"/>
        </w:rPr>
        <w:t xml:space="preserve">. </w:t>
      </w:r>
      <w:r w:rsidR="00C51D8B">
        <w:rPr>
          <w:rStyle w:val="nfasis"/>
          <w:i w:val="0"/>
          <w:iCs w:val="0"/>
        </w:rPr>
        <w:t xml:space="preserve">Además de esto, ha sentido incomodidad al momento de salir a la calle, mientras fue a una heladería junto a su familia, dijo que había vivido un “ataque de pánico”. </w:t>
      </w:r>
      <w:r w:rsidR="00804FBC">
        <w:rPr>
          <w:rStyle w:val="nfasis"/>
          <w:i w:val="0"/>
          <w:iCs w:val="0"/>
        </w:rPr>
        <w:t xml:space="preserve">Ante esto, se le preguntó porqué lo consideraba con este nombre y describió que fue porque su mamá y su hermana eran las que le habían dicho que así se llamaba; también, </w:t>
      </w:r>
      <w:r w:rsidR="00533950">
        <w:rPr>
          <w:rStyle w:val="nfasis"/>
          <w:i w:val="0"/>
          <w:iCs w:val="0"/>
        </w:rPr>
        <w:t>comenta que ha leído libros en los que algunos síntomas son similares y por eso,</w:t>
      </w:r>
      <w:r w:rsidR="00D91847">
        <w:rPr>
          <w:rStyle w:val="nfasis"/>
          <w:i w:val="0"/>
          <w:iCs w:val="0"/>
        </w:rPr>
        <w:t xml:space="preserve"> lo llamó así. </w:t>
      </w:r>
    </w:p>
    <w:p w14:paraId="4D2746F9" w14:textId="712A9A60" w:rsidR="00D91847" w:rsidRPr="00430A48" w:rsidRDefault="00D91847" w:rsidP="009C03BF">
      <w:pPr>
        <w:pStyle w:val="FENC"/>
      </w:pPr>
      <w:r>
        <w:rPr>
          <w:rStyle w:val="nfasis"/>
          <w:i w:val="0"/>
          <w:iCs w:val="0"/>
        </w:rPr>
        <w:t xml:space="preserve">La situación fue que mientras estaba comiendo un helado, empezó a percibir que unos hombres la estaban observando desde otras mesas y se sentía muy incómoda. Decidió </w:t>
      </w:r>
      <w:r>
        <w:rPr>
          <w:rStyle w:val="nfasis"/>
          <w:i w:val="0"/>
          <w:iCs w:val="0"/>
        </w:rPr>
        <w:lastRenderedPageBreak/>
        <w:t>cambiar de luga</w:t>
      </w:r>
      <w:r w:rsidR="00607702">
        <w:rPr>
          <w:rStyle w:val="nfasis"/>
          <w:i w:val="0"/>
          <w:iCs w:val="0"/>
        </w:rPr>
        <w:t>r</w:t>
      </w:r>
      <w:r w:rsidR="005D6049">
        <w:rPr>
          <w:rStyle w:val="nfasis"/>
          <w:i w:val="0"/>
          <w:iCs w:val="0"/>
        </w:rPr>
        <w:t xml:space="preserve"> con su padre para sentirse mucho más cómoda, pero dijo que seguía sintiendo la mirada sobre ella y del otro lado otra persona también la observaba. Ante esto, comenta que empezó a sentir que se agitaba su respiración y dificultad para sentirse tranquila, solo quería salir del lugar y por ello, todos se fueron. Al momento de entrar al carro para regresar se empezó a tranquilizar y tanto su hermana como su padre indicaron que era un ataque de pánico, aunque no existieron más manifestaciones. Por ende, se </w:t>
      </w:r>
      <w:proofErr w:type="spellStart"/>
      <w:r w:rsidR="005D6049">
        <w:rPr>
          <w:rStyle w:val="nfasis"/>
          <w:i w:val="0"/>
          <w:iCs w:val="0"/>
        </w:rPr>
        <w:t>psicoeducó</w:t>
      </w:r>
      <w:proofErr w:type="spellEnd"/>
      <w:r w:rsidR="005D6049">
        <w:rPr>
          <w:rStyle w:val="nfasis"/>
          <w:i w:val="0"/>
          <w:iCs w:val="0"/>
        </w:rPr>
        <w:t xml:space="preserve"> sobre lo que realmente es esta dificultad. Mencionó que antes no lo había experimentado así al salir, pero que si tenía muchas semanas de ir a fuera. Añadió que es incomodo para ella ir a la calle y escuchar comentarios de hombres o miradas de los mismos. </w:t>
      </w:r>
    </w:p>
    <w:p w14:paraId="68649D30" w14:textId="3FEA7BA8" w:rsidR="00222E1E" w:rsidRPr="00011470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5865F486" w14:textId="41458214" w:rsidR="00A9727C" w:rsidRPr="00724F07" w:rsidRDefault="00011470" w:rsidP="000114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>La paciente hacia uso de</w:t>
      </w:r>
      <w:r w:rsidR="00CA2E93">
        <w:rPr>
          <w:rFonts w:ascii="Arial" w:eastAsia="Arial" w:hAnsi="Arial" w:cs="Arial"/>
          <w:bCs/>
          <w:color w:val="000000" w:themeColor="text1"/>
        </w:rPr>
        <w:t xml:space="preserve"> </w:t>
      </w:r>
      <w:r w:rsidR="00195A52">
        <w:rPr>
          <w:rFonts w:ascii="Arial" w:eastAsia="Arial" w:hAnsi="Arial" w:cs="Arial"/>
          <w:bCs/>
          <w:color w:val="000000" w:themeColor="text1"/>
        </w:rPr>
        <w:t>una blusa color</w:t>
      </w:r>
      <w:r w:rsidR="000C7A6F">
        <w:rPr>
          <w:rFonts w:ascii="Arial" w:eastAsia="Arial" w:hAnsi="Arial" w:cs="Arial"/>
          <w:bCs/>
          <w:color w:val="000000" w:themeColor="text1"/>
        </w:rPr>
        <w:t xml:space="preserve"> azul</w:t>
      </w:r>
      <w:r w:rsidR="00E601D1">
        <w:rPr>
          <w:rFonts w:ascii="Arial" w:eastAsia="Arial" w:hAnsi="Arial" w:cs="Arial"/>
          <w:bCs/>
          <w:color w:val="000000" w:themeColor="text1"/>
        </w:rPr>
        <w:t>,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 su cabello estaba suelto y en su rostro se mostraba maquillaje como delineador y sombras de ojos</w:t>
      </w:r>
      <w:r w:rsidR="009C03BF">
        <w:rPr>
          <w:rFonts w:ascii="Arial" w:eastAsia="Arial" w:hAnsi="Arial" w:cs="Arial"/>
          <w:bCs/>
          <w:color w:val="000000" w:themeColor="text1"/>
        </w:rPr>
        <w:t xml:space="preserve">, no obstante, </w:t>
      </w:r>
      <w:r w:rsidR="000C7A6F">
        <w:rPr>
          <w:rFonts w:ascii="Arial" w:eastAsia="Arial" w:hAnsi="Arial" w:cs="Arial"/>
          <w:bCs/>
          <w:color w:val="000000" w:themeColor="text1"/>
        </w:rPr>
        <w:t xml:space="preserve">nuevamente se encontraba en un lugar con poca luz, la oscuridad conforme fue pasando </w:t>
      </w:r>
      <w:proofErr w:type="spellStart"/>
      <w:r w:rsidR="000C7A6F">
        <w:rPr>
          <w:rFonts w:ascii="Arial" w:eastAsia="Arial" w:hAnsi="Arial" w:cs="Arial"/>
          <w:bCs/>
          <w:color w:val="000000" w:themeColor="text1"/>
        </w:rPr>
        <w:t>el</w:t>
      </w:r>
      <w:proofErr w:type="spellEnd"/>
      <w:r w:rsidR="000C7A6F">
        <w:rPr>
          <w:rFonts w:ascii="Arial" w:eastAsia="Arial" w:hAnsi="Arial" w:cs="Arial"/>
          <w:bCs/>
          <w:color w:val="000000" w:themeColor="text1"/>
        </w:rPr>
        <w:t xml:space="preserve"> tiempo de la sesión se visualizaba cada vez menos</w:t>
      </w:r>
      <w:r w:rsidR="004E2324">
        <w:rPr>
          <w:rFonts w:ascii="Arial" w:eastAsia="Arial" w:hAnsi="Arial" w:cs="Arial"/>
          <w:bCs/>
          <w:color w:val="000000" w:themeColor="text1"/>
        </w:rPr>
        <w:t xml:space="preserve">. </w:t>
      </w:r>
      <w:r w:rsidR="00C2115F">
        <w:rPr>
          <w:rFonts w:ascii="Arial" w:eastAsia="Arial" w:hAnsi="Arial" w:cs="Arial"/>
          <w:bCs/>
          <w:color w:val="000000" w:themeColor="text1"/>
        </w:rPr>
        <w:t>Su lenguaje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 fue</w:t>
      </w:r>
      <w:r w:rsidR="00C2115F">
        <w:rPr>
          <w:rFonts w:ascii="Arial" w:eastAsia="Arial" w:hAnsi="Arial" w:cs="Arial"/>
          <w:bCs/>
          <w:color w:val="000000" w:themeColor="text1"/>
        </w:rPr>
        <w:t xml:space="preserve"> </w:t>
      </w:r>
      <w:r w:rsidR="00CB72F7">
        <w:rPr>
          <w:rFonts w:ascii="Arial" w:eastAsia="Arial" w:hAnsi="Arial" w:cs="Arial"/>
          <w:bCs/>
          <w:color w:val="000000" w:themeColor="text1"/>
        </w:rPr>
        <w:t>incesante durante la sesión, proporcionó muchos detalles, analogí</w:t>
      </w:r>
      <w:r w:rsidR="004E2324">
        <w:rPr>
          <w:rFonts w:ascii="Arial" w:eastAsia="Arial" w:hAnsi="Arial" w:cs="Arial"/>
          <w:bCs/>
          <w:color w:val="000000" w:themeColor="text1"/>
        </w:rPr>
        <w:t xml:space="preserve">as y contenido verbal sobre cómo </w:t>
      </w:r>
      <w:r w:rsidR="000C7A6F">
        <w:rPr>
          <w:rFonts w:ascii="Arial" w:eastAsia="Arial" w:hAnsi="Arial" w:cs="Arial"/>
          <w:bCs/>
          <w:color w:val="000000" w:themeColor="text1"/>
        </w:rPr>
        <w:t>identifica características de su personalidad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. 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El </w:t>
      </w:r>
      <w:r w:rsidR="0011149D">
        <w:rPr>
          <w:rFonts w:ascii="Arial" w:eastAsia="Arial" w:hAnsi="Arial" w:cs="Arial"/>
          <w:bCs/>
          <w:color w:val="000000" w:themeColor="text1"/>
        </w:rPr>
        <w:t>contacto visual</w:t>
      </w:r>
      <w:r w:rsidR="00C2115F">
        <w:rPr>
          <w:rFonts w:ascii="Arial" w:eastAsia="Arial" w:hAnsi="Arial" w:cs="Arial"/>
          <w:bCs/>
          <w:color w:val="000000" w:themeColor="text1"/>
        </w:rPr>
        <w:t xml:space="preserve"> fue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 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establecido la mayor parte de la sesión psicológica, </w:t>
      </w:r>
      <w:r w:rsidR="009C03BF">
        <w:rPr>
          <w:rFonts w:ascii="Arial" w:eastAsia="Arial" w:hAnsi="Arial" w:cs="Arial"/>
          <w:bCs/>
          <w:color w:val="000000" w:themeColor="text1"/>
        </w:rPr>
        <w:t>aunque en realidad al hablar sobre lo que siente, sus acontecimientos personales, suele mostrar su visión hacia otro lugar</w:t>
      </w:r>
      <w:r w:rsidR="004E2324">
        <w:rPr>
          <w:rFonts w:ascii="Arial" w:eastAsia="Arial" w:hAnsi="Arial" w:cs="Arial"/>
          <w:bCs/>
          <w:color w:val="000000" w:themeColor="text1"/>
        </w:rPr>
        <w:t>, generalmente hacia el lado izquierdo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. </w:t>
      </w:r>
      <w:r w:rsidR="00CB72F7">
        <w:rPr>
          <w:rFonts w:ascii="Arial" w:eastAsia="Arial" w:hAnsi="Arial" w:cs="Arial"/>
          <w:bCs/>
          <w:color w:val="000000" w:themeColor="text1"/>
        </w:rPr>
        <w:t>Su postura era encorvada</w:t>
      </w:r>
      <w:r w:rsidR="00E601D1">
        <w:rPr>
          <w:rFonts w:ascii="Arial" w:eastAsia="Arial" w:hAnsi="Arial" w:cs="Arial"/>
          <w:bCs/>
          <w:color w:val="000000" w:themeColor="text1"/>
        </w:rPr>
        <w:t xml:space="preserve"> y recta cuando se acomodaba en su silla, su movimiento de manos </w:t>
      </w:r>
      <w:r w:rsidR="009C03BF">
        <w:rPr>
          <w:rFonts w:ascii="Arial" w:eastAsia="Arial" w:hAnsi="Arial" w:cs="Arial"/>
          <w:bCs/>
          <w:color w:val="000000" w:themeColor="text1"/>
        </w:rPr>
        <w:t>no fue notable en esta sesión</w:t>
      </w:r>
      <w:r w:rsidR="004E2324">
        <w:rPr>
          <w:rFonts w:ascii="Arial" w:eastAsia="Arial" w:hAnsi="Arial" w:cs="Arial"/>
          <w:bCs/>
          <w:color w:val="000000" w:themeColor="text1"/>
        </w:rPr>
        <w:t xml:space="preserve"> y denotaba quietud</w:t>
      </w:r>
      <w:r w:rsidR="00E601D1">
        <w:rPr>
          <w:rFonts w:ascii="Arial" w:eastAsia="Arial" w:hAnsi="Arial" w:cs="Arial"/>
          <w:bCs/>
          <w:color w:val="000000" w:themeColor="text1"/>
        </w:rPr>
        <w:t>. También</w:t>
      </w:r>
      <w:r w:rsidR="00CB72F7">
        <w:rPr>
          <w:rFonts w:ascii="Arial" w:eastAsia="Arial" w:hAnsi="Arial" w:cs="Arial"/>
          <w:bCs/>
          <w:color w:val="000000" w:themeColor="text1"/>
        </w:rPr>
        <w:t xml:space="preserve"> mostró orientación en espacio, tiempo y persona según la información que fue proporcionando al pasar la sesión psicológic</w:t>
      </w:r>
      <w:r w:rsidR="002E675C">
        <w:rPr>
          <w:rFonts w:ascii="Arial" w:eastAsia="Arial" w:hAnsi="Arial" w:cs="Arial"/>
          <w:bCs/>
          <w:color w:val="000000" w:themeColor="text1"/>
        </w:rPr>
        <w:t>a</w:t>
      </w:r>
      <w:r w:rsidR="00CB72F7">
        <w:rPr>
          <w:rFonts w:ascii="Arial" w:eastAsia="Arial" w:hAnsi="Arial" w:cs="Arial"/>
          <w:bCs/>
          <w:color w:val="000000" w:themeColor="text1"/>
        </w:rPr>
        <w:t>.</w:t>
      </w:r>
    </w:p>
    <w:p w14:paraId="43D10B0D" w14:textId="66C5A0FB" w:rsidR="00F713D6" w:rsidRDefault="002E3632" w:rsidP="00865D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</w:t>
      </w:r>
      <w:r w:rsidR="005D3E4A">
        <w:rPr>
          <w:rFonts w:ascii="Arial" w:eastAsia="Arial" w:hAnsi="Arial" w:cs="Arial"/>
          <w:b/>
          <w:color w:val="000000"/>
        </w:rPr>
        <w:t>f</w:t>
      </w:r>
      <w:r>
        <w:rPr>
          <w:rFonts w:ascii="Arial" w:eastAsia="Arial" w:hAnsi="Arial" w:cs="Arial"/>
          <w:b/>
          <w:color w:val="000000"/>
        </w:rPr>
        <w:t>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1F96C486" w14:textId="0786B925" w:rsidR="00865DB1" w:rsidRPr="00865DB1" w:rsidRDefault="00015C6C" w:rsidP="00D4400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El </w:t>
      </w:r>
      <w:r w:rsidR="002E675C">
        <w:rPr>
          <w:rFonts w:ascii="Arial" w:eastAsia="Arial" w:hAnsi="Arial" w:cs="Arial"/>
          <w:bCs/>
          <w:color w:val="000000"/>
        </w:rPr>
        <w:t xml:space="preserve">futuro profesional </w:t>
      </w:r>
      <w:r w:rsidR="0009428B">
        <w:rPr>
          <w:rFonts w:ascii="Arial" w:eastAsia="Arial" w:hAnsi="Arial" w:cs="Arial"/>
          <w:bCs/>
          <w:color w:val="000000"/>
        </w:rPr>
        <w:t xml:space="preserve">determinó que el uso de técnicas que son reflexivas cuando constantemente existe una falta de control emocional son importantes para empezar a crear una conexión entre la razón y la emoción, favoreciendo a que el estado de ánimo se beneficie y la reducción de síntomas se de significativamente. Sobre todo, con aquellas actividades que aportan un sentido de vida personal para los pacientes. </w:t>
      </w:r>
    </w:p>
    <w:sectPr w:rsidR="00865DB1" w:rsidRPr="00865D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BD36E" w14:textId="77777777" w:rsidR="00E87D17" w:rsidRDefault="00E87D17">
      <w:pPr>
        <w:spacing w:after="0" w:line="240" w:lineRule="auto"/>
      </w:pPr>
      <w:r>
        <w:separator/>
      </w:r>
    </w:p>
  </w:endnote>
  <w:endnote w:type="continuationSeparator" w:id="0">
    <w:p w14:paraId="2F73A526" w14:textId="77777777" w:rsidR="00E87D17" w:rsidRDefault="00E8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3853C" w14:textId="77777777" w:rsidR="00E87D17" w:rsidRDefault="00E87D17">
      <w:pPr>
        <w:spacing w:after="0" w:line="240" w:lineRule="auto"/>
      </w:pPr>
      <w:r>
        <w:separator/>
      </w:r>
    </w:p>
  </w:footnote>
  <w:footnote w:type="continuationSeparator" w:id="0">
    <w:p w14:paraId="2901CE21" w14:textId="77777777" w:rsidR="00E87D17" w:rsidRDefault="00E8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F0557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7ACEA38" wp14:editId="4FA24C9F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11470"/>
    <w:rsid w:val="00015C6C"/>
    <w:rsid w:val="00031ABF"/>
    <w:rsid w:val="00040938"/>
    <w:rsid w:val="000541A9"/>
    <w:rsid w:val="0006427C"/>
    <w:rsid w:val="00066302"/>
    <w:rsid w:val="00092970"/>
    <w:rsid w:val="0009428B"/>
    <w:rsid w:val="00095538"/>
    <w:rsid w:val="000A002E"/>
    <w:rsid w:val="000A43EA"/>
    <w:rsid w:val="000B0065"/>
    <w:rsid w:val="000C7A6F"/>
    <w:rsid w:val="000E4A11"/>
    <w:rsid w:val="000F344D"/>
    <w:rsid w:val="0010067C"/>
    <w:rsid w:val="0011149D"/>
    <w:rsid w:val="00127839"/>
    <w:rsid w:val="001347F3"/>
    <w:rsid w:val="001361B8"/>
    <w:rsid w:val="00147BA2"/>
    <w:rsid w:val="00165E54"/>
    <w:rsid w:val="00174853"/>
    <w:rsid w:val="00194C23"/>
    <w:rsid w:val="00195A52"/>
    <w:rsid w:val="001A4EC2"/>
    <w:rsid w:val="001E33D3"/>
    <w:rsid w:val="001F44B3"/>
    <w:rsid w:val="00206598"/>
    <w:rsid w:val="00222E1E"/>
    <w:rsid w:val="00251A59"/>
    <w:rsid w:val="00251C6C"/>
    <w:rsid w:val="00257874"/>
    <w:rsid w:val="002631D7"/>
    <w:rsid w:val="00272A52"/>
    <w:rsid w:val="00286AEC"/>
    <w:rsid w:val="002B29AE"/>
    <w:rsid w:val="002C1B44"/>
    <w:rsid w:val="002C606D"/>
    <w:rsid w:val="002D4F3B"/>
    <w:rsid w:val="002E3632"/>
    <w:rsid w:val="002E675C"/>
    <w:rsid w:val="002E718E"/>
    <w:rsid w:val="002F15F6"/>
    <w:rsid w:val="002F4161"/>
    <w:rsid w:val="00302009"/>
    <w:rsid w:val="00321AC9"/>
    <w:rsid w:val="00340377"/>
    <w:rsid w:val="00344E81"/>
    <w:rsid w:val="00347910"/>
    <w:rsid w:val="00361C5D"/>
    <w:rsid w:val="00367851"/>
    <w:rsid w:val="0037495C"/>
    <w:rsid w:val="003B1273"/>
    <w:rsid w:val="003C0FB8"/>
    <w:rsid w:val="003C6A58"/>
    <w:rsid w:val="004051BD"/>
    <w:rsid w:val="00427ED3"/>
    <w:rsid w:val="00430A48"/>
    <w:rsid w:val="004321C1"/>
    <w:rsid w:val="0043503B"/>
    <w:rsid w:val="00457D9A"/>
    <w:rsid w:val="00474C0F"/>
    <w:rsid w:val="004B18BA"/>
    <w:rsid w:val="004B3E59"/>
    <w:rsid w:val="004D64EA"/>
    <w:rsid w:val="004E2324"/>
    <w:rsid w:val="004E71E2"/>
    <w:rsid w:val="00501162"/>
    <w:rsid w:val="00504A70"/>
    <w:rsid w:val="0051769B"/>
    <w:rsid w:val="00533950"/>
    <w:rsid w:val="00544492"/>
    <w:rsid w:val="005B51F1"/>
    <w:rsid w:val="005C326D"/>
    <w:rsid w:val="005D3E4A"/>
    <w:rsid w:val="005D6049"/>
    <w:rsid w:val="005E01D9"/>
    <w:rsid w:val="005E1063"/>
    <w:rsid w:val="005E78CD"/>
    <w:rsid w:val="005F1EED"/>
    <w:rsid w:val="00607702"/>
    <w:rsid w:val="00642753"/>
    <w:rsid w:val="00646DA4"/>
    <w:rsid w:val="00664FF5"/>
    <w:rsid w:val="006717A6"/>
    <w:rsid w:val="006A155B"/>
    <w:rsid w:val="006A5240"/>
    <w:rsid w:val="006B691C"/>
    <w:rsid w:val="006E36F4"/>
    <w:rsid w:val="006F03F0"/>
    <w:rsid w:val="006F4A11"/>
    <w:rsid w:val="00716F5F"/>
    <w:rsid w:val="00724F07"/>
    <w:rsid w:val="00732294"/>
    <w:rsid w:val="00790CB6"/>
    <w:rsid w:val="00796F5F"/>
    <w:rsid w:val="007A5907"/>
    <w:rsid w:val="007A7648"/>
    <w:rsid w:val="007B03D3"/>
    <w:rsid w:val="007C39EC"/>
    <w:rsid w:val="007C4101"/>
    <w:rsid w:val="007D3688"/>
    <w:rsid w:val="007D622A"/>
    <w:rsid w:val="007E6CAC"/>
    <w:rsid w:val="007F270C"/>
    <w:rsid w:val="00804FBC"/>
    <w:rsid w:val="00815022"/>
    <w:rsid w:val="008451E5"/>
    <w:rsid w:val="008542CD"/>
    <w:rsid w:val="00865DB1"/>
    <w:rsid w:val="00867EE3"/>
    <w:rsid w:val="0087084C"/>
    <w:rsid w:val="00876ADB"/>
    <w:rsid w:val="00881B27"/>
    <w:rsid w:val="008846B0"/>
    <w:rsid w:val="008856D0"/>
    <w:rsid w:val="00894FD2"/>
    <w:rsid w:val="008A0568"/>
    <w:rsid w:val="008A0F4C"/>
    <w:rsid w:val="008C7EA1"/>
    <w:rsid w:val="008D40AB"/>
    <w:rsid w:val="0094580F"/>
    <w:rsid w:val="009501FD"/>
    <w:rsid w:val="00996B32"/>
    <w:rsid w:val="009C03BF"/>
    <w:rsid w:val="009E2CFE"/>
    <w:rsid w:val="00A02F54"/>
    <w:rsid w:val="00A64E96"/>
    <w:rsid w:val="00A72379"/>
    <w:rsid w:val="00A96273"/>
    <w:rsid w:val="00A9727C"/>
    <w:rsid w:val="00AA3910"/>
    <w:rsid w:val="00AB027E"/>
    <w:rsid w:val="00AC0E9C"/>
    <w:rsid w:val="00AF0BD5"/>
    <w:rsid w:val="00B033A3"/>
    <w:rsid w:val="00B06239"/>
    <w:rsid w:val="00B14982"/>
    <w:rsid w:val="00B31E94"/>
    <w:rsid w:val="00B46B8E"/>
    <w:rsid w:val="00B611D7"/>
    <w:rsid w:val="00B6682C"/>
    <w:rsid w:val="00B85286"/>
    <w:rsid w:val="00B87979"/>
    <w:rsid w:val="00B92ED9"/>
    <w:rsid w:val="00BA0984"/>
    <w:rsid w:val="00BA7350"/>
    <w:rsid w:val="00BC0593"/>
    <w:rsid w:val="00BE6365"/>
    <w:rsid w:val="00BF284F"/>
    <w:rsid w:val="00C0468E"/>
    <w:rsid w:val="00C2115F"/>
    <w:rsid w:val="00C22837"/>
    <w:rsid w:val="00C27C53"/>
    <w:rsid w:val="00C51D8B"/>
    <w:rsid w:val="00C625CE"/>
    <w:rsid w:val="00C74278"/>
    <w:rsid w:val="00C760A8"/>
    <w:rsid w:val="00CA2E93"/>
    <w:rsid w:val="00CB72F7"/>
    <w:rsid w:val="00CC5A07"/>
    <w:rsid w:val="00D12021"/>
    <w:rsid w:val="00D144A1"/>
    <w:rsid w:val="00D21E2F"/>
    <w:rsid w:val="00D34E9B"/>
    <w:rsid w:val="00D44003"/>
    <w:rsid w:val="00D604D4"/>
    <w:rsid w:val="00D627FF"/>
    <w:rsid w:val="00D62C82"/>
    <w:rsid w:val="00D6309C"/>
    <w:rsid w:val="00D73ED5"/>
    <w:rsid w:val="00D91847"/>
    <w:rsid w:val="00DA1E86"/>
    <w:rsid w:val="00DB60EB"/>
    <w:rsid w:val="00DD2320"/>
    <w:rsid w:val="00DD2E7A"/>
    <w:rsid w:val="00DF7A8E"/>
    <w:rsid w:val="00E06D94"/>
    <w:rsid w:val="00E06E73"/>
    <w:rsid w:val="00E07B37"/>
    <w:rsid w:val="00E1698E"/>
    <w:rsid w:val="00E312C2"/>
    <w:rsid w:val="00E35208"/>
    <w:rsid w:val="00E53C92"/>
    <w:rsid w:val="00E601D1"/>
    <w:rsid w:val="00E660AC"/>
    <w:rsid w:val="00E808FE"/>
    <w:rsid w:val="00E84142"/>
    <w:rsid w:val="00E8499E"/>
    <w:rsid w:val="00E87D17"/>
    <w:rsid w:val="00E92B03"/>
    <w:rsid w:val="00E95B2A"/>
    <w:rsid w:val="00EB47A0"/>
    <w:rsid w:val="00EF695C"/>
    <w:rsid w:val="00F1105E"/>
    <w:rsid w:val="00F216F5"/>
    <w:rsid w:val="00F33FC2"/>
    <w:rsid w:val="00F55BC9"/>
    <w:rsid w:val="00F713D6"/>
    <w:rsid w:val="00F83292"/>
    <w:rsid w:val="00FA0CE6"/>
    <w:rsid w:val="00FA31CF"/>
    <w:rsid w:val="00FD003C"/>
    <w:rsid w:val="00FD079B"/>
    <w:rsid w:val="00FE29B5"/>
    <w:rsid w:val="00FE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CA44C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976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5</cp:revision>
  <dcterms:created xsi:type="dcterms:W3CDTF">2021-10-07T16:36:00Z</dcterms:created>
  <dcterms:modified xsi:type="dcterms:W3CDTF">2021-10-07T22:40:00Z</dcterms:modified>
</cp:coreProperties>
</file>