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13372" w14:textId="77777777" w:rsidR="00BF2032" w:rsidRDefault="00BF2032">
      <w:pPr>
        <w:widowControl w:val="0"/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F2032" w14:paraId="18895FE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3EF908F" w14:textId="77777777" w:rsidR="00BF2032" w:rsidRDefault="00F977C2">
            <w:pPr>
              <w:spacing w:before="120" w:after="120"/>
              <w:jc w:val="center"/>
              <w:rPr>
                <w:b/>
                <w:color w:val="FFFFFF"/>
              </w:rPr>
            </w:pPr>
            <w:bookmarkStart w:id="0" w:name="_gjdgxs" w:colFirst="0" w:colLast="0"/>
            <w:bookmarkEnd w:id="0"/>
            <w:r>
              <w:rPr>
                <w:b/>
                <w:color w:val="FFFFFF"/>
              </w:rPr>
              <w:t>PLAN DE SESIÓN – PSICOLOGÍA CLÍNICA</w:t>
            </w:r>
          </w:p>
        </w:tc>
      </w:tr>
      <w:tr w:rsidR="00BF2032" w14:paraId="468F4B48" w14:textId="77777777">
        <w:tc>
          <w:tcPr>
            <w:tcW w:w="2689" w:type="dxa"/>
            <w:shd w:val="clear" w:color="auto" w:fill="C0504D"/>
            <w:vAlign w:val="center"/>
          </w:tcPr>
          <w:p w14:paraId="69309288" w14:textId="77777777" w:rsidR="00BF2032" w:rsidRDefault="00F977C2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7724A0B" w14:textId="77777777" w:rsidR="00BF2032" w:rsidRDefault="00F977C2">
            <w:pPr>
              <w:spacing w:before="120" w:after="120"/>
              <w:jc w:val="both"/>
            </w:pPr>
            <w:r>
              <w:t xml:space="preserve">María Fernanda Gordillo Franco </w:t>
            </w:r>
          </w:p>
        </w:tc>
      </w:tr>
      <w:tr w:rsidR="00BF2032" w14:paraId="061107C1" w14:textId="77777777">
        <w:tc>
          <w:tcPr>
            <w:tcW w:w="2689" w:type="dxa"/>
            <w:shd w:val="clear" w:color="auto" w:fill="C0504D"/>
            <w:vAlign w:val="center"/>
          </w:tcPr>
          <w:p w14:paraId="0247E758" w14:textId="77777777" w:rsidR="00BF2032" w:rsidRDefault="00F977C2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1B82DACF" w14:textId="77777777" w:rsidR="00BF2032" w:rsidRDefault="00F977C2">
            <w:pPr>
              <w:spacing w:before="120" w:after="120"/>
              <w:jc w:val="both"/>
            </w:pPr>
            <w:r>
              <w:t>S.</w:t>
            </w:r>
            <w:proofErr w:type="gramStart"/>
            <w:r>
              <w:t>R.S</w:t>
            </w:r>
            <w:proofErr w:type="gramEnd"/>
          </w:p>
        </w:tc>
      </w:tr>
      <w:tr w:rsidR="00BF2032" w14:paraId="03D1F14D" w14:textId="77777777">
        <w:trPr>
          <w:trHeight w:val="387"/>
        </w:trPr>
        <w:tc>
          <w:tcPr>
            <w:tcW w:w="2689" w:type="dxa"/>
            <w:shd w:val="clear" w:color="auto" w:fill="C0504D"/>
            <w:vAlign w:val="center"/>
          </w:tcPr>
          <w:p w14:paraId="56632558" w14:textId="77777777" w:rsidR="00BF2032" w:rsidRDefault="00F977C2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349C7D95" w14:textId="77777777" w:rsidR="00BF2032" w:rsidRDefault="00F977C2">
            <w:pPr>
              <w:spacing w:before="120" w:after="120"/>
              <w:jc w:val="both"/>
            </w:pPr>
            <w:r>
              <w:t>11/03/2022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728A8415" w14:textId="77777777" w:rsidR="00BF2032" w:rsidRDefault="00F977C2">
            <w:pPr>
              <w:spacing w:before="120" w:after="120"/>
              <w:jc w:val="center"/>
              <w:rPr>
                <w:b/>
                <w:color w:val="FFFFFF"/>
              </w:rPr>
            </w:pPr>
            <w:proofErr w:type="spellStart"/>
            <w:r>
              <w:rPr>
                <w:b/>
                <w:color w:val="FFFFFF"/>
              </w:rPr>
              <w:t>N°</w:t>
            </w:r>
            <w:proofErr w:type="spellEnd"/>
            <w:r>
              <w:rPr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46FA1A5B" w14:textId="77777777" w:rsidR="00BF2032" w:rsidRDefault="00F977C2">
            <w:pPr>
              <w:spacing w:before="120" w:after="120"/>
              <w:jc w:val="both"/>
            </w:pPr>
            <w:r>
              <w:t xml:space="preserve">7 </w:t>
            </w:r>
          </w:p>
        </w:tc>
      </w:tr>
      <w:tr w:rsidR="00BF2032" w14:paraId="05069C96" w14:textId="77777777">
        <w:tc>
          <w:tcPr>
            <w:tcW w:w="2689" w:type="dxa"/>
            <w:shd w:val="clear" w:color="auto" w:fill="C0504D"/>
            <w:vAlign w:val="center"/>
          </w:tcPr>
          <w:p w14:paraId="2822BB17" w14:textId="77777777" w:rsidR="00BF2032" w:rsidRDefault="00F977C2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77029F6" w14:textId="77777777" w:rsidR="00BF2032" w:rsidRDefault="00F977C2">
            <w:pPr>
              <w:spacing w:before="120" w:after="120"/>
              <w:jc w:val="both"/>
            </w:pPr>
            <w:r>
              <w:t>Evaluar la condición psicológica de una paciente de 51 años</w:t>
            </w:r>
          </w:p>
        </w:tc>
      </w:tr>
      <w:tr w:rsidR="00BF2032" w14:paraId="654364F0" w14:textId="77777777">
        <w:tc>
          <w:tcPr>
            <w:tcW w:w="8828" w:type="dxa"/>
            <w:gridSpan w:val="5"/>
            <w:shd w:val="clear" w:color="auto" w:fill="943734"/>
          </w:tcPr>
          <w:p w14:paraId="69B1CE47" w14:textId="77777777" w:rsidR="00BF2032" w:rsidRDefault="00BF2032">
            <w:pPr>
              <w:spacing w:before="120" w:after="120"/>
            </w:pPr>
          </w:p>
        </w:tc>
      </w:tr>
      <w:tr w:rsidR="00BF2032" w14:paraId="6A36CC9A" w14:textId="77777777">
        <w:tc>
          <w:tcPr>
            <w:tcW w:w="2689" w:type="dxa"/>
            <w:shd w:val="clear" w:color="auto" w:fill="C0504D"/>
            <w:vAlign w:val="center"/>
          </w:tcPr>
          <w:p w14:paraId="658441A6" w14:textId="77777777" w:rsidR="00BF2032" w:rsidRDefault="00F977C2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DD75DD1" w14:textId="77777777" w:rsidR="00BF2032" w:rsidRDefault="00F977C2">
            <w:pPr>
              <w:spacing w:before="120" w:after="120"/>
              <w:jc w:val="both"/>
            </w:pPr>
            <w:r>
              <w:t xml:space="preserve">Educar a la paciente sobre la inteligencia emocional y las vías de reacción ante diversas situaciones estresantes. </w:t>
            </w:r>
          </w:p>
        </w:tc>
      </w:tr>
      <w:tr w:rsidR="00BF2032" w14:paraId="5E3D36BE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53541A31" w14:textId="77777777" w:rsidR="00BF2032" w:rsidRDefault="00F977C2">
            <w:pPr>
              <w:spacing w:before="120" w:after="120"/>
              <w:jc w:val="center"/>
              <w:rPr>
                <w:b/>
                <w:color w:val="FFFFFF"/>
              </w:rPr>
            </w:pPr>
            <w:proofErr w:type="gramStart"/>
            <w:r>
              <w:rPr>
                <w:b/>
                <w:color w:val="FFFFFF"/>
              </w:rPr>
              <w:t>Áreas a trabajar</w:t>
            </w:r>
            <w:proofErr w:type="gramEnd"/>
            <w:r>
              <w:rPr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5C7DB95E" w14:textId="77777777" w:rsidR="00BF2032" w:rsidRDefault="00F977C2">
            <w:pPr>
              <w:spacing w:before="120" w:after="120"/>
              <w:jc w:val="both"/>
            </w:pPr>
            <w:r>
              <w:t>Dentro de sesión se trabajarán nuevamente las emociones, enfocadas en la mejora de reacciones y análisis sobre las situac</w:t>
            </w:r>
            <w:r>
              <w:t xml:space="preserve">iones, el pensar antes de actuar, a su vez se trabajarán las consecuencias o impacto emocional de las reacciones sobre sí misma y su entorno. </w:t>
            </w:r>
          </w:p>
        </w:tc>
      </w:tr>
      <w:tr w:rsidR="00BF2032" w14:paraId="5871DCBF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D6A10EE" w14:textId="77777777" w:rsidR="00BF2032" w:rsidRDefault="00F977C2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918689C" w14:textId="77777777" w:rsidR="00BF2032" w:rsidRDefault="00F977C2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Materiales y recursos</w:t>
            </w:r>
          </w:p>
        </w:tc>
      </w:tr>
      <w:tr w:rsidR="00BF2032" w14:paraId="61E37A93" w14:textId="77777777">
        <w:tc>
          <w:tcPr>
            <w:tcW w:w="6621" w:type="dxa"/>
            <w:gridSpan w:val="3"/>
            <w:vAlign w:val="center"/>
          </w:tcPr>
          <w:p w14:paraId="232E6E72" w14:textId="77777777" w:rsidR="00BF2032" w:rsidRDefault="00F977C2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Saludo (</w:t>
            </w:r>
            <w:proofErr w:type="gramStart"/>
            <w:r>
              <w:rPr>
                <w:b/>
              </w:rPr>
              <w:t>15  minutos</w:t>
            </w:r>
            <w:proofErr w:type="gramEnd"/>
            <w:r>
              <w:rPr>
                <w:b/>
              </w:rPr>
              <w:t xml:space="preserve">) </w:t>
            </w:r>
          </w:p>
          <w:p w14:paraId="474FC3D6" w14:textId="77777777" w:rsidR="00BF2032" w:rsidRDefault="00F977C2">
            <w:pPr>
              <w:numPr>
                <w:ilvl w:val="0"/>
                <w:numId w:val="3"/>
              </w:numPr>
              <w:spacing w:before="120"/>
              <w:jc w:val="both"/>
            </w:pPr>
            <w:r>
              <w:t xml:space="preserve">Se dará la bienvenida a la paciente </w:t>
            </w:r>
          </w:p>
          <w:p w14:paraId="5A18B9F7" w14:textId="77777777" w:rsidR="00BF2032" w:rsidRDefault="00F977C2">
            <w:pPr>
              <w:numPr>
                <w:ilvl w:val="0"/>
                <w:numId w:val="3"/>
              </w:numPr>
              <w:spacing w:after="120"/>
              <w:jc w:val="both"/>
            </w:pPr>
            <w:r>
              <w:t xml:space="preserve">Se le pedirá a la paciente que evaluemos su semana, comentando palabras clave de cada día e indicando la puntuación que le ha otorgado en cuanto a cómo se sintió ella, en: emocional, social, familiar y laboral  </w:t>
            </w:r>
          </w:p>
          <w:p w14:paraId="01A30EAD" w14:textId="77777777" w:rsidR="00BF2032" w:rsidRDefault="00F977C2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Desarro</w:t>
            </w:r>
            <w:r>
              <w:rPr>
                <w:b/>
              </w:rPr>
              <w:t xml:space="preserve">llo de sesión (50 minutos) </w:t>
            </w:r>
          </w:p>
          <w:p w14:paraId="6776C36F" w14:textId="3ED5CB18" w:rsidR="00BF2032" w:rsidRDefault="00F977C2">
            <w:pPr>
              <w:numPr>
                <w:ilvl w:val="0"/>
                <w:numId w:val="4"/>
              </w:numPr>
              <w:spacing w:before="120"/>
              <w:jc w:val="both"/>
            </w:pPr>
            <w:r>
              <w:t xml:space="preserve">Se dará inicio a la sesión por medio del uso del cuaderno de inteligencia emocional, el cual se trata de realizar ¨el podio de necesidades ̈ </w:t>
            </w:r>
            <w:r>
              <w:t xml:space="preserve">de la paciente, el cual se pretende que la paciente evalúe </w:t>
            </w:r>
            <w:commentRangeStart w:id="1"/>
            <w:proofErr w:type="spellStart"/>
            <w:r>
              <w:t>cuales</w:t>
            </w:r>
            <w:commentRangeEnd w:id="1"/>
            <w:proofErr w:type="spellEnd"/>
            <w:r>
              <w:rPr>
                <w:rStyle w:val="Refdecomentario"/>
              </w:rPr>
              <w:commentReference w:id="1"/>
            </w:r>
            <w:r>
              <w:t xml:space="preserve"> son sus necesidades pr</w:t>
            </w:r>
            <w:r>
              <w:t>imordiales a nivel emocional, físico, familiar, etc.</w:t>
            </w:r>
            <w:r>
              <w:t xml:space="preserve"> L</w:t>
            </w:r>
            <w:r>
              <w:t xml:space="preserve">uego de </w:t>
            </w:r>
            <w:commentRangeStart w:id="2"/>
            <w:r>
              <w:t>esto</w:t>
            </w:r>
            <w:commentRangeEnd w:id="2"/>
            <w:r>
              <w:rPr>
                <w:rStyle w:val="Refdecomentario"/>
              </w:rPr>
              <w:commentReference w:id="2"/>
            </w:r>
            <w:r>
              <w:t xml:space="preserve"> se llevará a cabo otra actividad complementaria que se enfoca en que la paciente redacte e identifique sus emociones y el cómo satisface las necesidades que la llevan alcanzarlas con un m</w:t>
            </w:r>
            <w:r>
              <w:t>ínimo de 8 (</w:t>
            </w:r>
            <w:proofErr w:type="gramStart"/>
            <w:r>
              <w:rPr>
                <w:shd w:val="clear" w:color="auto" w:fill="F7F7F7"/>
              </w:rPr>
              <w:t>15  minutos</w:t>
            </w:r>
            <w:proofErr w:type="gramEnd"/>
            <w:r>
              <w:rPr>
                <w:shd w:val="clear" w:color="auto" w:fill="F7F7F7"/>
              </w:rPr>
              <w:t xml:space="preserve">) </w:t>
            </w:r>
          </w:p>
          <w:p w14:paraId="52346931" w14:textId="19E60F02" w:rsidR="00BF2032" w:rsidRDefault="00F977C2">
            <w:pPr>
              <w:numPr>
                <w:ilvl w:val="0"/>
                <w:numId w:val="4"/>
              </w:numPr>
              <w:spacing w:before="120"/>
              <w:jc w:val="both"/>
            </w:pPr>
            <w:r>
              <w:t>Posterior a esto, se le expondrá a la paciente un vídeo enfocado en los mecanismos</w:t>
            </w:r>
            <w:r>
              <w:t xml:space="preserve"> de reacciones ante situaciones de afección emocional, los mecanismos</w:t>
            </w:r>
            <w:r>
              <w:t xml:space="preserve"> de defensa que poseemos y el cómo saber abordarlos de manera adecuada para que </w:t>
            </w:r>
            <w:r>
              <w:t xml:space="preserve">no perjudiquen nuestras relaciones sociales y estabilidad emocional personal. </w:t>
            </w:r>
          </w:p>
          <w:p w14:paraId="3FB4695F" w14:textId="77777777" w:rsidR="00BF2032" w:rsidRDefault="00F977C2">
            <w:pPr>
              <w:spacing w:before="120"/>
              <w:ind w:left="720"/>
              <w:jc w:val="both"/>
            </w:pPr>
            <w:r>
              <w:t>Al culminar de ver el video, se dialogará con la paciente sobre su comprensión ante el tema expuesto y se analizaran sus 3 mecanismo de defensa habituales y las situaciones en l</w:t>
            </w:r>
            <w:r>
              <w:t xml:space="preserve">as que suceden. (40 minutos) </w:t>
            </w:r>
          </w:p>
          <w:p w14:paraId="073B42EC" w14:textId="77777777" w:rsidR="00BF2032" w:rsidRDefault="00BF2032">
            <w:pPr>
              <w:spacing w:before="120"/>
              <w:ind w:left="720"/>
              <w:jc w:val="both"/>
            </w:pPr>
          </w:p>
          <w:p w14:paraId="0783104F" w14:textId="77777777" w:rsidR="00BF2032" w:rsidRDefault="00F977C2">
            <w:pPr>
              <w:spacing w:before="120" w:after="120"/>
              <w:jc w:val="both"/>
            </w:pPr>
            <w:r>
              <w:rPr>
                <w:b/>
              </w:rPr>
              <w:t>Despedida (</w:t>
            </w:r>
            <w:proofErr w:type="gramStart"/>
            <w:r>
              <w:rPr>
                <w:b/>
              </w:rPr>
              <w:t>5  minutos</w:t>
            </w:r>
            <w:proofErr w:type="gramEnd"/>
            <w:r>
              <w:rPr>
                <w:b/>
              </w:rPr>
              <w:t xml:space="preserve">)  </w:t>
            </w:r>
          </w:p>
          <w:p w14:paraId="4A155F7F" w14:textId="77777777" w:rsidR="00BF2032" w:rsidRDefault="00F977C2">
            <w:pPr>
              <w:numPr>
                <w:ilvl w:val="0"/>
                <w:numId w:val="2"/>
              </w:numPr>
              <w:spacing w:after="120"/>
              <w:jc w:val="both"/>
            </w:pPr>
            <w:r>
              <w:t xml:space="preserve">Se finalizará con un ejercicio de respiración </w:t>
            </w:r>
          </w:p>
        </w:tc>
        <w:tc>
          <w:tcPr>
            <w:tcW w:w="2207" w:type="dxa"/>
            <w:gridSpan w:val="2"/>
            <w:vAlign w:val="center"/>
          </w:tcPr>
          <w:p w14:paraId="30FD58D7" w14:textId="77777777" w:rsidR="00BF2032" w:rsidRDefault="00BF2032">
            <w:pPr>
              <w:spacing w:before="120" w:after="120"/>
              <w:jc w:val="both"/>
            </w:pPr>
          </w:p>
          <w:p w14:paraId="0245F172" w14:textId="77777777" w:rsidR="00BF2032" w:rsidRDefault="00F977C2">
            <w:pPr>
              <w:spacing w:before="120" w:after="120"/>
              <w:jc w:val="both"/>
            </w:pPr>
            <w:r>
              <w:t xml:space="preserve">Hoja, lápiz, borrador. </w:t>
            </w:r>
          </w:p>
          <w:p w14:paraId="504C64E0" w14:textId="77777777" w:rsidR="00BF2032" w:rsidRDefault="00F977C2">
            <w:pPr>
              <w:spacing w:before="120" w:after="120"/>
              <w:jc w:val="both"/>
            </w:pPr>
            <w:r>
              <w:t xml:space="preserve"> </w:t>
            </w:r>
          </w:p>
          <w:p w14:paraId="1DC6C3A4" w14:textId="0542F480" w:rsidR="00BF2032" w:rsidRDefault="00F977C2">
            <w:pPr>
              <w:spacing w:before="120" w:after="120"/>
              <w:jc w:val="both"/>
            </w:pPr>
            <w:r>
              <w:t>Uso</w:t>
            </w:r>
            <w:r>
              <w:t xml:space="preserve"> de cuadernillo de actividades sobre inteligencia emocional</w:t>
            </w:r>
          </w:p>
          <w:p w14:paraId="6D4C2206" w14:textId="77777777" w:rsidR="00BF2032" w:rsidRDefault="00BF2032">
            <w:pPr>
              <w:spacing w:before="120" w:after="120"/>
              <w:jc w:val="both"/>
            </w:pPr>
          </w:p>
          <w:p w14:paraId="1CC229E8" w14:textId="77777777" w:rsidR="00BF2032" w:rsidRDefault="00BF2032">
            <w:pPr>
              <w:spacing w:before="120" w:after="120"/>
              <w:jc w:val="both"/>
            </w:pPr>
          </w:p>
          <w:p w14:paraId="5FCE6825" w14:textId="77777777" w:rsidR="00BF2032" w:rsidRDefault="00F977C2">
            <w:pPr>
              <w:spacing w:before="120" w:after="120"/>
              <w:jc w:val="both"/>
            </w:pPr>
            <w:r>
              <w:t xml:space="preserve">Uso de video sobre mecanismos de defensa </w:t>
            </w:r>
          </w:p>
          <w:p w14:paraId="0C7E3C7F" w14:textId="77777777" w:rsidR="00BF2032" w:rsidRDefault="00BF2032">
            <w:pPr>
              <w:spacing w:before="120" w:after="120"/>
              <w:jc w:val="both"/>
            </w:pPr>
          </w:p>
        </w:tc>
      </w:tr>
      <w:tr w:rsidR="00BF2032" w14:paraId="661A0675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EE23A35" w14:textId="77777777" w:rsidR="00BF2032" w:rsidRDefault="00F977C2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7DFF72A" w14:textId="77777777" w:rsidR="00BF2032" w:rsidRDefault="00F977C2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Materiales y recursos</w:t>
            </w:r>
          </w:p>
        </w:tc>
      </w:tr>
      <w:tr w:rsidR="00BF2032" w14:paraId="61076F9D" w14:textId="77777777">
        <w:tc>
          <w:tcPr>
            <w:tcW w:w="6621" w:type="dxa"/>
            <w:gridSpan w:val="3"/>
            <w:vAlign w:val="center"/>
          </w:tcPr>
          <w:p w14:paraId="0F76AE9E" w14:textId="77777777" w:rsidR="00BF2032" w:rsidRDefault="00F977C2">
            <w:pPr>
              <w:numPr>
                <w:ilvl w:val="0"/>
                <w:numId w:val="1"/>
              </w:numPr>
              <w:spacing w:before="120" w:after="120"/>
              <w:jc w:val="both"/>
            </w:pPr>
            <w:r>
              <w:t>Se trabajará en casa un diario emocional, en el cual se pretende que la paciente pueda redactar cómo se sintió a lo largo de los días e identificar aquellos comportamientos, pensamientos o emociones negativas y las situaciones en las que se presentan, para</w:t>
            </w:r>
            <w:r>
              <w:t xml:space="preserve"> poder llevarlo a sesión y reconocer las áreas a trabajar y las herramientas a utilizar. </w:t>
            </w:r>
          </w:p>
          <w:p w14:paraId="57159D64" w14:textId="70943A9F" w:rsidR="00BF2032" w:rsidRDefault="00F977C2">
            <w:pPr>
              <w:numPr>
                <w:ilvl w:val="0"/>
                <w:numId w:val="1"/>
              </w:numPr>
              <w:spacing w:before="120" w:after="120"/>
              <w:jc w:val="both"/>
            </w:pPr>
            <w:r>
              <w:t>Se le solicitará a la paciente realizar una actividad al día personal, como: salir a caminar, dibujar, cocinar, etc.</w:t>
            </w:r>
            <w:r>
              <w:t xml:space="preserve"> que le permitan el encontrar un espacio seguro. </w:t>
            </w:r>
          </w:p>
        </w:tc>
        <w:tc>
          <w:tcPr>
            <w:tcW w:w="2207" w:type="dxa"/>
            <w:gridSpan w:val="2"/>
            <w:vAlign w:val="center"/>
          </w:tcPr>
          <w:p w14:paraId="7343F5CB" w14:textId="77777777" w:rsidR="00BF2032" w:rsidRDefault="00F977C2">
            <w:pPr>
              <w:spacing w:before="120" w:after="120"/>
              <w:jc w:val="both"/>
            </w:pPr>
            <w:r>
              <w:t xml:space="preserve">Cuaderno, lápiz, borrador y crayones. </w:t>
            </w:r>
          </w:p>
          <w:p w14:paraId="11395F3D" w14:textId="77777777" w:rsidR="00BF2032" w:rsidRDefault="00BF2032">
            <w:pPr>
              <w:spacing w:before="120" w:after="120"/>
              <w:jc w:val="both"/>
            </w:pPr>
          </w:p>
        </w:tc>
      </w:tr>
      <w:tr w:rsidR="00BF2032" w14:paraId="5E25DF3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51CCAC" w14:textId="77777777" w:rsidR="00BF2032" w:rsidRDefault="00F977C2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Área de evaluación</w:t>
            </w:r>
          </w:p>
        </w:tc>
      </w:tr>
      <w:tr w:rsidR="00BF2032" w14:paraId="7A9B51F5" w14:textId="77777777">
        <w:tc>
          <w:tcPr>
            <w:tcW w:w="8828" w:type="dxa"/>
            <w:gridSpan w:val="5"/>
            <w:vAlign w:val="center"/>
          </w:tcPr>
          <w:p w14:paraId="6DF211A1" w14:textId="77777777" w:rsidR="00BF2032" w:rsidRDefault="00F977C2">
            <w:pPr>
              <w:spacing w:before="120" w:after="120"/>
              <w:jc w:val="both"/>
            </w:pPr>
            <w:r>
              <w:t xml:space="preserve">Se </w:t>
            </w:r>
            <w:commentRangeStart w:id="3"/>
            <w:proofErr w:type="gramStart"/>
            <w:r>
              <w:t>evaluaran</w:t>
            </w:r>
            <w:commentRangeEnd w:id="3"/>
            <w:proofErr w:type="gramEnd"/>
            <w:r>
              <w:rPr>
                <w:rStyle w:val="Refdecomentario"/>
              </w:rPr>
              <w:commentReference w:id="3"/>
            </w:r>
            <w:r>
              <w:t xml:space="preserve"> la comprensión sobre la inteligencia emocional, así como también la identificación y psicoeducación sobre los mecanismo de defensa, para poder promover en la paciente una mayor consciencia sobre sus emociones y sobre </w:t>
            </w:r>
            <w:commentRangeStart w:id="4"/>
            <w:proofErr w:type="spellStart"/>
            <w:r>
              <w:t>lso</w:t>
            </w:r>
            <w:proofErr w:type="spellEnd"/>
            <w:r>
              <w:t xml:space="preserve"> </w:t>
            </w:r>
            <w:commentRangeEnd w:id="4"/>
            <w:r>
              <w:rPr>
                <w:rStyle w:val="Refdecomentario"/>
              </w:rPr>
              <w:commentReference w:id="4"/>
            </w:r>
            <w:r>
              <w:t xml:space="preserve">efectos que puede </w:t>
            </w:r>
            <w:commentRangeStart w:id="5"/>
            <w:proofErr w:type="spellStart"/>
            <w:r>
              <w:t>lelg</w:t>
            </w:r>
            <w:r>
              <w:t>ar</w:t>
            </w:r>
            <w:commentRangeEnd w:id="5"/>
            <w:proofErr w:type="spellEnd"/>
            <w:r>
              <w:rPr>
                <w:rStyle w:val="Refdecomentario"/>
              </w:rPr>
              <w:commentReference w:id="5"/>
            </w:r>
            <w:r>
              <w:t xml:space="preserve"> a causar en su alrededor. </w:t>
            </w:r>
          </w:p>
        </w:tc>
      </w:tr>
    </w:tbl>
    <w:p w14:paraId="33A4299A" w14:textId="77777777" w:rsidR="00BF2032" w:rsidRDefault="00BF2032">
      <w:pPr>
        <w:spacing w:after="160" w:line="259" w:lineRule="auto"/>
        <w:rPr>
          <w:rFonts w:ascii="Calibri" w:eastAsia="Calibri" w:hAnsi="Calibri" w:cs="Calibri"/>
        </w:rPr>
      </w:pPr>
    </w:p>
    <w:p w14:paraId="3BDCCDB1" w14:textId="77777777" w:rsidR="00BF2032" w:rsidRDefault="00BF2032"/>
    <w:sectPr w:rsidR="00BF203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NATHALIA LUCIA JIMENEZ GARCIA" w:date="2022-03-29T11:50:00Z" w:initials="NLJG">
    <w:p w14:paraId="4FDC5019" w14:textId="77777777" w:rsidR="00F977C2" w:rsidRDefault="00F977C2" w:rsidP="00F8102D">
      <w:pPr>
        <w:pStyle w:val="Textocomentario"/>
      </w:pPr>
      <w:r>
        <w:rPr>
          <w:rStyle w:val="Refdecomentario"/>
        </w:rPr>
        <w:annotationRef/>
      </w:r>
      <w:r>
        <w:t>cuáles</w:t>
      </w:r>
    </w:p>
  </w:comment>
  <w:comment w:id="2" w:author="NATHALIA LUCIA JIMENEZ GARCIA" w:date="2022-03-29T11:50:00Z" w:initials="NLJG">
    <w:p w14:paraId="74588FA9" w14:textId="77777777" w:rsidR="00F977C2" w:rsidRDefault="00F977C2" w:rsidP="00BB05F4">
      <w:pPr>
        <w:pStyle w:val="Textocomentario"/>
      </w:pPr>
      <w:r>
        <w:rPr>
          <w:rStyle w:val="Refdecomentario"/>
        </w:rPr>
        <w:annotationRef/>
      </w:r>
      <w:r>
        <w:t>coma</w:t>
      </w:r>
    </w:p>
  </w:comment>
  <w:comment w:id="3" w:author="NATHALIA LUCIA JIMENEZ GARCIA" w:date="2022-03-29T11:51:00Z" w:initials="NLJG">
    <w:p w14:paraId="6A00580F" w14:textId="77777777" w:rsidR="00F977C2" w:rsidRDefault="00F977C2" w:rsidP="00291AC4">
      <w:pPr>
        <w:pStyle w:val="Textocomentario"/>
      </w:pPr>
      <w:r>
        <w:rPr>
          <w:rStyle w:val="Refdecomentario"/>
        </w:rPr>
        <w:annotationRef/>
      </w:r>
      <w:r>
        <w:t xml:space="preserve">Evaluarán </w:t>
      </w:r>
    </w:p>
  </w:comment>
  <w:comment w:id="4" w:author="NATHALIA LUCIA JIMENEZ GARCIA" w:date="2022-03-29T11:51:00Z" w:initials="NLJG">
    <w:p w14:paraId="2DDCFF64" w14:textId="2A3F176F" w:rsidR="00F977C2" w:rsidRDefault="00F977C2" w:rsidP="005F21A1">
      <w:pPr>
        <w:pStyle w:val="Textocomentario"/>
      </w:pPr>
      <w:r>
        <w:rPr>
          <w:rStyle w:val="Refdecomentario"/>
        </w:rPr>
        <w:annotationRef/>
      </w:r>
      <w:r>
        <w:t>los</w:t>
      </w:r>
    </w:p>
  </w:comment>
  <w:comment w:id="5" w:author="NATHALIA LUCIA JIMENEZ GARCIA" w:date="2022-03-29T11:51:00Z" w:initials="NLJG">
    <w:p w14:paraId="0BA7D2C5" w14:textId="77777777" w:rsidR="00F977C2" w:rsidRDefault="00F977C2" w:rsidP="0042464C">
      <w:pPr>
        <w:pStyle w:val="Textocomentario"/>
      </w:pPr>
      <w:r>
        <w:rPr>
          <w:rStyle w:val="Refdecomentario"/>
        </w:rPr>
        <w:annotationRef/>
      </w:r>
      <w:r>
        <w:t>llegar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DC5019" w15:done="0"/>
  <w15:commentEx w15:paraId="74588FA9" w15:done="0"/>
  <w15:commentEx w15:paraId="6A00580F" w15:done="0"/>
  <w15:commentEx w15:paraId="2DDCFF64" w15:done="0"/>
  <w15:commentEx w15:paraId="0BA7D2C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D70E8" w16cex:dateUtc="2022-03-29T17:50:00Z"/>
  <w16cex:commentExtensible w16cex:durableId="25ED7115" w16cex:dateUtc="2022-03-29T17:50:00Z"/>
  <w16cex:commentExtensible w16cex:durableId="25ED7148" w16cex:dateUtc="2022-03-29T17:51:00Z"/>
  <w16cex:commentExtensible w16cex:durableId="25ED7140" w16cex:dateUtc="2022-03-29T17:51:00Z"/>
  <w16cex:commentExtensible w16cex:durableId="25ED714F" w16cex:dateUtc="2022-03-29T17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DC5019" w16cid:durableId="25ED70E8"/>
  <w16cid:commentId w16cid:paraId="74588FA9" w16cid:durableId="25ED7115"/>
  <w16cid:commentId w16cid:paraId="6A00580F" w16cid:durableId="25ED7148"/>
  <w16cid:commentId w16cid:paraId="2DDCFF64" w16cid:durableId="25ED7140"/>
  <w16cid:commentId w16cid:paraId="0BA7D2C5" w16cid:durableId="25ED714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E1D3A"/>
    <w:multiLevelType w:val="multilevel"/>
    <w:tmpl w:val="E34C7F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CE544DB"/>
    <w:multiLevelType w:val="multilevel"/>
    <w:tmpl w:val="96F498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2B92C96"/>
    <w:multiLevelType w:val="multilevel"/>
    <w:tmpl w:val="441A21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BAC7DAB"/>
    <w:multiLevelType w:val="multilevel"/>
    <w:tmpl w:val="C1683A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ATHALIA LUCIA JIMENEZ GARCIA">
    <w15:presenceInfo w15:providerId="AD" w15:userId="S::2997340990101@unis.edu.gt::bc5dafb2-03ec-4092-8375-a35af87caf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032"/>
    <w:rsid w:val="00BF2032"/>
    <w:rsid w:val="00F9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175120"/>
  <w15:docId w15:val="{8542DA64-A2CC-4D81-B619-DCA622179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G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F977C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977C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977C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977C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977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487</Words>
  <Characters>2680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NATHALIA LUCIA JIMENEZ GARCIA</dc:creator>
  <cp:lastModifiedBy>NATHALIA LUCIA JIMENEZ GARCIA</cp:lastModifiedBy>
  <cp:revision>2</cp:revision>
  <dcterms:created xsi:type="dcterms:W3CDTF">2022-03-29T17:52:00Z</dcterms:created>
  <dcterms:modified xsi:type="dcterms:W3CDTF">2022-03-29T17:52:00Z</dcterms:modified>
</cp:coreProperties>
</file>