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6235391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E8BCEE5" w14:textId="4D03D774" w:rsidR="004B0608" w:rsidRDefault="009578DF" w:rsidP="00EB69F0">
            <w:pPr>
              <w:pStyle w:val="EstiloPS"/>
              <w:jc w:val="both"/>
            </w:pPr>
            <w:r>
              <w:t>M.R.B.</w:t>
            </w:r>
          </w:p>
        </w:tc>
      </w:tr>
      <w:tr w:rsidR="004B0608" w14:paraId="3619F69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03731F2B" w14:textId="7F25D680" w:rsidR="004B0608" w:rsidRDefault="00065518" w:rsidP="002949F7">
            <w:pPr>
              <w:pStyle w:val="EstiloPS"/>
              <w:jc w:val="both"/>
            </w:pPr>
            <w:r>
              <w:t>18</w:t>
            </w:r>
            <w:r w:rsidR="00614BF5">
              <w:t xml:space="preserve"> </w:t>
            </w:r>
            <w:r w:rsidR="003B7A52">
              <w:t xml:space="preserve">de </w:t>
            </w:r>
            <w:r w:rsidR="002949F7">
              <w:t>febrero</w:t>
            </w:r>
            <w:r w:rsidR="003B7A52">
              <w:t xml:space="preserve"> del </w:t>
            </w:r>
            <w:r w:rsidR="002949F7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1E1F695E" w14:textId="3E22306B" w:rsidR="004B0608" w:rsidRDefault="00065518" w:rsidP="00EB69F0">
            <w:pPr>
              <w:pStyle w:val="EstiloPS"/>
              <w:jc w:val="both"/>
            </w:pPr>
            <w:r>
              <w:t>5</w:t>
            </w:r>
          </w:p>
        </w:tc>
      </w:tr>
      <w:tr w:rsidR="004B0608" w14:paraId="32951A38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7E4E0E9" w14:textId="58F8A503" w:rsidR="004B0608" w:rsidRDefault="00DA2300" w:rsidP="00A64CDA">
            <w:pPr>
              <w:pStyle w:val="EstiloPS"/>
              <w:jc w:val="both"/>
            </w:pPr>
            <w:r w:rsidRPr="00DA2300">
              <w:rPr>
                <w:rFonts w:eastAsia="Arial" w:cs="Arial"/>
              </w:rPr>
              <w:t>Reducir los rasgos de trastorno de ansiedad generalizada en una mujer de 59 años de edad</w:t>
            </w:r>
          </w:p>
        </w:tc>
      </w:tr>
      <w:tr w:rsidR="004B0608" w14:paraId="49B3133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4B0608" w14:paraId="41C7FDC5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75F4E63D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F31BA61" w14:textId="1987385B" w:rsidR="004B0608" w:rsidRPr="003B7A52" w:rsidRDefault="00D07E7E" w:rsidP="00DA230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Determinar en cooperación con la paciente la forma en la que sus pensamientos automáticos de tipo catastrófico llegan a presentar</w:t>
            </w:r>
            <w:r w:rsidR="00DA2300">
              <w:rPr>
                <w:color w:val="000000" w:themeColor="text1"/>
              </w:rPr>
              <w:t xml:space="preserve">se e implementar la técnica del cuadro cognitivo ABC de Ellis </w:t>
            </w:r>
            <w:r>
              <w:rPr>
                <w:color w:val="000000" w:themeColor="text1"/>
              </w:rPr>
              <w:t>para poder reducir la sintomatología ansiosa que estos mismos generan al ser afrontados de forma disfuncional.</w:t>
            </w:r>
            <w:r w:rsidR="009E0FB5">
              <w:rPr>
                <w:color w:val="000000" w:themeColor="text1"/>
              </w:rPr>
              <w:t xml:space="preserve"> </w:t>
            </w:r>
          </w:p>
        </w:tc>
      </w:tr>
      <w:tr w:rsidR="004B0608" w14:paraId="559006D4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606498A" w14:textId="77777777" w:rsidR="0079439D" w:rsidRPr="00923873" w:rsidRDefault="0079439D" w:rsidP="0079439D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79439D">
              <w:rPr>
                <w:color w:val="000000" w:themeColor="text1"/>
                <w:u w:val="single"/>
              </w:rPr>
              <w:t>Historia clínica:</w:t>
            </w:r>
            <w:r>
              <w:rPr>
                <w:color w:val="000000" w:themeColor="text1"/>
              </w:rPr>
              <w:t xml:space="preserve"> conocer el fondo de vida de la paciente para realizar el plan general de las sesiones en clínica, lo cual abarca evaluación e intervención.</w:t>
            </w:r>
          </w:p>
          <w:p w14:paraId="449CFC83" w14:textId="508B8D58" w:rsidR="003A7A3E" w:rsidRDefault="003A7A3E" w:rsidP="00D07E7E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>
              <w:t xml:space="preserve"> determinar la existencia de inquietud, temores, angustias e inseguridades en la paciente como consecuencia de un afrontamiento negativo a la realidad.</w:t>
            </w:r>
          </w:p>
        </w:tc>
      </w:tr>
      <w:tr w:rsidR="004B0608" w14:paraId="3512CF2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845491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EE6139" w14:paraId="3D36E195" w14:textId="77777777" w:rsidTr="00EB69F0">
        <w:tc>
          <w:tcPr>
            <w:tcW w:w="6621" w:type="dxa"/>
            <w:gridSpan w:val="3"/>
            <w:vAlign w:val="center"/>
          </w:tcPr>
          <w:p w14:paraId="618C1A3D" w14:textId="77777777" w:rsidR="00EE6139" w:rsidRPr="00993506" w:rsidRDefault="00EE6139" w:rsidP="00EE613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>Saludo y valoración del estado anímico (5 minutos):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dirigirá a la paciente en la sala virtual y se </w:t>
            </w:r>
            <w:r w:rsidRPr="00993506">
              <w:rPr>
                <w:rFonts w:ascii="Arial" w:eastAsia="Arial" w:hAnsi="Arial" w:cs="Arial"/>
              </w:rPr>
              <w:t>realizarán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los saludos necesarios. Posteriormente, el terapeuta motivará a la paciente a realizar un breve resumen de la sesión anterior como medio introductorio a la sesión presente. Adicionalmente, se analizará el estado de ánimo de la paciente por medio de una breve conversación coloquial.</w:t>
            </w:r>
          </w:p>
          <w:p w14:paraId="56D78487" w14:textId="482CF2CC" w:rsidR="00EE6139" w:rsidRPr="00993506" w:rsidRDefault="00EE6139" w:rsidP="00EE613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>Revisión de tareas, establecimiento de agenda y desarrollo general de la sesión (45 minutos):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dedicará el tiempo restante</w:t>
            </w:r>
            <w:r w:rsidR="00D07E7E">
              <w:rPr>
                <w:rFonts w:ascii="Arial" w:eastAsia="Arial" w:hAnsi="Arial" w:cs="Arial"/>
                <w:color w:val="000000"/>
              </w:rPr>
              <w:t xml:space="preserve"> a utilizar el plan paralelo asignado en la sesión anterior (registro de pensamientos) para poder determinar qué tipo de circunstancias son las que despiertan esta disfuncionalidad cognitiva</w:t>
            </w:r>
            <w:r w:rsidRPr="00993506">
              <w:rPr>
                <w:rFonts w:ascii="Arial" w:eastAsia="Arial" w:hAnsi="Arial" w:cs="Arial"/>
                <w:color w:val="000000"/>
              </w:rPr>
              <w:t>.</w:t>
            </w:r>
            <w:r w:rsidR="00D07E7E">
              <w:rPr>
                <w:rFonts w:ascii="Arial" w:eastAsia="Arial" w:hAnsi="Arial" w:cs="Arial"/>
                <w:color w:val="000000"/>
              </w:rPr>
              <w:t xml:space="preserve"> Posteriormente, se van a implementar técnicas de afrontamiento, siendo la de esta sesión el cuadro cognitivo </w:t>
            </w:r>
            <w:r w:rsidR="00DA2300">
              <w:rPr>
                <w:rFonts w:ascii="Arial" w:eastAsia="Arial" w:hAnsi="Arial" w:cs="Arial"/>
                <w:color w:val="000000"/>
              </w:rPr>
              <w:t>ABC de Ellis,</w:t>
            </w:r>
            <w:r w:rsidR="00D07E7E">
              <w:rPr>
                <w:rFonts w:ascii="Arial" w:eastAsia="Arial" w:hAnsi="Arial" w:cs="Arial"/>
                <w:color w:val="000000"/>
              </w:rPr>
              <w:t xml:space="preserve"> donde ya conociendo los estímulos y pensamientos existentes, se analizarán los sentimientos, comportamientos y evidencias que puedan sustentar realísticamente estas catástrofes implícitas a nivel </w:t>
            </w:r>
            <w:r w:rsidR="00D07E7E">
              <w:rPr>
                <w:rFonts w:ascii="Arial" w:eastAsia="Arial" w:hAnsi="Arial" w:cs="Arial"/>
                <w:color w:val="000000"/>
              </w:rPr>
              <w:lastRenderedPageBreak/>
              <w:t xml:space="preserve">cognitivo para cuestionar a la paciente y ayudarla a profundizar en sus conductas. </w:t>
            </w:r>
          </w:p>
          <w:p w14:paraId="25041E3D" w14:textId="329208DA" w:rsidR="00EE6139" w:rsidRPr="00993506" w:rsidRDefault="00EE6139" w:rsidP="00EE613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color w:val="000000"/>
              </w:rPr>
              <w:t xml:space="preserve"> </w:t>
            </w:r>
            <w:r w:rsidRPr="00993506">
              <w:rPr>
                <w:rFonts w:ascii="Arial" w:eastAsia="Arial" w:hAnsi="Arial" w:cs="Arial"/>
                <w:b/>
                <w:color w:val="000000"/>
              </w:rPr>
              <w:t>Asignación de plan paralelo y breve retroalimentación (5 minutos):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marcará el final de la sesión de forma profesional a la hora estipulada</w:t>
            </w:r>
            <w:r w:rsidR="00292A99" w:rsidRPr="00993506">
              <w:rPr>
                <w:rFonts w:ascii="Arial" w:eastAsia="Arial" w:hAnsi="Arial" w:cs="Arial"/>
                <w:color w:val="000000"/>
              </w:rPr>
              <w:t xml:space="preserve"> tras haber asignado el plan paralelo </w:t>
            </w:r>
            <w:r w:rsidR="0039084E">
              <w:rPr>
                <w:rFonts w:ascii="Arial" w:eastAsia="Arial" w:hAnsi="Arial" w:cs="Arial"/>
                <w:color w:val="000000"/>
              </w:rPr>
              <w:t xml:space="preserve">del registro </w:t>
            </w:r>
            <w:r w:rsidR="00DA2300">
              <w:rPr>
                <w:rFonts w:ascii="Arial" w:eastAsia="Arial" w:hAnsi="Arial" w:cs="Arial"/>
                <w:color w:val="000000"/>
              </w:rPr>
              <w:t>ABC</w:t>
            </w:r>
            <w:r w:rsidR="0039084E">
              <w:rPr>
                <w:rFonts w:ascii="Arial" w:eastAsia="Arial" w:hAnsi="Arial" w:cs="Arial"/>
                <w:color w:val="000000"/>
              </w:rPr>
              <w:t xml:space="preserve"> trabajado durante la sesión, en el cual va ahondar en sus sentimientos y comportamientos derivados de su pensamiento catastrófico y será capaz de cuestionarlo por medio del uso de evidencia que últimamente reestructure a nivel cognitivo la sintomatología inicial de la paciente</w:t>
            </w:r>
            <w:r w:rsidR="00DA2300">
              <w:rPr>
                <w:rFonts w:ascii="Arial" w:eastAsia="Arial" w:hAnsi="Arial" w:cs="Arial"/>
                <w:color w:val="000000"/>
              </w:rPr>
              <w:t xml:space="preserve"> (pesimismo y necesidad de control)</w:t>
            </w:r>
            <w:bookmarkStart w:id="0" w:name="_GoBack"/>
            <w:bookmarkEnd w:id="0"/>
            <w:r w:rsidR="00292A99" w:rsidRPr="00993506">
              <w:rPr>
                <w:rFonts w:ascii="Arial" w:eastAsia="Arial" w:hAnsi="Arial" w:cs="Arial"/>
                <w:color w:val="000000"/>
              </w:rPr>
              <w:t>. Asimismo, s</w:t>
            </w:r>
            <w:r w:rsidRPr="00993506">
              <w:rPr>
                <w:rFonts w:ascii="Arial" w:eastAsia="Arial" w:hAnsi="Arial" w:cs="Arial"/>
                <w:color w:val="000000"/>
              </w:rPr>
              <w:t>e resolverá cualquier duda que la paciente tenga sobr</w:t>
            </w:r>
            <w:r w:rsidR="00292A99" w:rsidRPr="00993506">
              <w:rPr>
                <w:rFonts w:ascii="Arial" w:eastAsia="Arial" w:hAnsi="Arial" w:cs="Arial"/>
                <w:color w:val="000000"/>
              </w:rPr>
              <w:t>e la sesión, futuras sesiones o el mismo plan paralelo.</w:t>
            </w:r>
          </w:p>
          <w:p w14:paraId="4D8E540B" w14:textId="2A08D2EB" w:rsidR="00EE6139" w:rsidRPr="00993506" w:rsidRDefault="00EE6139" w:rsidP="00292A99">
            <w:pPr>
              <w:pStyle w:val="EstiloPS"/>
              <w:numPr>
                <w:ilvl w:val="0"/>
                <w:numId w:val="14"/>
              </w:numPr>
              <w:jc w:val="both"/>
              <w:rPr>
                <w:color w:val="000000" w:themeColor="text1"/>
              </w:rPr>
            </w:pPr>
            <w:r w:rsidRPr="00993506">
              <w:rPr>
                <w:rFonts w:eastAsia="Arial" w:cs="Arial"/>
                <w:b/>
                <w:color w:val="000000"/>
              </w:rPr>
              <w:t>Despedida (5 minutos):</w:t>
            </w:r>
            <w:r w:rsidRPr="00993506">
              <w:rPr>
                <w:rFonts w:eastAsia="Arial" w:cs="Arial"/>
                <w:color w:val="000000"/>
              </w:rPr>
              <w:t xml:space="preserve"> Se le animará a la paciente a volver a sus sesiones y que no olvidé la puntualidad y constancia de las mismas. Una vez realizado,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14:paraId="5329E1C7" w14:textId="77777777" w:rsidR="00EE6139" w:rsidRPr="00993506" w:rsidRDefault="00EE6139" w:rsidP="00EE6139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 w:rsidRPr="00993506">
              <w:lastRenderedPageBreak/>
              <w:t>Formato del examen del estado mental</w:t>
            </w:r>
          </w:p>
          <w:p w14:paraId="423AB8D0" w14:textId="77777777" w:rsidR="008F7422" w:rsidRPr="00993506" w:rsidRDefault="00EE6139" w:rsidP="008F7422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 w:rsidRPr="00993506">
              <w:t>Lapicero</w:t>
            </w:r>
          </w:p>
          <w:p w14:paraId="1DD6ED5D" w14:textId="77777777" w:rsidR="00EE6139" w:rsidRDefault="00D07E7E" w:rsidP="008F7422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Hojas en blanco</w:t>
            </w:r>
          </w:p>
          <w:p w14:paraId="683B1238" w14:textId="287B50C9" w:rsidR="00D07E7E" w:rsidRPr="00993506" w:rsidRDefault="00D07E7E" w:rsidP="00D07E7E">
            <w:pPr>
              <w:pStyle w:val="EstiloPS"/>
              <w:ind w:left="360"/>
              <w:jc w:val="both"/>
            </w:pPr>
          </w:p>
        </w:tc>
      </w:tr>
      <w:tr w:rsidR="004B0608" w14:paraId="656F114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B0608" w:rsidRPr="00993506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4F1A5B7" w14:textId="77777777" w:rsidR="004B0608" w:rsidRPr="00993506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19B83946" w14:textId="77777777" w:rsidTr="00EB69F0">
        <w:tc>
          <w:tcPr>
            <w:tcW w:w="6621" w:type="dxa"/>
            <w:gridSpan w:val="3"/>
            <w:vAlign w:val="center"/>
          </w:tcPr>
          <w:p w14:paraId="76B904D9" w14:textId="1AB87525" w:rsidR="004B0608" w:rsidRPr="00993506" w:rsidRDefault="00292A99" w:rsidP="00292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 xml:space="preserve">Auto-registro </w:t>
            </w:r>
            <w:r w:rsidR="00DA2300">
              <w:rPr>
                <w:rFonts w:ascii="Arial" w:eastAsia="Arial" w:hAnsi="Arial" w:cs="Arial"/>
                <w:b/>
                <w:color w:val="000000"/>
              </w:rPr>
              <w:t>ABC</w:t>
            </w:r>
            <w:r w:rsidRPr="00993506">
              <w:rPr>
                <w:rFonts w:ascii="Arial" w:eastAsia="Arial" w:hAnsi="Arial" w:cs="Arial"/>
                <w:b/>
                <w:color w:val="000000"/>
              </w:rPr>
              <w:t>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le pedirá a la paciente que, a lo largo de su semana, registre a lo largo de su día las preocupaciones que vaya sufriendo</w:t>
            </w:r>
            <w:r w:rsidR="007B2EE7">
              <w:rPr>
                <w:rFonts w:ascii="Arial" w:eastAsia="Arial" w:hAnsi="Arial" w:cs="Arial"/>
                <w:color w:val="000000"/>
              </w:rPr>
              <w:t xml:space="preserve"> y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anote las circunstancias de su aparición </w:t>
            </w:r>
            <w:r w:rsidR="007B2EE7">
              <w:rPr>
                <w:rFonts w:ascii="Arial" w:eastAsia="Arial" w:hAnsi="Arial" w:cs="Arial"/>
                <w:color w:val="000000"/>
              </w:rPr>
              <w:t>(como fue asignado la semana pasada). Además, se le pedirá que ahonde en los sentimientos generados por estos pensamientos y que pueda describir los comportamientos derivados.</w:t>
            </w:r>
          </w:p>
          <w:p w14:paraId="70F5D828" w14:textId="71CDC3D7" w:rsidR="00292A99" w:rsidRPr="00993506" w:rsidRDefault="00292A99" w:rsidP="007B2E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 w:rsidRPr="00993506">
              <w:rPr>
                <w:rFonts w:ascii="Arial" w:eastAsia="Arial" w:hAnsi="Arial" w:cs="Arial"/>
                <w:color w:val="000000"/>
              </w:rPr>
              <w:t xml:space="preserve">Esto con el objetivo de </w:t>
            </w:r>
            <w:r w:rsidR="007B2EE7">
              <w:rPr>
                <w:rFonts w:ascii="Arial" w:eastAsia="Arial" w:hAnsi="Arial" w:cs="Arial"/>
                <w:color w:val="000000"/>
              </w:rPr>
              <w:t>que la paciente, tomando un panorama de su estructura cognitiva, pueda cuestionarla con evidencia realista y, de ese modo, eliminar poco a poco los pensamientos catastróficos que suceden en su día a día</w:t>
            </w:r>
            <w:r w:rsidR="00DA2300">
              <w:rPr>
                <w:rFonts w:ascii="Arial" w:eastAsia="Arial" w:hAnsi="Arial" w:cs="Arial"/>
                <w:color w:val="000000"/>
              </w:rPr>
              <w:t>, así como tomar responsabilidad sobre las cosas que si están bajo su control.</w:t>
            </w:r>
          </w:p>
        </w:tc>
        <w:tc>
          <w:tcPr>
            <w:tcW w:w="2207" w:type="dxa"/>
            <w:gridSpan w:val="2"/>
            <w:vAlign w:val="center"/>
          </w:tcPr>
          <w:p w14:paraId="227265CD" w14:textId="46B12966" w:rsidR="004B0608" w:rsidRPr="00993506" w:rsidRDefault="00292A99" w:rsidP="00DA2300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 w:rsidRPr="00993506">
              <w:t>Tabla de registro de asignada por el terapeuta</w:t>
            </w:r>
          </w:p>
        </w:tc>
      </w:tr>
      <w:tr w:rsidR="004B0608" w:rsidRPr="004B0608" w14:paraId="21080957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4B79F710" w14:textId="77777777" w:rsidR="004B0608" w:rsidRPr="00993506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3BB4B4A" w14:textId="77777777" w:rsidTr="00EB69F0">
        <w:tc>
          <w:tcPr>
            <w:tcW w:w="8828" w:type="dxa"/>
            <w:gridSpan w:val="5"/>
            <w:vAlign w:val="center"/>
          </w:tcPr>
          <w:p w14:paraId="419797CC" w14:textId="77777777" w:rsidR="00A64CDA" w:rsidRPr="00993506" w:rsidRDefault="00A64CDA" w:rsidP="009E0FB5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993506">
              <w:rPr>
                <w:b/>
                <w:color w:val="000000" w:themeColor="text1"/>
              </w:rPr>
              <w:t xml:space="preserve">Examen del estado mental: </w:t>
            </w:r>
            <w:r w:rsidRPr="00993506">
              <w:rPr>
                <w:color w:val="000000" w:themeColor="text1"/>
              </w:rPr>
              <w:t>técnica</w:t>
            </w:r>
            <w:r w:rsidRPr="00993506">
              <w:rPr>
                <w:b/>
                <w:color w:val="000000" w:themeColor="text1"/>
              </w:rPr>
              <w:t xml:space="preserve"> </w:t>
            </w:r>
            <w:r w:rsidRPr="00993506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 w:rsidRPr="00993506">
              <w:rPr>
                <w:b/>
                <w:color w:val="000000" w:themeColor="text1"/>
              </w:rPr>
              <w:t xml:space="preserve"> </w:t>
            </w:r>
          </w:p>
          <w:p w14:paraId="6FA7448C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Aspecto general y conducta</w:t>
            </w:r>
          </w:p>
          <w:p w14:paraId="7EFDAE16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Características del lenguaje</w:t>
            </w:r>
          </w:p>
          <w:p w14:paraId="650C6C50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Estado de ánimo y afecto</w:t>
            </w:r>
          </w:p>
          <w:p w14:paraId="28A42FAD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Contenido del pensamiento</w:t>
            </w:r>
          </w:p>
          <w:p w14:paraId="3DC5C7EE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Funciones del sensorio</w:t>
            </w:r>
          </w:p>
          <w:p w14:paraId="0EF5E4EB" w14:textId="77777777" w:rsidR="009E0FB5" w:rsidRDefault="00A64CDA" w:rsidP="008F7422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Autocognición y juicio</w:t>
            </w:r>
          </w:p>
          <w:p w14:paraId="1071AB0A" w14:textId="0EBADC35" w:rsidR="0039084E" w:rsidRPr="0039084E" w:rsidRDefault="0039084E" w:rsidP="0039084E">
            <w:pPr>
              <w:pStyle w:val="EstiloPS"/>
              <w:spacing w:before="0"/>
              <w:jc w:val="both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 xml:space="preserve">Pensamientos </w:t>
            </w:r>
            <w:r w:rsidR="007B2EE7">
              <w:rPr>
                <w:b/>
                <w:color w:val="000000" w:themeColor="text1"/>
              </w:rPr>
              <w:t>catastróficos</w:t>
            </w:r>
            <w:r w:rsidRPr="00993506">
              <w:rPr>
                <w:b/>
                <w:color w:val="000000" w:themeColor="text1"/>
              </w:rPr>
              <w:t xml:space="preserve">: </w:t>
            </w:r>
            <w:r>
              <w:rPr>
                <w:color w:val="000000" w:themeColor="text1"/>
              </w:rPr>
              <w:t xml:space="preserve">por medio de las técnicas aplicadas en sesión, se pretende reducir la aparición de las cogniciones características </w:t>
            </w:r>
            <w:r w:rsidR="007B2EE7">
              <w:rPr>
                <w:color w:val="000000" w:themeColor="text1"/>
              </w:rPr>
              <w:t>de la ansiedad, que tienden a ser de naturaleza anticipativa y temerosa, impidiendo realizar una acción por miedo al fracaso o por quedar mal con otras personas al no lograr lo propuesto.</w:t>
            </w:r>
          </w:p>
        </w:tc>
      </w:tr>
    </w:tbl>
    <w:p w14:paraId="7344399C" w14:textId="77777777" w:rsidR="00E94F58" w:rsidRDefault="00E94F58"/>
    <w:p w14:paraId="1B630CE3" w14:textId="77777777" w:rsidR="004B0608" w:rsidRDefault="004B0608" w:rsidP="004B0608">
      <w:pPr>
        <w:pStyle w:val="EstiloPS"/>
        <w:jc w:val="center"/>
      </w:pPr>
    </w:p>
    <w:p w14:paraId="41F213A4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62FA7" w14:textId="77777777" w:rsidR="007D3F59" w:rsidRDefault="007D3F59" w:rsidP="008107A8">
      <w:pPr>
        <w:spacing w:after="0" w:line="240" w:lineRule="auto"/>
      </w:pPr>
      <w:r>
        <w:separator/>
      </w:r>
    </w:p>
  </w:endnote>
  <w:endnote w:type="continuationSeparator" w:id="0">
    <w:p w14:paraId="2A6C7935" w14:textId="77777777" w:rsidR="007D3F59" w:rsidRDefault="007D3F59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96832" w14:textId="77777777" w:rsidR="007D3F59" w:rsidRDefault="007D3F59" w:rsidP="008107A8">
      <w:pPr>
        <w:spacing w:after="0" w:line="240" w:lineRule="auto"/>
      </w:pPr>
      <w:r>
        <w:separator/>
      </w:r>
    </w:p>
  </w:footnote>
  <w:footnote w:type="continuationSeparator" w:id="0">
    <w:p w14:paraId="7F9277CA" w14:textId="77777777" w:rsidR="007D3F59" w:rsidRDefault="007D3F59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ECB"/>
    <w:multiLevelType w:val="hybridMultilevel"/>
    <w:tmpl w:val="DC4E4696"/>
    <w:lvl w:ilvl="0" w:tplc="7C2064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293F7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A5600"/>
    <w:multiLevelType w:val="hybridMultilevel"/>
    <w:tmpl w:val="736A3E86"/>
    <w:lvl w:ilvl="0" w:tplc="7BA010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BF968AFE">
      <w:start w:val="201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35110F"/>
    <w:multiLevelType w:val="hybridMultilevel"/>
    <w:tmpl w:val="3CCCE88A"/>
    <w:lvl w:ilvl="0" w:tplc="7C206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B7093C"/>
    <w:multiLevelType w:val="hybridMultilevel"/>
    <w:tmpl w:val="D39A5C60"/>
    <w:lvl w:ilvl="0" w:tplc="3D52C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A91D72"/>
    <w:multiLevelType w:val="hybridMultilevel"/>
    <w:tmpl w:val="356034FA"/>
    <w:lvl w:ilvl="0" w:tplc="BE6251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A87EC3"/>
    <w:multiLevelType w:val="hybridMultilevel"/>
    <w:tmpl w:val="8930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26167"/>
    <w:multiLevelType w:val="multilevel"/>
    <w:tmpl w:val="E41476A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3A257CA"/>
    <w:multiLevelType w:val="multilevel"/>
    <w:tmpl w:val="54F010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D6018D7"/>
    <w:multiLevelType w:val="multilevel"/>
    <w:tmpl w:val="640A4AAC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1"/>
  </w:num>
  <w:num w:numId="8">
    <w:abstractNumId w:val="12"/>
  </w:num>
  <w:num w:numId="9">
    <w:abstractNumId w:val="11"/>
  </w:num>
  <w:num w:numId="10">
    <w:abstractNumId w:val="5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65518"/>
    <w:rsid w:val="00093873"/>
    <w:rsid w:val="000C2868"/>
    <w:rsid w:val="000D26A5"/>
    <w:rsid w:val="000D559E"/>
    <w:rsid w:val="00104C50"/>
    <w:rsid w:val="00122010"/>
    <w:rsid w:val="00165212"/>
    <w:rsid w:val="00165D59"/>
    <w:rsid w:val="001A7B6C"/>
    <w:rsid w:val="00292A99"/>
    <w:rsid w:val="002949F7"/>
    <w:rsid w:val="0039084E"/>
    <w:rsid w:val="003959B3"/>
    <w:rsid w:val="003A054C"/>
    <w:rsid w:val="003A7A3E"/>
    <w:rsid w:val="003B7A52"/>
    <w:rsid w:val="003F4705"/>
    <w:rsid w:val="00474799"/>
    <w:rsid w:val="004B0608"/>
    <w:rsid w:val="004B1FBD"/>
    <w:rsid w:val="005011D4"/>
    <w:rsid w:val="00593F29"/>
    <w:rsid w:val="005D70E1"/>
    <w:rsid w:val="00614BF5"/>
    <w:rsid w:val="00663490"/>
    <w:rsid w:val="006B34EB"/>
    <w:rsid w:val="0079439D"/>
    <w:rsid w:val="007B2EE7"/>
    <w:rsid w:val="007B2F50"/>
    <w:rsid w:val="007D3F59"/>
    <w:rsid w:val="007F3BFD"/>
    <w:rsid w:val="008107A8"/>
    <w:rsid w:val="00845321"/>
    <w:rsid w:val="008F7422"/>
    <w:rsid w:val="009578DF"/>
    <w:rsid w:val="009862F2"/>
    <w:rsid w:val="00993506"/>
    <w:rsid w:val="009A5D14"/>
    <w:rsid w:val="009C24FA"/>
    <w:rsid w:val="009E0FB5"/>
    <w:rsid w:val="00A41647"/>
    <w:rsid w:val="00A57199"/>
    <w:rsid w:val="00A64CDA"/>
    <w:rsid w:val="00A81806"/>
    <w:rsid w:val="00A915F8"/>
    <w:rsid w:val="00BC5ECD"/>
    <w:rsid w:val="00C939EF"/>
    <w:rsid w:val="00CF5A38"/>
    <w:rsid w:val="00D07E7E"/>
    <w:rsid w:val="00D21EC8"/>
    <w:rsid w:val="00D86ADF"/>
    <w:rsid w:val="00DA2300"/>
    <w:rsid w:val="00DB6ABC"/>
    <w:rsid w:val="00DC0FEC"/>
    <w:rsid w:val="00DD4010"/>
    <w:rsid w:val="00E94F58"/>
    <w:rsid w:val="00EA1A4D"/>
    <w:rsid w:val="00EB69F0"/>
    <w:rsid w:val="00EE6139"/>
    <w:rsid w:val="00EF7C1C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E4F15-7D07-4CEA-9799-67C10B3E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3</cp:revision>
  <cp:lastPrinted>2019-07-17T17:22:00Z</cp:lastPrinted>
  <dcterms:created xsi:type="dcterms:W3CDTF">2021-02-12T22:10:00Z</dcterms:created>
  <dcterms:modified xsi:type="dcterms:W3CDTF">2021-02-18T23:33:00Z</dcterms:modified>
</cp:coreProperties>
</file>