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2689"/>
        <w:gridCol w:w="2551"/>
        <w:gridCol w:w="1381"/>
        <w:gridCol w:w="320"/>
        <w:gridCol w:w="1887"/>
      </w:tblGrid>
      <w:tr w:rsidR="005B3F60" w:rsidRPr="00271BBC" w14:paraId="5DA964BE" w14:textId="77777777" w:rsidTr="00CE1C76">
        <w:tc>
          <w:tcPr>
            <w:tcW w:w="8828" w:type="dxa"/>
            <w:gridSpan w:val="5"/>
            <w:shd w:val="clear" w:color="auto" w:fill="943634"/>
            <w:vAlign w:val="center"/>
          </w:tcPr>
          <w:p w14:paraId="19F4C154" w14:textId="77777777" w:rsidR="005B3F60" w:rsidRPr="00271BBC" w:rsidRDefault="005B3F60" w:rsidP="00CE1C76">
            <w:pPr>
              <w:spacing w:before="120" w:after="120"/>
              <w:jc w:val="center"/>
              <w:rPr>
                <w:rFonts w:ascii="Arial" w:eastAsia="Calibri" w:hAnsi="Arial" w:cs="Times New Roman"/>
                <w:b/>
                <w:color w:val="FFFFFF"/>
              </w:rPr>
            </w:pPr>
            <w:r w:rsidRPr="00271BBC">
              <w:rPr>
                <w:rFonts w:ascii="Arial" w:eastAsia="Calibri" w:hAnsi="Arial" w:cs="Times New Roman"/>
                <w:b/>
                <w:color w:val="FFFFFF"/>
              </w:rPr>
              <w:t>PLAN DE SESIÓN – PSICOLOGÍA CLÍNICA</w:t>
            </w:r>
          </w:p>
        </w:tc>
      </w:tr>
      <w:tr w:rsidR="005B3F60" w:rsidRPr="00271BBC" w14:paraId="6B5B487A" w14:textId="77777777" w:rsidTr="00CE1C76">
        <w:tc>
          <w:tcPr>
            <w:tcW w:w="2689" w:type="dxa"/>
            <w:shd w:val="clear" w:color="auto" w:fill="C0504D"/>
            <w:vAlign w:val="center"/>
          </w:tcPr>
          <w:p w14:paraId="468AB3D3" w14:textId="77777777" w:rsidR="005B3F60" w:rsidRPr="00271BBC" w:rsidRDefault="005B3F60" w:rsidP="00CE1C76">
            <w:pPr>
              <w:spacing w:before="120" w:after="120"/>
              <w:jc w:val="center"/>
              <w:rPr>
                <w:rFonts w:ascii="Arial" w:eastAsia="Calibri" w:hAnsi="Arial" w:cs="Times New Roman"/>
                <w:b/>
                <w:color w:val="FFFFFF"/>
              </w:rPr>
            </w:pPr>
            <w:r w:rsidRPr="00271BBC">
              <w:rPr>
                <w:rFonts w:ascii="Arial" w:eastAsia="Calibri" w:hAnsi="Arial" w:cs="Times New Roman"/>
                <w:b/>
                <w:color w:val="FFFFFF"/>
              </w:rPr>
              <w:t>Nombre del practicante</w:t>
            </w:r>
          </w:p>
        </w:tc>
        <w:tc>
          <w:tcPr>
            <w:tcW w:w="6139" w:type="dxa"/>
            <w:gridSpan w:val="4"/>
          </w:tcPr>
          <w:p w14:paraId="52218795" w14:textId="77777777" w:rsidR="005B3F60" w:rsidRPr="00271BBC" w:rsidRDefault="005B3F60" w:rsidP="00CE1C76">
            <w:pPr>
              <w:spacing w:before="120" w:after="120"/>
              <w:jc w:val="both"/>
              <w:rPr>
                <w:rFonts w:ascii="Arial" w:eastAsia="Calibri" w:hAnsi="Arial" w:cs="Times New Roman"/>
              </w:rPr>
            </w:pPr>
            <w:r w:rsidRPr="00271BBC">
              <w:rPr>
                <w:rFonts w:ascii="Arial" w:eastAsia="Calibri" w:hAnsi="Arial" w:cs="Times New Roman"/>
              </w:rPr>
              <w:t>Sergio Santos</w:t>
            </w:r>
          </w:p>
        </w:tc>
      </w:tr>
      <w:tr w:rsidR="005B3F60" w:rsidRPr="00FA6E4B" w14:paraId="7296D249" w14:textId="77777777" w:rsidTr="00CE1C76">
        <w:tc>
          <w:tcPr>
            <w:tcW w:w="2689" w:type="dxa"/>
            <w:shd w:val="clear" w:color="auto" w:fill="C0504D"/>
            <w:vAlign w:val="center"/>
          </w:tcPr>
          <w:p w14:paraId="27F858FF" w14:textId="77777777" w:rsidR="005B3F60" w:rsidRPr="00271BBC" w:rsidRDefault="005B3F60" w:rsidP="00CE1C76">
            <w:pPr>
              <w:spacing w:before="120" w:after="120"/>
              <w:jc w:val="center"/>
              <w:rPr>
                <w:rFonts w:ascii="Arial" w:eastAsia="Calibri" w:hAnsi="Arial" w:cs="Times New Roman"/>
                <w:b/>
                <w:color w:val="FFFFFF"/>
              </w:rPr>
            </w:pPr>
            <w:r w:rsidRPr="00271BBC">
              <w:rPr>
                <w:rFonts w:ascii="Arial" w:eastAsia="Calibri" w:hAnsi="Arial" w:cs="Times New Roman"/>
                <w:b/>
                <w:color w:val="FFFFFF"/>
              </w:rPr>
              <w:t>Nombre del paciente</w:t>
            </w:r>
          </w:p>
        </w:tc>
        <w:tc>
          <w:tcPr>
            <w:tcW w:w="6139" w:type="dxa"/>
            <w:gridSpan w:val="4"/>
          </w:tcPr>
          <w:p w14:paraId="7D7AFF08" w14:textId="5019504D" w:rsidR="005B3F60" w:rsidRPr="005B3F60" w:rsidRDefault="005B3F60" w:rsidP="005B3F60">
            <w:pPr>
              <w:pStyle w:val="Prrafodelista"/>
              <w:numPr>
                <w:ilvl w:val="0"/>
                <w:numId w:val="2"/>
              </w:numPr>
              <w:spacing w:before="120" w:after="120"/>
              <w:ind w:left="315"/>
              <w:jc w:val="both"/>
              <w:rPr>
                <w:rFonts w:ascii="Arial" w:eastAsia="Calibri" w:hAnsi="Arial" w:cs="Times New Roman"/>
              </w:rPr>
            </w:pPr>
            <w:r>
              <w:rPr>
                <w:rFonts w:ascii="Arial" w:eastAsia="Calibri" w:hAnsi="Arial" w:cs="Times New Roman"/>
              </w:rPr>
              <w:t xml:space="preserve">M. </w:t>
            </w:r>
          </w:p>
        </w:tc>
      </w:tr>
      <w:tr w:rsidR="005B3F60" w:rsidRPr="00271BBC" w14:paraId="723778A4" w14:textId="77777777" w:rsidTr="00CE1C76">
        <w:tc>
          <w:tcPr>
            <w:tcW w:w="2689" w:type="dxa"/>
            <w:shd w:val="clear" w:color="auto" w:fill="C0504D"/>
            <w:vAlign w:val="center"/>
          </w:tcPr>
          <w:p w14:paraId="1F0E2871" w14:textId="77777777" w:rsidR="005B3F60" w:rsidRPr="00271BBC" w:rsidRDefault="005B3F60" w:rsidP="00CE1C76">
            <w:pPr>
              <w:spacing w:before="120" w:after="120"/>
              <w:jc w:val="center"/>
              <w:rPr>
                <w:rFonts w:ascii="Arial" w:eastAsia="Calibri" w:hAnsi="Arial" w:cs="Times New Roman"/>
                <w:b/>
                <w:color w:val="FFFFFF"/>
              </w:rPr>
            </w:pPr>
            <w:r w:rsidRPr="00271BBC">
              <w:rPr>
                <w:rFonts w:ascii="Arial" w:eastAsia="Calibri" w:hAnsi="Arial" w:cs="Times New Roman"/>
                <w:b/>
                <w:color w:val="FFFFFF"/>
              </w:rPr>
              <w:t>Fecha del plan</w:t>
            </w:r>
          </w:p>
        </w:tc>
        <w:tc>
          <w:tcPr>
            <w:tcW w:w="2551" w:type="dxa"/>
          </w:tcPr>
          <w:p w14:paraId="7D323C82" w14:textId="77777777" w:rsidR="005B3F60" w:rsidRPr="00271BBC" w:rsidRDefault="005B3F60" w:rsidP="00CE1C76">
            <w:pPr>
              <w:spacing w:before="120" w:after="120"/>
              <w:jc w:val="both"/>
              <w:rPr>
                <w:rFonts w:ascii="Arial" w:eastAsia="Calibri" w:hAnsi="Arial" w:cs="Times New Roman"/>
              </w:rPr>
            </w:pPr>
            <w:r>
              <w:rPr>
                <w:rFonts w:ascii="Arial" w:eastAsia="Calibri" w:hAnsi="Arial" w:cs="Times New Roman"/>
              </w:rPr>
              <w:t>2/noviembre</w:t>
            </w:r>
            <w:r w:rsidRPr="00271BBC">
              <w:rPr>
                <w:rFonts w:ascii="Arial" w:eastAsia="Calibri" w:hAnsi="Arial" w:cs="Times New Roman"/>
              </w:rPr>
              <w:t>/20</w:t>
            </w:r>
            <w:r>
              <w:rPr>
                <w:rFonts w:ascii="Arial" w:eastAsia="Calibri" w:hAnsi="Arial" w:cs="Times New Roman"/>
              </w:rPr>
              <w:t>21</w:t>
            </w:r>
          </w:p>
        </w:tc>
        <w:tc>
          <w:tcPr>
            <w:tcW w:w="1701" w:type="dxa"/>
            <w:gridSpan w:val="2"/>
            <w:shd w:val="clear" w:color="auto" w:fill="C0504D"/>
            <w:vAlign w:val="center"/>
          </w:tcPr>
          <w:p w14:paraId="0B482FAE" w14:textId="77777777" w:rsidR="005B3F60" w:rsidRPr="00271BBC" w:rsidRDefault="005B3F60" w:rsidP="00CE1C76">
            <w:pPr>
              <w:spacing w:before="120" w:after="120"/>
              <w:jc w:val="center"/>
              <w:rPr>
                <w:rFonts w:ascii="Arial" w:eastAsia="Calibri" w:hAnsi="Arial" w:cs="Times New Roman"/>
                <w:b/>
                <w:color w:val="FFFFFF"/>
              </w:rPr>
            </w:pPr>
            <w:proofErr w:type="spellStart"/>
            <w:r w:rsidRPr="00271BBC">
              <w:rPr>
                <w:rFonts w:ascii="Arial" w:eastAsia="Calibri" w:hAnsi="Arial" w:cs="Times New Roman"/>
                <w:b/>
                <w:color w:val="FFFFFF"/>
              </w:rPr>
              <w:t>N°</w:t>
            </w:r>
            <w:proofErr w:type="spellEnd"/>
            <w:r w:rsidRPr="00271BBC">
              <w:rPr>
                <w:rFonts w:ascii="Arial" w:eastAsia="Calibri" w:hAnsi="Arial" w:cs="Times New Roman"/>
                <w:b/>
                <w:color w:val="FFFFFF"/>
              </w:rPr>
              <w:t>. de sesión</w:t>
            </w:r>
          </w:p>
        </w:tc>
        <w:tc>
          <w:tcPr>
            <w:tcW w:w="1887" w:type="dxa"/>
          </w:tcPr>
          <w:p w14:paraId="6B59E1C7" w14:textId="074B936C" w:rsidR="005B3F60" w:rsidRPr="00271BBC" w:rsidRDefault="005B3F60" w:rsidP="00CE1C76">
            <w:pPr>
              <w:spacing w:before="120" w:after="120"/>
              <w:jc w:val="both"/>
              <w:rPr>
                <w:rFonts w:ascii="Arial" w:eastAsia="Calibri" w:hAnsi="Arial" w:cs="Times New Roman"/>
              </w:rPr>
            </w:pPr>
            <w:r>
              <w:rPr>
                <w:rFonts w:ascii="Arial" w:eastAsia="Calibri" w:hAnsi="Arial" w:cs="Times New Roman"/>
              </w:rPr>
              <w:t>9</w:t>
            </w:r>
          </w:p>
        </w:tc>
      </w:tr>
      <w:tr w:rsidR="005B3F60" w:rsidRPr="00271BBC" w14:paraId="21AF66E4" w14:textId="77777777" w:rsidTr="00CE1C76">
        <w:tc>
          <w:tcPr>
            <w:tcW w:w="2689" w:type="dxa"/>
            <w:shd w:val="clear" w:color="auto" w:fill="C0504D"/>
            <w:vAlign w:val="center"/>
          </w:tcPr>
          <w:p w14:paraId="551C1467" w14:textId="77777777" w:rsidR="005B3F60" w:rsidRPr="00271BBC" w:rsidRDefault="005B3F60" w:rsidP="00CE1C76">
            <w:pPr>
              <w:spacing w:before="120" w:after="120"/>
              <w:jc w:val="center"/>
              <w:rPr>
                <w:rFonts w:ascii="Arial" w:eastAsia="Calibri" w:hAnsi="Arial" w:cs="Times New Roman"/>
                <w:b/>
                <w:color w:val="FFFFFF"/>
              </w:rPr>
            </w:pPr>
            <w:r w:rsidRPr="00271BBC">
              <w:rPr>
                <w:rFonts w:ascii="Arial" w:eastAsia="Calibri" w:hAnsi="Arial" w:cs="Times New Roman"/>
                <w:b/>
                <w:color w:val="FFFFFF"/>
              </w:rPr>
              <w:t>Objetivo general</w:t>
            </w:r>
          </w:p>
        </w:tc>
        <w:tc>
          <w:tcPr>
            <w:tcW w:w="6139" w:type="dxa"/>
            <w:gridSpan w:val="4"/>
            <w:vAlign w:val="center"/>
          </w:tcPr>
          <w:p w14:paraId="314791C1" w14:textId="77777777" w:rsidR="005B3F60" w:rsidRPr="00271BBC" w:rsidRDefault="005B3F60" w:rsidP="00CE1C76">
            <w:pPr>
              <w:spacing w:before="120" w:after="120"/>
              <w:jc w:val="both"/>
              <w:rPr>
                <w:rFonts w:ascii="Arial" w:eastAsia="Calibri" w:hAnsi="Arial" w:cs="Times New Roman"/>
              </w:rPr>
            </w:pPr>
            <w:r>
              <w:rPr>
                <w:rFonts w:ascii="Arial" w:eastAsia="Arial" w:hAnsi="Arial" w:cs="Arial"/>
              </w:rPr>
              <w:t>Disminuir la sintomatología de ansiedad en un adolescente de 15 años.</w:t>
            </w:r>
          </w:p>
        </w:tc>
      </w:tr>
      <w:tr w:rsidR="005B3F60" w:rsidRPr="00271BBC" w14:paraId="7E375A0D" w14:textId="77777777" w:rsidTr="00CE1C76">
        <w:tc>
          <w:tcPr>
            <w:tcW w:w="8828" w:type="dxa"/>
            <w:gridSpan w:val="5"/>
            <w:shd w:val="clear" w:color="auto" w:fill="943634"/>
          </w:tcPr>
          <w:p w14:paraId="610B0122" w14:textId="77777777" w:rsidR="005B3F60" w:rsidRPr="00271BBC" w:rsidRDefault="005B3F60" w:rsidP="00CE1C76">
            <w:pPr>
              <w:spacing w:before="120" w:after="120"/>
              <w:rPr>
                <w:rFonts w:ascii="Arial" w:eastAsia="Calibri" w:hAnsi="Arial" w:cs="Times New Roman"/>
              </w:rPr>
            </w:pPr>
          </w:p>
        </w:tc>
      </w:tr>
      <w:tr w:rsidR="005B3F60" w:rsidRPr="00271BBC" w14:paraId="72BF5CD4" w14:textId="77777777" w:rsidTr="00CE1C76">
        <w:tc>
          <w:tcPr>
            <w:tcW w:w="2689" w:type="dxa"/>
            <w:shd w:val="clear" w:color="auto" w:fill="C0504D"/>
            <w:vAlign w:val="center"/>
          </w:tcPr>
          <w:p w14:paraId="2C86A9B9" w14:textId="77777777" w:rsidR="005B3F60" w:rsidRPr="00271BBC" w:rsidRDefault="005B3F60" w:rsidP="00CE1C76">
            <w:pPr>
              <w:spacing w:before="120" w:after="120"/>
              <w:jc w:val="center"/>
              <w:rPr>
                <w:rFonts w:ascii="Arial" w:eastAsia="Calibri" w:hAnsi="Arial" w:cs="Times New Roman"/>
                <w:b/>
                <w:color w:val="FFFFFF"/>
              </w:rPr>
            </w:pPr>
            <w:r w:rsidRPr="00271BBC">
              <w:rPr>
                <w:rFonts w:ascii="Arial" w:eastAsia="Calibri" w:hAnsi="Arial" w:cs="Times New Roman"/>
                <w:b/>
                <w:color w:val="FFFFFF"/>
              </w:rPr>
              <w:t>Objetivo de la sesión:</w:t>
            </w:r>
          </w:p>
        </w:tc>
        <w:tc>
          <w:tcPr>
            <w:tcW w:w="6139" w:type="dxa"/>
            <w:gridSpan w:val="4"/>
            <w:vAlign w:val="center"/>
          </w:tcPr>
          <w:p w14:paraId="4529E191" w14:textId="77777777" w:rsidR="005B3F60" w:rsidRPr="00271BBC" w:rsidRDefault="005B3F60" w:rsidP="00CE1C76">
            <w:pPr>
              <w:spacing w:before="120" w:after="120"/>
              <w:jc w:val="both"/>
              <w:rPr>
                <w:rFonts w:ascii="Arial" w:eastAsia="Calibri" w:hAnsi="Arial" w:cs="Times New Roman"/>
              </w:rPr>
            </w:pPr>
            <w:r w:rsidRPr="00C44A74">
              <w:rPr>
                <w:rFonts w:ascii="Arial" w:hAnsi="Arial" w:cs="Arial"/>
              </w:rPr>
              <w:t>Entregar el informe ejecutivo a los padres, brindar retroalimentación de lo que se trabajó y técnicas de soporte.</w:t>
            </w:r>
          </w:p>
        </w:tc>
      </w:tr>
      <w:tr w:rsidR="005B3F60" w:rsidRPr="00271BBC" w14:paraId="3BAD2349" w14:textId="77777777" w:rsidTr="00CE1C76">
        <w:tc>
          <w:tcPr>
            <w:tcW w:w="2689" w:type="dxa"/>
            <w:tcBorders>
              <w:bottom w:val="nil"/>
            </w:tcBorders>
            <w:shd w:val="clear" w:color="auto" w:fill="C0504D"/>
            <w:vAlign w:val="center"/>
          </w:tcPr>
          <w:p w14:paraId="32591319" w14:textId="77777777" w:rsidR="005B3F60" w:rsidRPr="00271BBC" w:rsidRDefault="005B3F60" w:rsidP="00CE1C76">
            <w:pPr>
              <w:spacing w:before="120" w:after="120"/>
              <w:jc w:val="center"/>
              <w:rPr>
                <w:rFonts w:ascii="Arial" w:eastAsia="Calibri" w:hAnsi="Arial" w:cs="Times New Roman"/>
                <w:b/>
                <w:color w:val="FFFFFF"/>
              </w:rPr>
            </w:pPr>
            <w:proofErr w:type="gramStart"/>
            <w:r w:rsidRPr="00271BBC">
              <w:rPr>
                <w:rFonts w:ascii="Arial" w:eastAsia="Calibri" w:hAnsi="Arial" w:cs="Times New Roman"/>
                <w:b/>
                <w:color w:val="FFFFFF"/>
              </w:rPr>
              <w:t>Áreas a trabajar</w:t>
            </w:r>
            <w:proofErr w:type="gramEnd"/>
            <w:r w:rsidRPr="00271BBC">
              <w:rPr>
                <w:rFonts w:ascii="Arial" w:eastAsia="Calibri" w:hAnsi="Arial" w:cs="Times New Roman"/>
                <w:b/>
                <w:color w:val="FFFFFF"/>
              </w:rPr>
              <w:t>:</w:t>
            </w:r>
          </w:p>
        </w:tc>
        <w:tc>
          <w:tcPr>
            <w:tcW w:w="6139" w:type="dxa"/>
            <w:gridSpan w:val="4"/>
            <w:vAlign w:val="center"/>
          </w:tcPr>
          <w:p w14:paraId="1E3E7715" w14:textId="77777777" w:rsidR="005B3F60" w:rsidRDefault="005B3F60" w:rsidP="00CE1C76">
            <w:pPr>
              <w:spacing w:before="120" w:after="120"/>
              <w:jc w:val="both"/>
              <w:rPr>
                <w:rFonts w:ascii="Arial" w:eastAsia="Calibri" w:hAnsi="Arial" w:cs="Times New Roman"/>
              </w:rPr>
            </w:pPr>
            <w:r w:rsidRPr="00FA6E4B">
              <w:rPr>
                <w:rFonts w:ascii="Arial" w:eastAsia="Calibri" w:hAnsi="Arial" w:cs="Times New Roman"/>
              </w:rPr>
              <w:t xml:space="preserve">Área </w:t>
            </w:r>
            <w:r>
              <w:rPr>
                <w:rFonts w:ascii="Arial" w:eastAsia="Calibri" w:hAnsi="Arial" w:cs="Times New Roman"/>
              </w:rPr>
              <w:t>intrapersonal</w:t>
            </w:r>
            <w:r w:rsidRPr="00FA6E4B">
              <w:rPr>
                <w:rFonts w:ascii="Arial" w:eastAsia="Calibri" w:hAnsi="Arial" w:cs="Times New Roman"/>
              </w:rPr>
              <w:t xml:space="preserve">: </w:t>
            </w:r>
            <w:r>
              <w:rPr>
                <w:rFonts w:ascii="Arial" w:eastAsia="Calibri" w:hAnsi="Arial" w:cs="Times New Roman"/>
              </w:rPr>
              <w:t>manejar el reconocimiento y canalización de las emociones, con la finalidad de que pueda expresarlas y comunicarlas.</w:t>
            </w:r>
          </w:p>
          <w:p w14:paraId="5D6B21AA" w14:textId="77777777" w:rsidR="005B3F60" w:rsidRPr="00FA6E4B" w:rsidRDefault="005B3F60" w:rsidP="00CE1C76">
            <w:pPr>
              <w:spacing w:before="120" w:after="120"/>
              <w:jc w:val="both"/>
              <w:rPr>
                <w:rFonts w:ascii="Arial" w:eastAsia="Calibri" w:hAnsi="Arial" w:cs="Times New Roman"/>
              </w:rPr>
            </w:pPr>
            <w:r>
              <w:rPr>
                <w:rFonts w:ascii="Arial" w:eastAsia="Calibri" w:hAnsi="Arial" w:cs="Times New Roman"/>
              </w:rPr>
              <w:t>Área familiar: trabajar en la independencia de la relación madre-hijo.</w:t>
            </w:r>
          </w:p>
          <w:p w14:paraId="71F76A12" w14:textId="77777777" w:rsidR="005B3F60" w:rsidRPr="00271BBC" w:rsidRDefault="005B3F60" w:rsidP="00CE1C76">
            <w:pPr>
              <w:spacing w:before="120" w:after="120"/>
              <w:jc w:val="both"/>
              <w:rPr>
                <w:rFonts w:ascii="Arial" w:eastAsia="Calibri" w:hAnsi="Arial" w:cs="Times New Roman"/>
              </w:rPr>
            </w:pPr>
            <w:r w:rsidRPr="00271BBC">
              <w:rPr>
                <w:rFonts w:ascii="Arial" w:eastAsia="Calibri" w:hAnsi="Arial" w:cs="Times New Roman"/>
              </w:rPr>
              <w:t xml:space="preserve">Área </w:t>
            </w:r>
            <w:r>
              <w:rPr>
                <w:rFonts w:ascii="Arial" w:eastAsia="Calibri" w:hAnsi="Arial" w:cs="Times New Roman"/>
              </w:rPr>
              <w:t>social: brindar al paciente herramientas que ayuden a poder mejorar las habilidades sociales del paciente.</w:t>
            </w:r>
          </w:p>
        </w:tc>
      </w:tr>
      <w:tr w:rsidR="005B3F60" w:rsidRPr="00271BBC" w14:paraId="0E758800" w14:textId="77777777" w:rsidTr="00CE1C76">
        <w:tc>
          <w:tcPr>
            <w:tcW w:w="6621" w:type="dxa"/>
            <w:gridSpan w:val="3"/>
            <w:shd w:val="clear" w:color="auto" w:fill="943634"/>
            <w:vAlign w:val="center"/>
          </w:tcPr>
          <w:p w14:paraId="7C2F6CFA" w14:textId="77777777" w:rsidR="005B3F60" w:rsidRPr="00271BBC" w:rsidRDefault="005B3F60" w:rsidP="00CE1C76">
            <w:pPr>
              <w:spacing w:before="120" w:after="120"/>
              <w:jc w:val="center"/>
              <w:rPr>
                <w:rFonts w:ascii="Arial" w:eastAsia="Calibri" w:hAnsi="Arial" w:cs="Times New Roman"/>
                <w:b/>
                <w:color w:val="FFFFFF"/>
              </w:rPr>
            </w:pPr>
            <w:r w:rsidRPr="00271BBC">
              <w:rPr>
                <w:rFonts w:ascii="Arial" w:eastAsia="Calibri" w:hAnsi="Arial" w:cs="Times New Roman"/>
                <w:b/>
                <w:color w:val="FFFFFF"/>
              </w:rPr>
              <w:t>Actividades de intervención</w:t>
            </w:r>
          </w:p>
        </w:tc>
        <w:tc>
          <w:tcPr>
            <w:tcW w:w="2207" w:type="dxa"/>
            <w:gridSpan w:val="2"/>
            <w:shd w:val="clear" w:color="auto" w:fill="943634"/>
            <w:vAlign w:val="center"/>
          </w:tcPr>
          <w:p w14:paraId="42749B45" w14:textId="77777777" w:rsidR="005B3F60" w:rsidRPr="00271BBC" w:rsidRDefault="005B3F60" w:rsidP="00CE1C76">
            <w:pPr>
              <w:spacing w:before="120" w:after="120"/>
              <w:jc w:val="center"/>
              <w:rPr>
                <w:rFonts w:ascii="Arial" w:eastAsia="Calibri" w:hAnsi="Arial" w:cs="Times New Roman"/>
                <w:b/>
                <w:color w:val="FFFFFF"/>
              </w:rPr>
            </w:pPr>
            <w:r w:rsidRPr="00271BBC">
              <w:rPr>
                <w:rFonts w:ascii="Arial" w:eastAsia="Calibri" w:hAnsi="Arial" w:cs="Times New Roman"/>
                <w:b/>
                <w:color w:val="FFFFFF"/>
              </w:rPr>
              <w:t>Materiales y recursos</w:t>
            </w:r>
          </w:p>
        </w:tc>
      </w:tr>
      <w:tr w:rsidR="005B3F60" w:rsidRPr="00271BBC" w14:paraId="7FD3BA56" w14:textId="77777777" w:rsidTr="00CE1C76">
        <w:tc>
          <w:tcPr>
            <w:tcW w:w="6621" w:type="dxa"/>
            <w:gridSpan w:val="3"/>
            <w:vAlign w:val="center"/>
          </w:tcPr>
          <w:p w14:paraId="4DEF2AFC" w14:textId="77777777" w:rsidR="005B3F60" w:rsidRPr="00132F14" w:rsidRDefault="005B3F60" w:rsidP="00CE1C76">
            <w:pPr>
              <w:numPr>
                <w:ilvl w:val="0"/>
                <w:numId w:val="1"/>
              </w:numPr>
              <w:spacing w:before="120" w:after="120"/>
              <w:jc w:val="both"/>
              <w:rPr>
                <w:rFonts w:ascii="Arial" w:eastAsia="Calibri" w:hAnsi="Arial" w:cs="Times New Roman"/>
              </w:rPr>
            </w:pPr>
            <w:r w:rsidRPr="00132F14">
              <w:rPr>
                <w:rFonts w:ascii="Arial" w:eastAsia="Calibri" w:hAnsi="Arial" w:cs="Times New Roman"/>
              </w:rPr>
              <w:t xml:space="preserve">Saludo (5 min.): </w:t>
            </w:r>
            <w:r>
              <w:rPr>
                <w:rFonts w:ascii="Arial" w:eastAsia="Calibri" w:hAnsi="Arial" w:cs="Times New Roman"/>
              </w:rPr>
              <w:t xml:space="preserve">conectarse a la plataforma </w:t>
            </w:r>
            <w:proofErr w:type="spellStart"/>
            <w:r>
              <w:rPr>
                <w:rFonts w:ascii="Arial" w:eastAsia="Calibri" w:hAnsi="Arial" w:cs="Times New Roman"/>
                <w:i/>
                <w:iCs/>
              </w:rPr>
              <w:t>OliviaHealth</w:t>
            </w:r>
            <w:proofErr w:type="spellEnd"/>
            <w:r>
              <w:rPr>
                <w:rFonts w:ascii="Arial" w:eastAsia="Calibri" w:hAnsi="Arial" w:cs="Times New Roman"/>
              </w:rPr>
              <w:t xml:space="preserve">, se saludará a la madre y se le consultará cómo ha estado, que tal la semana. </w:t>
            </w:r>
          </w:p>
          <w:p w14:paraId="6B50EE38" w14:textId="77777777" w:rsidR="005B3F60" w:rsidRPr="00C44A74" w:rsidRDefault="005B3F60" w:rsidP="00CE1C76">
            <w:pPr>
              <w:pStyle w:val="Prrafodelista"/>
              <w:numPr>
                <w:ilvl w:val="0"/>
                <w:numId w:val="1"/>
              </w:numPr>
              <w:spacing w:before="120" w:after="120"/>
              <w:jc w:val="both"/>
              <w:rPr>
                <w:rFonts w:ascii="Arial" w:hAnsi="Arial" w:cs="Arial"/>
              </w:rPr>
            </w:pPr>
            <w:r w:rsidRPr="00FD0F73">
              <w:rPr>
                <w:rFonts w:ascii="Arial" w:eastAsia="Calibri" w:hAnsi="Arial" w:cs="Times New Roman"/>
              </w:rPr>
              <w:t xml:space="preserve">Desarrollo de la sesión (40 min.): </w:t>
            </w:r>
            <w:r>
              <w:rPr>
                <w:rFonts w:ascii="Arial" w:eastAsia="Calibri" w:hAnsi="Arial" w:cs="Times New Roman"/>
              </w:rPr>
              <w:t>posteriormente a la introducción se le indicará en lo que consiste la sesión de la entrega del informe ejecutivo. Se iniciará recabando la información sobre el motivo de consulta y lo que se pudo ir observando como datos relevantes para el caso. Asimismo, se resaltarán aspectos positivos encontrados en el paciente, como la colaboración, amabilidad, lo cual fue de beneficio para que desarrollara la sesión.</w:t>
            </w:r>
          </w:p>
          <w:p w14:paraId="1ACFD108" w14:textId="77777777" w:rsidR="005B3F60" w:rsidRDefault="005B3F60" w:rsidP="00CE1C76">
            <w:pPr>
              <w:pStyle w:val="Prrafodelista"/>
              <w:spacing w:before="120" w:after="120"/>
              <w:jc w:val="both"/>
              <w:rPr>
                <w:rFonts w:ascii="Arial" w:eastAsia="Calibri" w:hAnsi="Arial" w:cs="Times New Roman"/>
              </w:rPr>
            </w:pPr>
          </w:p>
          <w:p w14:paraId="3192EEF5" w14:textId="77777777" w:rsidR="005B3F60" w:rsidRDefault="005B3F60" w:rsidP="00CE1C76">
            <w:pPr>
              <w:pStyle w:val="Prrafodelista"/>
              <w:spacing w:before="120" w:after="120"/>
              <w:jc w:val="both"/>
              <w:rPr>
                <w:rFonts w:ascii="Arial" w:eastAsia="Calibri" w:hAnsi="Arial" w:cs="Times New Roman"/>
              </w:rPr>
            </w:pPr>
            <w:r>
              <w:rPr>
                <w:rFonts w:ascii="Arial" w:eastAsia="Calibri" w:hAnsi="Arial" w:cs="Times New Roman"/>
              </w:rPr>
              <w:t xml:space="preserve">Luego, se mencionará cómo ha impactado el ámbito familiar sobre el paciente y en qué ha sido contraproducente. En esto se realizará especial énfasis en lo que se menciona a la madre con respecto a su estilo de crianza. </w:t>
            </w:r>
          </w:p>
          <w:p w14:paraId="6CE5F8AE" w14:textId="77777777" w:rsidR="005B3F60" w:rsidRDefault="005B3F60" w:rsidP="00CE1C76">
            <w:pPr>
              <w:pStyle w:val="Prrafodelista"/>
              <w:spacing w:before="120" w:after="120"/>
              <w:jc w:val="both"/>
              <w:rPr>
                <w:rFonts w:ascii="Arial" w:eastAsia="Calibri" w:hAnsi="Arial" w:cs="Times New Roman"/>
              </w:rPr>
            </w:pPr>
          </w:p>
          <w:p w14:paraId="4D821695" w14:textId="77777777" w:rsidR="005B3F60" w:rsidRPr="00AB4A64" w:rsidRDefault="005B3F60" w:rsidP="00CE1C76">
            <w:pPr>
              <w:pStyle w:val="Prrafodelista"/>
              <w:spacing w:before="120" w:after="120"/>
              <w:jc w:val="both"/>
              <w:rPr>
                <w:rFonts w:ascii="Arial" w:hAnsi="Arial" w:cs="Arial"/>
              </w:rPr>
            </w:pPr>
            <w:r>
              <w:rPr>
                <w:rFonts w:ascii="Arial" w:eastAsia="Calibri" w:hAnsi="Arial" w:cs="Times New Roman"/>
              </w:rPr>
              <w:t xml:space="preserve">Por último, se ampliará la información sobre recomendaciones y conclusiones observadas por el terapeuta. Se consultará sobre las dudas y se solventarán. </w:t>
            </w:r>
          </w:p>
          <w:p w14:paraId="12A93736" w14:textId="77777777" w:rsidR="005B3F60" w:rsidRPr="00054B96" w:rsidRDefault="005B3F60" w:rsidP="00CE1C76">
            <w:pPr>
              <w:pStyle w:val="Prrafodelista"/>
              <w:spacing w:before="120" w:after="120"/>
              <w:jc w:val="both"/>
              <w:rPr>
                <w:rFonts w:ascii="Arial" w:eastAsia="Calibri" w:hAnsi="Arial" w:cs="Times New Roman"/>
              </w:rPr>
            </w:pPr>
          </w:p>
          <w:p w14:paraId="00B7C75F" w14:textId="77777777" w:rsidR="005B3F60" w:rsidRPr="00D772BA" w:rsidRDefault="005B3F60" w:rsidP="00CE1C76">
            <w:pPr>
              <w:pStyle w:val="Prrafodelista"/>
              <w:numPr>
                <w:ilvl w:val="0"/>
                <w:numId w:val="1"/>
              </w:numPr>
              <w:spacing w:before="120" w:after="120"/>
              <w:jc w:val="both"/>
              <w:rPr>
                <w:rFonts w:ascii="Arial" w:eastAsia="Calibri" w:hAnsi="Arial" w:cs="Times New Roman"/>
              </w:rPr>
            </w:pPr>
            <w:r w:rsidRPr="00D772BA">
              <w:rPr>
                <w:rFonts w:ascii="Arial" w:eastAsia="Calibri" w:hAnsi="Arial" w:cs="Times New Roman"/>
              </w:rPr>
              <w:lastRenderedPageBreak/>
              <w:t xml:space="preserve">Cierre (5 min.): </w:t>
            </w:r>
            <w:r>
              <w:rPr>
                <w:rFonts w:ascii="Arial" w:eastAsia="Calibri" w:hAnsi="Arial" w:cs="Times New Roman"/>
              </w:rPr>
              <w:t>se ampliará sobre el seguimiento que puede brindar clínica para el caso.</w:t>
            </w:r>
          </w:p>
          <w:p w14:paraId="25683632" w14:textId="77777777" w:rsidR="005B3F60" w:rsidRPr="00271BBC" w:rsidRDefault="005B3F60" w:rsidP="00CE1C76">
            <w:pPr>
              <w:numPr>
                <w:ilvl w:val="0"/>
                <w:numId w:val="1"/>
              </w:numPr>
              <w:spacing w:before="120" w:after="120"/>
              <w:jc w:val="both"/>
              <w:rPr>
                <w:rFonts w:ascii="Arial" w:eastAsia="Calibri" w:hAnsi="Arial" w:cs="Times New Roman"/>
              </w:rPr>
            </w:pPr>
            <w:r w:rsidRPr="00132F14">
              <w:rPr>
                <w:rFonts w:ascii="Arial" w:eastAsia="Calibri" w:hAnsi="Arial" w:cs="Times New Roman"/>
              </w:rPr>
              <w:t>Despedida (</w:t>
            </w:r>
            <w:r>
              <w:rPr>
                <w:rFonts w:ascii="Arial" w:eastAsia="Calibri" w:hAnsi="Arial" w:cs="Times New Roman"/>
              </w:rPr>
              <w:t>5</w:t>
            </w:r>
            <w:r w:rsidRPr="00132F14">
              <w:rPr>
                <w:rFonts w:ascii="Arial" w:eastAsia="Calibri" w:hAnsi="Arial" w:cs="Times New Roman"/>
              </w:rPr>
              <w:t xml:space="preserve"> min.): se </w:t>
            </w:r>
            <w:r>
              <w:rPr>
                <w:rFonts w:ascii="Arial" w:eastAsia="Calibri" w:hAnsi="Arial" w:cs="Times New Roman"/>
              </w:rPr>
              <w:t xml:space="preserve">le agradecerá por el tiempo y esfuerzo por conectarse. </w:t>
            </w:r>
          </w:p>
        </w:tc>
        <w:tc>
          <w:tcPr>
            <w:tcW w:w="2207" w:type="dxa"/>
            <w:gridSpan w:val="2"/>
            <w:vAlign w:val="center"/>
          </w:tcPr>
          <w:p w14:paraId="29F3D5DD" w14:textId="77777777" w:rsidR="005B3F60" w:rsidRPr="00271BBC" w:rsidRDefault="005B3F60" w:rsidP="00CE1C76">
            <w:pPr>
              <w:spacing w:before="120" w:after="120"/>
              <w:jc w:val="both"/>
              <w:rPr>
                <w:rFonts w:ascii="Arial" w:eastAsia="Calibri" w:hAnsi="Arial" w:cs="Times New Roman"/>
              </w:rPr>
            </w:pPr>
            <w:r>
              <w:rPr>
                <w:rFonts w:ascii="Arial" w:eastAsia="Calibri" w:hAnsi="Arial" w:cs="Times New Roman"/>
              </w:rPr>
              <w:lastRenderedPageBreak/>
              <w:t>Estado del examen mental.</w:t>
            </w:r>
          </w:p>
          <w:p w14:paraId="0A603905" w14:textId="77777777" w:rsidR="005B3F60" w:rsidRPr="00271BBC" w:rsidRDefault="005B3F60" w:rsidP="00CE1C76">
            <w:pPr>
              <w:spacing w:before="120" w:after="120"/>
              <w:jc w:val="both"/>
              <w:rPr>
                <w:rFonts w:ascii="Arial" w:eastAsia="Calibri" w:hAnsi="Arial" w:cs="Times New Roman"/>
              </w:rPr>
            </w:pPr>
            <w:r w:rsidRPr="00271BBC">
              <w:rPr>
                <w:rFonts w:ascii="Arial" w:eastAsia="Calibri" w:hAnsi="Arial" w:cs="Times New Roman"/>
              </w:rPr>
              <w:t>Hojas en blanco</w:t>
            </w:r>
            <w:r>
              <w:rPr>
                <w:rFonts w:ascii="Arial" w:eastAsia="Calibri" w:hAnsi="Arial" w:cs="Times New Roman"/>
              </w:rPr>
              <w:t>.</w:t>
            </w:r>
          </w:p>
          <w:p w14:paraId="287839B7" w14:textId="77777777" w:rsidR="005B3F60" w:rsidRDefault="005B3F60" w:rsidP="00CE1C76">
            <w:pPr>
              <w:spacing w:before="120" w:after="120"/>
              <w:jc w:val="both"/>
              <w:rPr>
                <w:rFonts w:ascii="Arial" w:eastAsia="Calibri" w:hAnsi="Arial" w:cs="Times New Roman"/>
              </w:rPr>
            </w:pPr>
            <w:r>
              <w:rPr>
                <w:rFonts w:ascii="Arial" w:eastAsia="Calibri" w:hAnsi="Arial" w:cs="Times New Roman"/>
              </w:rPr>
              <w:t>Lapicero.</w:t>
            </w:r>
          </w:p>
          <w:p w14:paraId="274AE8DA" w14:textId="77777777" w:rsidR="005B3F60" w:rsidRPr="00271BBC" w:rsidRDefault="005B3F60" w:rsidP="00CE1C76">
            <w:pPr>
              <w:spacing w:before="120" w:after="120"/>
              <w:jc w:val="both"/>
              <w:rPr>
                <w:rFonts w:ascii="Arial" w:eastAsia="Calibri" w:hAnsi="Arial" w:cs="Times New Roman"/>
              </w:rPr>
            </w:pPr>
            <w:r>
              <w:rPr>
                <w:rFonts w:ascii="Arial" w:eastAsia="Calibri" w:hAnsi="Arial" w:cs="Times New Roman"/>
              </w:rPr>
              <w:t>Lápiz.</w:t>
            </w:r>
          </w:p>
        </w:tc>
      </w:tr>
      <w:tr w:rsidR="005B3F60" w:rsidRPr="00271BBC" w14:paraId="410E6A11" w14:textId="77777777" w:rsidTr="00CE1C76">
        <w:tc>
          <w:tcPr>
            <w:tcW w:w="6621" w:type="dxa"/>
            <w:gridSpan w:val="3"/>
            <w:shd w:val="clear" w:color="auto" w:fill="943634"/>
            <w:vAlign w:val="center"/>
          </w:tcPr>
          <w:p w14:paraId="78A07434" w14:textId="77777777" w:rsidR="005B3F60" w:rsidRPr="00271BBC" w:rsidRDefault="005B3F60" w:rsidP="00CE1C76">
            <w:pPr>
              <w:spacing w:before="120" w:after="120"/>
              <w:jc w:val="center"/>
              <w:rPr>
                <w:rFonts w:ascii="Arial" w:eastAsia="Calibri" w:hAnsi="Arial" w:cs="Times New Roman"/>
                <w:b/>
                <w:color w:val="FFFFFF"/>
              </w:rPr>
            </w:pPr>
            <w:r w:rsidRPr="00271BBC">
              <w:rPr>
                <w:rFonts w:ascii="Arial" w:eastAsia="Calibri" w:hAnsi="Arial" w:cs="Times New Roman"/>
                <w:b/>
                <w:color w:val="FFFFFF"/>
              </w:rPr>
              <w:t>Plan paralelo</w:t>
            </w:r>
          </w:p>
        </w:tc>
        <w:tc>
          <w:tcPr>
            <w:tcW w:w="2207" w:type="dxa"/>
            <w:gridSpan w:val="2"/>
            <w:shd w:val="clear" w:color="auto" w:fill="943634"/>
            <w:vAlign w:val="center"/>
          </w:tcPr>
          <w:p w14:paraId="3E96FA55" w14:textId="77777777" w:rsidR="005B3F60" w:rsidRPr="00271BBC" w:rsidRDefault="005B3F60" w:rsidP="00CE1C76">
            <w:pPr>
              <w:spacing w:before="120" w:after="120"/>
              <w:jc w:val="center"/>
              <w:rPr>
                <w:rFonts w:ascii="Arial" w:eastAsia="Calibri" w:hAnsi="Arial" w:cs="Times New Roman"/>
                <w:b/>
                <w:color w:val="FFFFFF"/>
              </w:rPr>
            </w:pPr>
            <w:r w:rsidRPr="00271BBC">
              <w:rPr>
                <w:rFonts w:ascii="Arial" w:eastAsia="Calibri" w:hAnsi="Arial" w:cs="Times New Roman"/>
                <w:b/>
                <w:color w:val="FFFFFF"/>
              </w:rPr>
              <w:t>Materiales y recursos</w:t>
            </w:r>
          </w:p>
        </w:tc>
      </w:tr>
      <w:tr w:rsidR="005B3F60" w:rsidRPr="00271BBC" w14:paraId="084AAAD9" w14:textId="77777777" w:rsidTr="00CE1C76">
        <w:tc>
          <w:tcPr>
            <w:tcW w:w="6621" w:type="dxa"/>
            <w:gridSpan w:val="3"/>
            <w:vAlign w:val="center"/>
          </w:tcPr>
          <w:p w14:paraId="6107EA30" w14:textId="77777777" w:rsidR="005B3F60" w:rsidRPr="00271BBC" w:rsidRDefault="005B3F60" w:rsidP="00CE1C76">
            <w:pPr>
              <w:spacing w:before="120" w:after="120"/>
              <w:jc w:val="both"/>
              <w:rPr>
                <w:rFonts w:ascii="Arial" w:eastAsia="Calibri" w:hAnsi="Arial" w:cs="Times New Roman"/>
              </w:rPr>
            </w:pPr>
            <w:r>
              <w:rPr>
                <w:rFonts w:ascii="Arial" w:eastAsia="Calibri" w:hAnsi="Arial" w:cs="Times New Roman"/>
              </w:rPr>
              <w:t>No se realizará plan paralelo por la finalización del proceso terapéutico.</w:t>
            </w:r>
          </w:p>
        </w:tc>
        <w:tc>
          <w:tcPr>
            <w:tcW w:w="2207" w:type="dxa"/>
            <w:gridSpan w:val="2"/>
            <w:vAlign w:val="center"/>
          </w:tcPr>
          <w:p w14:paraId="07B00F61" w14:textId="77777777" w:rsidR="005B3F60" w:rsidRPr="00271BBC" w:rsidRDefault="005B3F60" w:rsidP="00CE1C76">
            <w:pPr>
              <w:spacing w:before="120" w:after="120"/>
              <w:jc w:val="both"/>
              <w:rPr>
                <w:rFonts w:ascii="Arial" w:eastAsia="Calibri" w:hAnsi="Arial" w:cs="Times New Roman"/>
              </w:rPr>
            </w:pPr>
            <w:r>
              <w:rPr>
                <w:rFonts w:ascii="Arial" w:eastAsia="Calibri" w:hAnsi="Arial" w:cs="Times New Roman"/>
              </w:rPr>
              <w:t>Ninguno.</w:t>
            </w:r>
          </w:p>
        </w:tc>
      </w:tr>
      <w:tr w:rsidR="005B3F60" w:rsidRPr="00271BBC" w14:paraId="28DABBAB" w14:textId="77777777" w:rsidTr="00CE1C76">
        <w:tc>
          <w:tcPr>
            <w:tcW w:w="8828" w:type="dxa"/>
            <w:gridSpan w:val="5"/>
            <w:shd w:val="clear" w:color="auto" w:fill="943634"/>
            <w:vAlign w:val="center"/>
          </w:tcPr>
          <w:p w14:paraId="3388F98F" w14:textId="77777777" w:rsidR="005B3F60" w:rsidRPr="00271BBC" w:rsidRDefault="005B3F60" w:rsidP="00CE1C76">
            <w:pPr>
              <w:spacing w:before="120" w:after="120"/>
              <w:jc w:val="center"/>
              <w:rPr>
                <w:rFonts w:ascii="Arial" w:eastAsia="Calibri" w:hAnsi="Arial" w:cs="Times New Roman"/>
                <w:b/>
                <w:color w:val="FFFFFF"/>
              </w:rPr>
            </w:pPr>
            <w:r w:rsidRPr="00271BBC">
              <w:rPr>
                <w:rFonts w:ascii="Arial" w:eastAsia="Calibri" w:hAnsi="Arial" w:cs="Times New Roman"/>
                <w:b/>
                <w:color w:val="FFFFFF"/>
              </w:rPr>
              <w:t>Área de evaluación</w:t>
            </w:r>
          </w:p>
        </w:tc>
      </w:tr>
      <w:tr w:rsidR="005B3F60" w:rsidRPr="000C200B" w14:paraId="3D89B51E" w14:textId="77777777" w:rsidTr="00CE1C76">
        <w:tc>
          <w:tcPr>
            <w:tcW w:w="8828" w:type="dxa"/>
            <w:gridSpan w:val="5"/>
            <w:vAlign w:val="center"/>
          </w:tcPr>
          <w:p w14:paraId="6A5E44FE" w14:textId="77777777" w:rsidR="005B3F60" w:rsidRPr="005E4F6A" w:rsidRDefault="005B3F60" w:rsidP="00CE1C76">
            <w:pPr>
              <w:spacing w:before="120" w:after="120"/>
              <w:jc w:val="both"/>
              <w:rPr>
                <w:rFonts w:ascii="Arial" w:eastAsia="Calibri" w:hAnsi="Arial" w:cs="Times New Roman"/>
              </w:rPr>
            </w:pPr>
            <w:r>
              <w:rPr>
                <w:rFonts w:ascii="Arial" w:eastAsia="Calibri" w:hAnsi="Arial" w:cs="Times New Roman"/>
              </w:rPr>
              <w:t>Examen del estado mental: evaluar el lenguaje corporal, coherencia con el verbal, así como los ademanes utilizados.</w:t>
            </w:r>
          </w:p>
        </w:tc>
      </w:tr>
    </w:tbl>
    <w:p w14:paraId="66F60880" w14:textId="77777777" w:rsidR="005B3F60" w:rsidRDefault="005B3F60" w:rsidP="005B3F60"/>
    <w:p w14:paraId="07B11715" w14:textId="77777777" w:rsidR="005B3F60" w:rsidRDefault="005B3F60" w:rsidP="005B3F60"/>
    <w:p w14:paraId="2FCF286B" w14:textId="77777777" w:rsidR="005B3F60" w:rsidRDefault="005B3F60" w:rsidP="005B3F60"/>
    <w:p w14:paraId="394E55A8" w14:textId="77777777" w:rsidR="005B3F60" w:rsidRDefault="005B3F60" w:rsidP="005B3F60"/>
    <w:p w14:paraId="0D38DE22" w14:textId="77777777" w:rsidR="005B3F60" w:rsidRDefault="005B3F60" w:rsidP="005B3F60"/>
    <w:p w14:paraId="59AE787F" w14:textId="77777777" w:rsidR="005B3F60" w:rsidRDefault="005B3F60" w:rsidP="005B3F60"/>
    <w:p w14:paraId="1551782E" w14:textId="77777777" w:rsidR="005B3F60" w:rsidRDefault="005B3F60" w:rsidP="005B3F60"/>
    <w:p w14:paraId="7418AEC7" w14:textId="77777777" w:rsidR="005B3F60" w:rsidRDefault="005B3F60"/>
    <w:sectPr w:rsidR="005B3F60">
      <w:headerReference w:type="default" r:id="rI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C4098" w14:textId="77777777" w:rsidR="005E4F6A" w:rsidRPr="006B34EB" w:rsidRDefault="005B3F60" w:rsidP="005E4F6A">
    <w:pPr>
      <w:pStyle w:val="Encabezado"/>
      <w:rPr>
        <w:rFonts w:ascii="Arial" w:hAnsi="Arial" w:cs="Arial"/>
      </w:rPr>
    </w:pPr>
    <w:r>
      <w:rPr>
        <w:noProof/>
        <w:lang w:eastAsia="es-GT"/>
      </w:rPr>
      <w:drawing>
        <wp:anchor distT="0" distB="0" distL="114300" distR="114300" simplePos="0" relativeHeight="251659264" behindDoc="0" locked="0" layoutInCell="1" allowOverlap="1" wp14:anchorId="75F99D95" wp14:editId="041F5E29">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tab/>
    </w:r>
    <w:r>
      <w:tab/>
    </w:r>
    <w:r w:rsidRPr="006B34EB">
      <w:rPr>
        <w:rFonts w:ascii="Arial" w:hAnsi="Arial" w:cs="Arial"/>
      </w:rPr>
      <w:t>FA19</w:t>
    </w:r>
  </w:p>
  <w:p w14:paraId="46C6F6C9" w14:textId="77777777" w:rsidR="005E4F6A" w:rsidRDefault="005B3F60" w:rsidP="005E4F6A">
    <w:pPr>
      <w:pStyle w:val="Encabezado"/>
    </w:pPr>
  </w:p>
  <w:p w14:paraId="59F668B1" w14:textId="77777777" w:rsidR="005E4F6A" w:rsidRDefault="005B3F6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61624"/>
    <w:multiLevelType w:val="hybridMultilevel"/>
    <w:tmpl w:val="50A072F0"/>
    <w:lvl w:ilvl="0" w:tplc="100A0015">
      <w:start w:val="1"/>
      <w:numFmt w:val="upp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6F3E7A71"/>
    <w:multiLevelType w:val="hybridMultilevel"/>
    <w:tmpl w:val="97D69A8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F60"/>
    <w:rsid w:val="005B3F6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1F6C9"/>
  <w15:chartTrackingRefBased/>
  <w15:docId w15:val="{D0E670A6-4788-4A7C-A3C8-52E95B7CF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3F6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B3F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5B3F6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5B3F60"/>
  </w:style>
  <w:style w:type="paragraph" w:styleId="Prrafodelista">
    <w:name w:val="List Paragraph"/>
    <w:basedOn w:val="Normal"/>
    <w:uiPriority w:val="34"/>
    <w:qFormat/>
    <w:rsid w:val="005B3F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341</Words>
  <Characters>1880</Characters>
  <Application>Microsoft Office Word</Application>
  <DocSecurity>0</DocSecurity>
  <Lines>15</Lines>
  <Paragraphs>4</Paragraphs>
  <ScaleCrop>false</ScaleCrop>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dc:creator>
  <cp:keywords/>
  <dc:description/>
  <cp:lastModifiedBy>Sergio Gisbert</cp:lastModifiedBy>
  <cp:revision>1</cp:revision>
  <dcterms:created xsi:type="dcterms:W3CDTF">2021-11-02T16:15:00Z</dcterms:created>
  <dcterms:modified xsi:type="dcterms:W3CDTF">2021-11-02T16:16:00Z</dcterms:modified>
</cp:coreProperties>
</file>