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2551"/>
        <w:gridCol w:w="1381"/>
        <w:gridCol w:w="320"/>
        <w:gridCol w:w="1887"/>
      </w:tblGrid>
      <w:tr w:rsidR="00CE59BD" w:rsidRPr="00271BBC" w14:paraId="03E923AA" w14:textId="77777777" w:rsidTr="00F80C0C">
        <w:tc>
          <w:tcPr>
            <w:tcW w:w="8828" w:type="dxa"/>
            <w:gridSpan w:val="5"/>
            <w:shd w:val="clear" w:color="auto" w:fill="943634"/>
            <w:vAlign w:val="center"/>
          </w:tcPr>
          <w:p w14:paraId="15B60BA3"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DE SESIÓN – PSICOLOGÍA CLÍNICA</w:t>
            </w:r>
          </w:p>
        </w:tc>
      </w:tr>
      <w:tr w:rsidR="00CE59BD" w:rsidRPr="00271BBC" w14:paraId="242CBCCE" w14:textId="77777777" w:rsidTr="00F80C0C">
        <w:tc>
          <w:tcPr>
            <w:tcW w:w="2689" w:type="dxa"/>
            <w:shd w:val="clear" w:color="auto" w:fill="C0504D"/>
            <w:vAlign w:val="center"/>
          </w:tcPr>
          <w:p w14:paraId="2209F41F"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practicante</w:t>
            </w:r>
          </w:p>
        </w:tc>
        <w:tc>
          <w:tcPr>
            <w:tcW w:w="6139" w:type="dxa"/>
            <w:gridSpan w:val="4"/>
          </w:tcPr>
          <w:p w14:paraId="72E7080D" w14:textId="77777777" w:rsidR="00CE59BD" w:rsidRPr="00271BBC" w:rsidRDefault="00CE59BD" w:rsidP="00F80C0C">
            <w:pPr>
              <w:spacing w:before="120" w:after="120"/>
              <w:jc w:val="both"/>
              <w:rPr>
                <w:rFonts w:ascii="Arial" w:eastAsia="Calibri" w:hAnsi="Arial" w:cs="Times New Roman"/>
              </w:rPr>
            </w:pPr>
            <w:r w:rsidRPr="00271BBC">
              <w:rPr>
                <w:rFonts w:ascii="Arial" w:eastAsia="Calibri" w:hAnsi="Arial" w:cs="Times New Roman"/>
              </w:rPr>
              <w:t>Sergio Santos</w:t>
            </w:r>
          </w:p>
        </w:tc>
      </w:tr>
      <w:tr w:rsidR="00CE59BD" w:rsidRPr="00FA6E4B" w14:paraId="63DE229B" w14:textId="77777777" w:rsidTr="00F80C0C">
        <w:tc>
          <w:tcPr>
            <w:tcW w:w="2689" w:type="dxa"/>
            <w:shd w:val="clear" w:color="auto" w:fill="C0504D"/>
            <w:vAlign w:val="center"/>
          </w:tcPr>
          <w:p w14:paraId="6353FBD5"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Nombre del paciente</w:t>
            </w:r>
          </w:p>
        </w:tc>
        <w:tc>
          <w:tcPr>
            <w:tcW w:w="6139" w:type="dxa"/>
            <w:gridSpan w:val="4"/>
          </w:tcPr>
          <w:p w14:paraId="27F101C8" w14:textId="77777777" w:rsidR="00CE59BD" w:rsidRPr="00FA6E4B" w:rsidRDefault="00CE59BD" w:rsidP="00F80C0C">
            <w:pPr>
              <w:spacing w:before="120" w:after="120"/>
              <w:jc w:val="both"/>
              <w:rPr>
                <w:rFonts w:ascii="Arial" w:eastAsia="Calibri" w:hAnsi="Arial" w:cs="Times New Roman"/>
              </w:rPr>
            </w:pPr>
            <w:r>
              <w:rPr>
                <w:rFonts w:ascii="Arial" w:eastAsia="Calibri" w:hAnsi="Arial" w:cs="Times New Roman"/>
              </w:rPr>
              <w:t>J.A.</w:t>
            </w:r>
          </w:p>
        </w:tc>
      </w:tr>
      <w:tr w:rsidR="00CE59BD" w:rsidRPr="00271BBC" w14:paraId="5F8C3DAB" w14:textId="77777777" w:rsidTr="00F80C0C">
        <w:tc>
          <w:tcPr>
            <w:tcW w:w="2689" w:type="dxa"/>
            <w:shd w:val="clear" w:color="auto" w:fill="C0504D"/>
            <w:vAlign w:val="center"/>
          </w:tcPr>
          <w:p w14:paraId="5BE2830D"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Fecha del plan</w:t>
            </w:r>
          </w:p>
        </w:tc>
        <w:tc>
          <w:tcPr>
            <w:tcW w:w="2551" w:type="dxa"/>
          </w:tcPr>
          <w:p w14:paraId="1BCA7566" w14:textId="2F3DF099" w:rsidR="00CE59BD" w:rsidRPr="00271BBC" w:rsidRDefault="00234E4E" w:rsidP="00F80C0C">
            <w:pPr>
              <w:spacing w:before="120" w:after="120"/>
              <w:jc w:val="both"/>
              <w:rPr>
                <w:rFonts w:ascii="Arial" w:eastAsia="Calibri" w:hAnsi="Arial" w:cs="Times New Roman"/>
              </w:rPr>
            </w:pPr>
            <w:r>
              <w:rPr>
                <w:rFonts w:ascii="Arial" w:eastAsia="Calibri" w:hAnsi="Arial" w:cs="Times New Roman"/>
              </w:rPr>
              <w:t>20</w:t>
            </w:r>
            <w:r w:rsidR="00CE59BD">
              <w:rPr>
                <w:rFonts w:ascii="Arial" w:eastAsia="Calibri" w:hAnsi="Arial" w:cs="Times New Roman"/>
              </w:rPr>
              <w:t>/septiembre</w:t>
            </w:r>
            <w:r w:rsidR="00CE59BD" w:rsidRPr="00271BBC">
              <w:rPr>
                <w:rFonts w:ascii="Arial" w:eastAsia="Calibri" w:hAnsi="Arial" w:cs="Times New Roman"/>
              </w:rPr>
              <w:t>/20</w:t>
            </w:r>
            <w:r w:rsidR="00CE59BD">
              <w:rPr>
                <w:rFonts w:ascii="Arial" w:eastAsia="Calibri" w:hAnsi="Arial" w:cs="Times New Roman"/>
              </w:rPr>
              <w:t>21</w:t>
            </w:r>
          </w:p>
        </w:tc>
        <w:tc>
          <w:tcPr>
            <w:tcW w:w="1701" w:type="dxa"/>
            <w:gridSpan w:val="2"/>
            <w:shd w:val="clear" w:color="auto" w:fill="C0504D"/>
            <w:vAlign w:val="center"/>
          </w:tcPr>
          <w:p w14:paraId="41067E34"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N°. de sesión</w:t>
            </w:r>
          </w:p>
        </w:tc>
        <w:tc>
          <w:tcPr>
            <w:tcW w:w="1887" w:type="dxa"/>
          </w:tcPr>
          <w:p w14:paraId="31247AEA" w14:textId="496DFB2D" w:rsidR="00CE59BD" w:rsidRPr="00271BBC" w:rsidRDefault="00CE59BD" w:rsidP="00F80C0C">
            <w:pPr>
              <w:spacing w:before="120" w:after="120"/>
              <w:jc w:val="both"/>
              <w:rPr>
                <w:rFonts w:ascii="Arial" w:eastAsia="Calibri" w:hAnsi="Arial" w:cs="Times New Roman"/>
              </w:rPr>
            </w:pPr>
            <w:r>
              <w:rPr>
                <w:rFonts w:ascii="Arial" w:eastAsia="Calibri" w:hAnsi="Arial" w:cs="Times New Roman"/>
              </w:rPr>
              <w:t>7</w:t>
            </w:r>
          </w:p>
        </w:tc>
      </w:tr>
      <w:tr w:rsidR="00CE59BD" w:rsidRPr="00271BBC" w14:paraId="3A966612" w14:textId="77777777" w:rsidTr="00F80C0C">
        <w:tc>
          <w:tcPr>
            <w:tcW w:w="2689" w:type="dxa"/>
            <w:shd w:val="clear" w:color="auto" w:fill="C0504D"/>
            <w:vAlign w:val="center"/>
          </w:tcPr>
          <w:p w14:paraId="2226C115"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general</w:t>
            </w:r>
          </w:p>
        </w:tc>
        <w:tc>
          <w:tcPr>
            <w:tcW w:w="6139" w:type="dxa"/>
            <w:gridSpan w:val="4"/>
            <w:vAlign w:val="center"/>
          </w:tcPr>
          <w:p w14:paraId="43CA150D" w14:textId="70B21D5D" w:rsidR="00CE59BD" w:rsidRPr="00271BBC" w:rsidRDefault="00CE59BD" w:rsidP="00F80C0C">
            <w:pPr>
              <w:spacing w:before="120" w:after="120"/>
              <w:jc w:val="both"/>
              <w:rPr>
                <w:rFonts w:ascii="Arial" w:eastAsia="Calibri" w:hAnsi="Arial" w:cs="Times New Roman"/>
              </w:rPr>
            </w:pPr>
            <w:r>
              <w:rPr>
                <w:rFonts w:ascii="Arial" w:eastAsia="Arial" w:hAnsi="Arial" w:cs="Arial"/>
              </w:rPr>
              <w:t>D</w:t>
            </w:r>
            <w:r>
              <w:rPr>
                <w:rFonts w:ascii="Arial" w:eastAsia="Arial" w:hAnsi="Arial" w:cs="Arial"/>
              </w:rPr>
              <w:t>isminuir la sintomatología de ansiedad en un adolescente de 15 años</w:t>
            </w:r>
            <w:r>
              <w:rPr>
                <w:rFonts w:ascii="Arial" w:eastAsia="Arial" w:hAnsi="Arial" w:cs="Arial"/>
              </w:rPr>
              <w:t>.</w:t>
            </w:r>
          </w:p>
        </w:tc>
      </w:tr>
      <w:tr w:rsidR="00CE59BD" w:rsidRPr="00271BBC" w14:paraId="5FC285DE" w14:textId="77777777" w:rsidTr="00F80C0C">
        <w:tc>
          <w:tcPr>
            <w:tcW w:w="8828" w:type="dxa"/>
            <w:gridSpan w:val="5"/>
            <w:shd w:val="clear" w:color="auto" w:fill="943634"/>
          </w:tcPr>
          <w:p w14:paraId="36D68BEB" w14:textId="77777777" w:rsidR="00CE59BD" w:rsidRPr="00271BBC" w:rsidRDefault="00CE59BD" w:rsidP="00F80C0C">
            <w:pPr>
              <w:spacing w:before="120" w:after="120"/>
              <w:rPr>
                <w:rFonts w:ascii="Arial" w:eastAsia="Calibri" w:hAnsi="Arial" w:cs="Times New Roman"/>
              </w:rPr>
            </w:pPr>
          </w:p>
        </w:tc>
      </w:tr>
      <w:tr w:rsidR="00CE59BD" w:rsidRPr="00271BBC" w14:paraId="530300AC" w14:textId="77777777" w:rsidTr="00F80C0C">
        <w:tc>
          <w:tcPr>
            <w:tcW w:w="2689" w:type="dxa"/>
            <w:shd w:val="clear" w:color="auto" w:fill="C0504D"/>
            <w:vAlign w:val="center"/>
          </w:tcPr>
          <w:p w14:paraId="44968B23"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Objetivo de la sesión:</w:t>
            </w:r>
          </w:p>
        </w:tc>
        <w:tc>
          <w:tcPr>
            <w:tcW w:w="6139" w:type="dxa"/>
            <w:gridSpan w:val="4"/>
            <w:vAlign w:val="center"/>
          </w:tcPr>
          <w:p w14:paraId="5E64905C" w14:textId="365041C4" w:rsidR="00CE59BD" w:rsidRPr="00271BBC" w:rsidRDefault="00CE59BD" w:rsidP="00F80C0C">
            <w:pPr>
              <w:spacing w:before="120" w:after="120"/>
              <w:jc w:val="both"/>
              <w:rPr>
                <w:rFonts w:ascii="Arial" w:eastAsia="Calibri" w:hAnsi="Arial" w:cs="Times New Roman"/>
              </w:rPr>
            </w:pPr>
            <w:r>
              <w:rPr>
                <w:rFonts w:ascii="Arial" w:hAnsi="Arial" w:cs="Arial"/>
              </w:rPr>
              <w:t xml:space="preserve">Trabajar con identificación de creencias mediante la técnica </w:t>
            </w:r>
            <w:r>
              <w:rPr>
                <w:rFonts w:ascii="Arial" w:hAnsi="Arial" w:cs="Arial"/>
                <w:i/>
                <w:iCs/>
              </w:rPr>
              <w:t xml:space="preserve">A entonces B. </w:t>
            </w:r>
            <w:r>
              <w:rPr>
                <w:rFonts w:ascii="Arial" w:hAnsi="Arial" w:cs="Arial"/>
              </w:rPr>
              <w:t>Así como, metodología de resolución de problemas.</w:t>
            </w:r>
          </w:p>
        </w:tc>
      </w:tr>
      <w:tr w:rsidR="00CE59BD" w:rsidRPr="00271BBC" w14:paraId="5BC72649" w14:textId="77777777" w:rsidTr="00F80C0C">
        <w:tc>
          <w:tcPr>
            <w:tcW w:w="2689" w:type="dxa"/>
            <w:tcBorders>
              <w:bottom w:val="nil"/>
            </w:tcBorders>
            <w:shd w:val="clear" w:color="auto" w:fill="C0504D"/>
            <w:vAlign w:val="center"/>
          </w:tcPr>
          <w:p w14:paraId="353DABDD"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Áreas a trabajar:</w:t>
            </w:r>
          </w:p>
        </w:tc>
        <w:tc>
          <w:tcPr>
            <w:tcW w:w="6139" w:type="dxa"/>
            <w:gridSpan w:val="4"/>
            <w:vAlign w:val="center"/>
          </w:tcPr>
          <w:p w14:paraId="19F70DE9" w14:textId="77777777" w:rsidR="00CE59BD" w:rsidRDefault="00CE59BD" w:rsidP="00F80C0C">
            <w:pPr>
              <w:spacing w:before="120" w:after="120"/>
              <w:jc w:val="both"/>
              <w:rPr>
                <w:rFonts w:ascii="Arial" w:eastAsia="Calibri" w:hAnsi="Arial" w:cs="Times New Roman"/>
              </w:rPr>
            </w:pPr>
            <w:r w:rsidRPr="00FA6E4B">
              <w:rPr>
                <w:rFonts w:ascii="Arial" w:eastAsia="Calibri" w:hAnsi="Arial" w:cs="Times New Roman"/>
              </w:rPr>
              <w:t xml:space="preserve">Área </w:t>
            </w:r>
            <w:r>
              <w:rPr>
                <w:rFonts w:ascii="Arial" w:eastAsia="Calibri" w:hAnsi="Arial" w:cs="Times New Roman"/>
              </w:rPr>
              <w:t>intrapersonal</w:t>
            </w:r>
            <w:r w:rsidRPr="00FA6E4B">
              <w:rPr>
                <w:rFonts w:ascii="Arial" w:eastAsia="Calibri" w:hAnsi="Arial" w:cs="Times New Roman"/>
              </w:rPr>
              <w:t xml:space="preserve">: </w:t>
            </w:r>
            <w:r>
              <w:rPr>
                <w:rFonts w:ascii="Arial" w:eastAsia="Calibri" w:hAnsi="Arial" w:cs="Times New Roman"/>
              </w:rPr>
              <w:t>manejar el reconocimiento y canalización de las emociones, con la finalidad de que pueda expresarlas y comunicarlas.</w:t>
            </w:r>
          </w:p>
          <w:p w14:paraId="35DD6834" w14:textId="77777777" w:rsidR="00CE59BD" w:rsidRPr="00FA6E4B" w:rsidRDefault="00CE59BD" w:rsidP="00F80C0C">
            <w:pPr>
              <w:spacing w:before="120" w:after="120"/>
              <w:jc w:val="both"/>
              <w:rPr>
                <w:rFonts w:ascii="Arial" w:eastAsia="Calibri" w:hAnsi="Arial" w:cs="Times New Roman"/>
              </w:rPr>
            </w:pPr>
            <w:r>
              <w:rPr>
                <w:rFonts w:ascii="Arial" w:eastAsia="Calibri" w:hAnsi="Arial" w:cs="Times New Roman"/>
              </w:rPr>
              <w:t>Área familiar: trabajar en la independencia de la relación madre-hijo.</w:t>
            </w:r>
          </w:p>
          <w:p w14:paraId="09F37473" w14:textId="77777777" w:rsidR="00CE59BD" w:rsidRPr="00271BBC" w:rsidRDefault="00CE59BD" w:rsidP="00F80C0C">
            <w:pPr>
              <w:spacing w:before="120" w:after="120"/>
              <w:jc w:val="both"/>
              <w:rPr>
                <w:rFonts w:ascii="Arial" w:eastAsia="Calibri" w:hAnsi="Arial" w:cs="Times New Roman"/>
              </w:rPr>
            </w:pPr>
            <w:r w:rsidRPr="00271BBC">
              <w:rPr>
                <w:rFonts w:ascii="Arial" w:eastAsia="Calibri" w:hAnsi="Arial" w:cs="Times New Roman"/>
              </w:rPr>
              <w:t xml:space="preserve">Área </w:t>
            </w:r>
            <w:r>
              <w:rPr>
                <w:rFonts w:ascii="Arial" w:eastAsia="Calibri" w:hAnsi="Arial" w:cs="Times New Roman"/>
              </w:rPr>
              <w:t>social: brindar al paciente herramientas que ayuden a poder mejorar las habilidades sociales del paciente.</w:t>
            </w:r>
          </w:p>
        </w:tc>
      </w:tr>
      <w:tr w:rsidR="00CE59BD" w:rsidRPr="00271BBC" w14:paraId="5865F760" w14:textId="77777777" w:rsidTr="00F80C0C">
        <w:tc>
          <w:tcPr>
            <w:tcW w:w="6621" w:type="dxa"/>
            <w:gridSpan w:val="3"/>
            <w:shd w:val="clear" w:color="auto" w:fill="943634"/>
            <w:vAlign w:val="center"/>
          </w:tcPr>
          <w:p w14:paraId="02149571"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Actividades de intervención</w:t>
            </w:r>
          </w:p>
        </w:tc>
        <w:tc>
          <w:tcPr>
            <w:tcW w:w="2207" w:type="dxa"/>
            <w:gridSpan w:val="2"/>
            <w:shd w:val="clear" w:color="auto" w:fill="943634"/>
            <w:vAlign w:val="center"/>
          </w:tcPr>
          <w:p w14:paraId="6AB5B823"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CE59BD" w:rsidRPr="00271BBC" w14:paraId="6A3A007A" w14:textId="77777777" w:rsidTr="00F80C0C">
        <w:tc>
          <w:tcPr>
            <w:tcW w:w="6621" w:type="dxa"/>
            <w:gridSpan w:val="3"/>
            <w:vAlign w:val="center"/>
          </w:tcPr>
          <w:p w14:paraId="5ACFF47E" w14:textId="77777777" w:rsidR="00CE59BD" w:rsidRPr="00132F14" w:rsidRDefault="00CE59BD" w:rsidP="00F80C0C">
            <w:pPr>
              <w:numPr>
                <w:ilvl w:val="0"/>
                <w:numId w:val="1"/>
              </w:numPr>
              <w:spacing w:before="120" w:after="120"/>
              <w:jc w:val="both"/>
              <w:rPr>
                <w:rFonts w:ascii="Arial" w:eastAsia="Calibri" w:hAnsi="Arial" w:cs="Times New Roman"/>
              </w:rPr>
            </w:pPr>
            <w:r w:rsidRPr="00132F14">
              <w:rPr>
                <w:rFonts w:ascii="Arial" w:eastAsia="Calibri" w:hAnsi="Arial" w:cs="Times New Roman"/>
              </w:rPr>
              <w:t xml:space="preserve">Saludo (5 min.): </w:t>
            </w:r>
            <w:r>
              <w:rPr>
                <w:rFonts w:ascii="Arial" w:eastAsia="Calibri" w:hAnsi="Arial" w:cs="Times New Roman"/>
              </w:rPr>
              <w:t xml:space="preserve">conectarse a la plataforma </w:t>
            </w:r>
            <w:r>
              <w:rPr>
                <w:rFonts w:ascii="Arial" w:eastAsia="Calibri" w:hAnsi="Arial" w:cs="Times New Roman"/>
                <w:i/>
                <w:iCs/>
              </w:rPr>
              <w:t>OliviaHealth</w:t>
            </w:r>
            <w:r>
              <w:rPr>
                <w:rFonts w:ascii="Arial" w:eastAsia="Calibri" w:hAnsi="Arial" w:cs="Times New Roman"/>
              </w:rPr>
              <w:t>, se realizarán preguntas sobre las tareas de la semana, si hubo algún suceso que fuera distinto a las semanas anteriores. Al igual que se abordará el trabajo durante la semana con respecto al registro de control emocional.</w:t>
            </w:r>
          </w:p>
          <w:p w14:paraId="11FF3837" w14:textId="4562D701" w:rsidR="00CE59BD" w:rsidRPr="00CE59BD" w:rsidRDefault="00CE59BD" w:rsidP="00F80C0C">
            <w:pPr>
              <w:numPr>
                <w:ilvl w:val="0"/>
                <w:numId w:val="1"/>
              </w:numPr>
              <w:spacing w:before="120" w:after="120"/>
              <w:jc w:val="both"/>
              <w:rPr>
                <w:rFonts w:ascii="Arial" w:eastAsia="Calibri" w:hAnsi="Arial" w:cs="Times New Roman"/>
              </w:rPr>
            </w:pPr>
            <w:r w:rsidRPr="009B11D0">
              <w:rPr>
                <w:rFonts w:ascii="Arial" w:eastAsia="Calibri" w:hAnsi="Arial" w:cs="Times New Roman"/>
              </w:rPr>
              <w:t xml:space="preserve">Desarrollo de la sesión (40 min.): </w:t>
            </w:r>
            <w:r>
              <w:rPr>
                <w:rFonts w:ascii="Arial" w:hAnsi="Arial" w:cs="Arial"/>
              </w:rPr>
              <w:t>Se</w:t>
            </w:r>
            <w:r>
              <w:rPr>
                <w:rFonts w:ascii="Arial" w:hAnsi="Arial" w:cs="Arial"/>
              </w:rPr>
              <w:t xml:space="preserve"> comenzará a explicar que se</w:t>
            </w:r>
            <w:r>
              <w:rPr>
                <w:rFonts w:ascii="Arial" w:hAnsi="Arial" w:cs="Arial"/>
              </w:rPr>
              <w:t xml:space="preserve"> </w:t>
            </w:r>
            <w:r>
              <w:rPr>
                <w:rFonts w:ascii="Arial" w:hAnsi="Arial" w:cs="Arial"/>
              </w:rPr>
              <w:t xml:space="preserve">en la sesión se </w:t>
            </w:r>
            <w:r>
              <w:rPr>
                <w:rFonts w:ascii="Arial" w:hAnsi="Arial" w:cs="Arial"/>
              </w:rPr>
              <w:t>realizará un cuadro que cuente con diversas opciones y se hará por medio de una tabla virtual, del lado derecho estarán las situaciones, en el medio la frase “entonces” y la tercera columna se encontrará en blanco, ya que el paciente debe ir rellenando según el criterio que posea. Sin embargo, se guiará brindando detalles y analizando las respuestas con la finalidad de que sea concisa y concreta.</w:t>
            </w:r>
          </w:p>
          <w:p w14:paraId="7BDF1E59" w14:textId="626922FD" w:rsidR="00CE59BD" w:rsidRPr="00CE59BD" w:rsidRDefault="00CE59BD" w:rsidP="00CE59BD">
            <w:pPr>
              <w:spacing w:before="120" w:after="120"/>
              <w:ind w:left="720"/>
              <w:jc w:val="both"/>
              <w:rPr>
                <w:rFonts w:ascii="Arial" w:eastAsia="Calibri" w:hAnsi="Arial" w:cs="Times New Roman"/>
              </w:rPr>
            </w:pPr>
            <w:r>
              <w:rPr>
                <w:rFonts w:ascii="Arial" w:eastAsia="Calibri" w:hAnsi="Arial" w:cs="Times New Roman"/>
              </w:rPr>
              <w:t xml:space="preserve">Luego, conforme se avance en los objetos y circunstancias que esté planteando se trabajará la modificación situacional que puede realizar. Al abordar los temas de la familia donde no puede modificar el entorno se le brindará estrategias que puede utilizar para sentirse mejor o tener </w:t>
            </w:r>
            <w:r>
              <w:rPr>
                <w:rFonts w:ascii="Arial" w:eastAsia="Calibri" w:hAnsi="Arial" w:cs="Times New Roman"/>
              </w:rPr>
              <w:lastRenderedPageBreak/>
              <w:t xml:space="preserve">mayores opciones de canalizar la emoción que presenta en ese momento. </w:t>
            </w:r>
          </w:p>
          <w:p w14:paraId="4E29BEF9" w14:textId="449E8FCB" w:rsidR="00CE59BD" w:rsidRPr="00132F14" w:rsidRDefault="00CE59BD" w:rsidP="00F80C0C">
            <w:pPr>
              <w:numPr>
                <w:ilvl w:val="0"/>
                <w:numId w:val="1"/>
              </w:numPr>
              <w:spacing w:before="120" w:after="120"/>
              <w:jc w:val="both"/>
              <w:rPr>
                <w:rFonts w:ascii="Arial" w:eastAsia="Calibri" w:hAnsi="Arial" w:cs="Times New Roman"/>
              </w:rPr>
            </w:pPr>
            <w:r w:rsidRPr="00132F14">
              <w:rPr>
                <w:rFonts w:ascii="Arial" w:eastAsia="Calibri" w:hAnsi="Arial" w:cs="Times New Roman"/>
              </w:rPr>
              <w:t>Cierre (</w:t>
            </w:r>
            <w:r>
              <w:rPr>
                <w:rFonts w:ascii="Arial" w:eastAsia="Calibri" w:hAnsi="Arial" w:cs="Times New Roman"/>
              </w:rPr>
              <w:t>5</w:t>
            </w:r>
            <w:r w:rsidRPr="00132F14">
              <w:rPr>
                <w:rFonts w:ascii="Arial" w:eastAsia="Calibri" w:hAnsi="Arial" w:cs="Times New Roman"/>
              </w:rPr>
              <w:t xml:space="preserve"> min.): </w:t>
            </w:r>
            <w:r>
              <w:rPr>
                <w:rFonts w:ascii="Arial" w:eastAsia="Calibri" w:hAnsi="Arial" w:cs="Times New Roman"/>
              </w:rPr>
              <w:t>se dará tiempo al paciente para que pueda comentar sus dudas o bien hablar sobre situaciones específicas. También explicará que debe de continuar con el ejercicio anterior y agregar el registro de respiraciones.</w:t>
            </w:r>
          </w:p>
          <w:p w14:paraId="3290443A" w14:textId="77777777" w:rsidR="00CE59BD" w:rsidRPr="00271BBC" w:rsidRDefault="00CE59BD" w:rsidP="00F80C0C">
            <w:pPr>
              <w:numPr>
                <w:ilvl w:val="0"/>
                <w:numId w:val="1"/>
              </w:numPr>
              <w:spacing w:before="120" w:after="120"/>
              <w:jc w:val="both"/>
              <w:rPr>
                <w:rFonts w:ascii="Arial" w:eastAsia="Calibri" w:hAnsi="Arial" w:cs="Times New Roman"/>
              </w:rPr>
            </w:pPr>
            <w:r w:rsidRPr="00132F14">
              <w:rPr>
                <w:rFonts w:ascii="Arial" w:eastAsia="Calibri" w:hAnsi="Arial" w:cs="Times New Roman"/>
              </w:rPr>
              <w:t>Despedida (</w:t>
            </w:r>
            <w:r>
              <w:rPr>
                <w:rFonts w:ascii="Arial" w:eastAsia="Calibri" w:hAnsi="Arial" w:cs="Times New Roman"/>
              </w:rPr>
              <w:t>5</w:t>
            </w:r>
            <w:r w:rsidRPr="00132F14">
              <w:rPr>
                <w:rFonts w:ascii="Arial" w:eastAsia="Calibri" w:hAnsi="Arial" w:cs="Times New Roman"/>
              </w:rPr>
              <w:t xml:space="preserve"> min.): se </w:t>
            </w:r>
            <w:r>
              <w:rPr>
                <w:rFonts w:ascii="Arial" w:eastAsia="Calibri" w:hAnsi="Arial" w:cs="Times New Roman"/>
              </w:rPr>
              <w:t xml:space="preserve">le agradecerá por el tiempo y esfuerzo por conectarse. Se le indicará que se espera a la misma hora la siguiente semana. </w:t>
            </w:r>
          </w:p>
        </w:tc>
        <w:tc>
          <w:tcPr>
            <w:tcW w:w="2207" w:type="dxa"/>
            <w:gridSpan w:val="2"/>
            <w:vAlign w:val="center"/>
          </w:tcPr>
          <w:p w14:paraId="639642E1" w14:textId="77777777" w:rsidR="00CE59BD" w:rsidRPr="00271BBC" w:rsidRDefault="00CE59BD" w:rsidP="00F80C0C">
            <w:pPr>
              <w:spacing w:before="120" w:after="120"/>
              <w:jc w:val="both"/>
              <w:rPr>
                <w:rFonts w:ascii="Arial" w:eastAsia="Calibri" w:hAnsi="Arial" w:cs="Times New Roman"/>
              </w:rPr>
            </w:pPr>
            <w:r>
              <w:rPr>
                <w:rFonts w:ascii="Arial" w:eastAsia="Calibri" w:hAnsi="Arial" w:cs="Times New Roman"/>
              </w:rPr>
              <w:lastRenderedPageBreak/>
              <w:t>Estado del examen mental.</w:t>
            </w:r>
          </w:p>
          <w:p w14:paraId="16909B77" w14:textId="77777777" w:rsidR="00CE59BD" w:rsidRPr="00271BBC" w:rsidRDefault="00CE59BD" w:rsidP="00F80C0C">
            <w:pPr>
              <w:spacing w:before="120" w:after="120"/>
              <w:jc w:val="both"/>
              <w:rPr>
                <w:rFonts w:ascii="Arial" w:eastAsia="Calibri" w:hAnsi="Arial" w:cs="Times New Roman"/>
              </w:rPr>
            </w:pPr>
            <w:r w:rsidRPr="00271BBC">
              <w:rPr>
                <w:rFonts w:ascii="Arial" w:eastAsia="Calibri" w:hAnsi="Arial" w:cs="Times New Roman"/>
              </w:rPr>
              <w:t>Hojas en blanco</w:t>
            </w:r>
            <w:r>
              <w:rPr>
                <w:rFonts w:ascii="Arial" w:eastAsia="Calibri" w:hAnsi="Arial" w:cs="Times New Roman"/>
              </w:rPr>
              <w:t>.</w:t>
            </w:r>
          </w:p>
          <w:p w14:paraId="44A8E305" w14:textId="77777777" w:rsidR="00CE59BD" w:rsidRDefault="00CE59BD" w:rsidP="00F80C0C">
            <w:pPr>
              <w:spacing w:before="120" w:after="120"/>
              <w:jc w:val="both"/>
              <w:rPr>
                <w:rFonts w:ascii="Arial" w:eastAsia="Calibri" w:hAnsi="Arial" w:cs="Times New Roman"/>
              </w:rPr>
            </w:pPr>
            <w:r>
              <w:rPr>
                <w:rFonts w:ascii="Arial" w:eastAsia="Calibri" w:hAnsi="Arial" w:cs="Times New Roman"/>
              </w:rPr>
              <w:t>Lapicero.</w:t>
            </w:r>
          </w:p>
          <w:p w14:paraId="1E1A18E6" w14:textId="77777777" w:rsidR="00CE59BD" w:rsidRPr="00271BBC" w:rsidRDefault="00CE59BD" w:rsidP="00F80C0C">
            <w:pPr>
              <w:spacing w:before="120" w:after="120"/>
              <w:jc w:val="both"/>
              <w:rPr>
                <w:rFonts w:ascii="Arial" w:eastAsia="Calibri" w:hAnsi="Arial" w:cs="Times New Roman"/>
              </w:rPr>
            </w:pPr>
            <w:r>
              <w:rPr>
                <w:rFonts w:ascii="Arial" w:eastAsia="Calibri" w:hAnsi="Arial" w:cs="Times New Roman"/>
              </w:rPr>
              <w:t>Lápiz.</w:t>
            </w:r>
          </w:p>
        </w:tc>
      </w:tr>
      <w:tr w:rsidR="00CE59BD" w:rsidRPr="00271BBC" w14:paraId="326C0A72" w14:textId="77777777" w:rsidTr="00F80C0C">
        <w:tc>
          <w:tcPr>
            <w:tcW w:w="6621" w:type="dxa"/>
            <w:gridSpan w:val="3"/>
            <w:shd w:val="clear" w:color="auto" w:fill="943634"/>
            <w:vAlign w:val="center"/>
          </w:tcPr>
          <w:p w14:paraId="4E3128C1"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Plan paralelo</w:t>
            </w:r>
          </w:p>
        </w:tc>
        <w:tc>
          <w:tcPr>
            <w:tcW w:w="2207" w:type="dxa"/>
            <w:gridSpan w:val="2"/>
            <w:shd w:val="clear" w:color="auto" w:fill="943634"/>
            <w:vAlign w:val="center"/>
          </w:tcPr>
          <w:p w14:paraId="4EF5452F"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Materiales y recursos</w:t>
            </w:r>
          </w:p>
        </w:tc>
      </w:tr>
      <w:tr w:rsidR="00CE59BD" w:rsidRPr="00271BBC" w14:paraId="59F3B0CD" w14:textId="77777777" w:rsidTr="00F80C0C">
        <w:tc>
          <w:tcPr>
            <w:tcW w:w="6621" w:type="dxa"/>
            <w:gridSpan w:val="3"/>
            <w:vAlign w:val="center"/>
          </w:tcPr>
          <w:p w14:paraId="75D9803E" w14:textId="77777777" w:rsidR="00CE59BD" w:rsidRPr="00271BBC" w:rsidRDefault="00CE59BD" w:rsidP="00F80C0C">
            <w:pPr>
              <w:spacing w:before="120" w:after="120"/>
              <w:jc w:val="both"/>
              <w:rPr>
                <w:rFonts w:ascii="Arial" w:eastAsia="Calibri" w:hAnsi="Arial" w:cs="Times New Roman"/>
              </w:rPr>
            </w:pPr>
            <w:r>
              <w:rPr>
                <w:rFonts w:ascii="Arial" w:eastAsia="Calibri" w:hAnsi="Arial" w:cs="Times New Roman"/>
              </w:rPr>
              <w:t>Se continúa un registro emocional, por medio de un calendario diario donde anote las emociones percibidas, al igual que los ejercicios de respiración en los días o circunstancias que lo utilizó.</w:t>
            </w:r>
          </w:p>
        </w:tc>
        <w:tc>
          <w:tcPr>
            <w:tcW w:w="2207" w:type="dxa"/>
            <w:gridSpan w:val="2"/>
            <w:vAlign w:val="center"/>
          </w:tcPr>
          <w:p w14:paraId="3419B9A5" w14:textId="77777777" w:rsidR="00CE59BD" w:rsidRPr="00271BBC" w:rsidRDefault="00CE59BD" w:rsidP="00F80C0C">
            <w:pPr>
              <w:spacing w:before="120" w:after="120"/>
              <w:jc w:val="both"/>
              <w:rPr>
                <w:rFonts w:ascii="Arial" w:eastAsia="Calibri" w:hAnsi="Arial" w:cs="Times New Roman"/>
              </w:rPr>
            </w:pPr>
            <w:r>
              <w:rPr>
                <w:rFonts w:ascii="Arial" w:eastAsia="Calibri" w:hAnsi="Arial" w:cs="Times New Roman"/>
              </w:rPr>
              <w:t>Hojas en blanco, lapicero, lápiz, borrador, sacapuntas</w:t>
            </w:r>
            <w:r w:rsidRPr="00271BBC">
              <w:rPr>
                <w:rFonts w:ascii="Arial" w:eastAsia="Calibri" w:hAnsi="Arial" w:cs="Times New Roman"/>
              </w:rPr>
              <w:t>.</w:t>
            </w:r>
          </w:p>
        </w:tc>
      </w:tr>
      <w:tr w:rsidR="00CE59BD" w:rsidRPr="00271BBC" w14:paraId="4EAC7CE4" w14:textId="77777777" w:rsidTr="00F80C0C">
        <w:tc>
          <w:tcPr>
            <w:tcW w:w="8828" w:type="dxa"/>
            <w:gridSpan w:val="5"/>
            <w:shd w:val="clear" w:color="auto" w:fill="943634"/>
            <w:vAlign w:val="center"/>
          </w:tcPr>
          <w:p w14:paraId="74D29BB6" w14:textId="77777777" w:rsidR="00CE59BD" w:rsidRPr="00271BBC" w:rsidRDefault="00CE59BD" w:rsidP="00F80C0C">
            <w:pPr>
              <w:spacing w:before="120" w:after="120"/>
              <w:jc w:val="center"/>
              <w:rPr>
                <w:rFonts w:ascii="Arial" w:eastAsia="Calibri" w:hAnsi="Arial" w:cs="Times New Roman"/>
                <w:b/>
                <w:color w:val="FFFFFF"/>
              </w:rPr>
            </w:pPr>
            <w:r w:rsidRPr="00271BBC">
              <w:rPr>
                <w:rFonts w:ascii="Arial" w:eastAsia="Calibri" w:hAnsi="Arial" w:cs="Times New Roman"/>
                <w:b/>
                <w:color w:val="FFFFFF"/>
              </w:rPr>
              <w:t>Área de evaluación</w:t>
            </w:r>
          </w:p>
        </w:tc>
      </w:tr>
      <w:tr w:rsidR="00CE59BD" w:rsidRPr="000C200B" w14:paraId="1A195BC6" w14:textId="77777777" w:rsidTr="00F80C0C">
        <w:tc>
          <w:tcPr>
            <w:tcW w:w="8828" w:type="dxa"/>
            <w:gridSpan w:val="5"/>
            <w:vAlign w:val="center"/>
          </w:tcPr>
          <w:p w14:paraId="4A4026B2" w14:textId="77777777" w:rsidR="00CE59BD" w:rsidRPr="005E4F6A" w:rsidRDefault="00CE59BD" w:rsidP="00F80C0C">
            <w:pPr>
              <w:spacing w:before="120" w:after="120"/>
              <w:jc w:val="both"/>
              <w:rPr>
                <w:rFonts w:ascii="Arial" w:eastAsia="Calibri" w:hAnsi="Arial" w:cs="Times New Roman"/>
              </w:rPr>
            </w:pPr>
            <w:r>
              <w:rPr>
                <w:rFonts w:ascii="Arial" w:eastAsia="Calibri" w:hAnsi="Arial" w:cs="Times New Roman"/>
              </w:rPr>
              <w:t>Examen del estado mental: evaluar el lenguaje corporal, coherencia con el verbal, así como los ademanes utilizados.</w:t>
            </w:r>
          </w:p>
        </w:tc>
      </w:tr>
    </w:tbl>
    <w:p w14:paraId="59E27DFD" w14:textId="77777777" w:rsidR="00CE59BD" w:rsidRDefault="00CE59BD" w:rsidP="00CE59BD"/>
    <w:p w14:paraId="2FB01A37" w14:textId="77777777" w:rsidR="00CE59BD" w:rsidRDefault="00CE59BD"/>
    <w:sectPr w:rsidR="00CE59BD">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8428D" w14:textId="77777777" w:rsidR="005E4F6A" w:rsidRPr="006B34EB" w:rsidRDefault="00234E4E" w:rsidP="005E4F6A">
    <w:pPr>
      <w:pStyle w:val="Encabezado"/>
      <w:rPr>
        <w:rFonts w:ascii="Arial" w:hAnsi="Arial" w:cs="Arial"/>
      </w:rPr>
    </w:pPr>
    <w:r>
      <w:rPr>
        <w:noProof/>
        <w:lang w:eastAsia="es-GT"/>
      </w:rPr>
      <w:drawing>
        <wp:anchor distT="0" distB="0" distL="114300" distR="114300" simplePos="0" relativeHeight="251659264" behindDoc="0" locked="0" layoutInCell="1" allowOverlap="1" wp14:anchorId="22D6E7D4" wp14:editId="29887088">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sidRPr="006B34EB">
      <w:rPr>
        <w:rFonts w:ascii="Arial" w:hAnsi="Arial" w:cs="Arial"/>
      </w:rPr>
      <w:t>FA19</w:t>
    </w:r>
  </w:p>
  <w:p w14:paraId="14EE0DCA" w14:textId="77777777" w:rsidR="005E4F6A" w:rsidRDefault="00234E4E" w:rsidP="005E4F6A">
    <w:pPr>
      <w:pStyle w:val="Encabezado"/>
    </w:pPr>
  </w:p>
  <w:p w14:paraId="0B93CDCF" w14:textId="77777777" w:rsidR="005E4F6A" w:rsidRDefault="00234E4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E7A71"/>
    <w:multiLevelType w:val="hybridMultilevel"/>
    <w:tmpl w:val="97D69A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BD"/>
    <w:rsid w:val="00234E4E"/>
    <w:rsid w:val="00CE59B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2537C"/>
  <w15:chartTrackingRefBased/>
  <w15:docId w15:val="{B8F8AAD4-D5ED-4821-838D-0B7D1894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9B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E5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E59B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E5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424</Words>
  <Characters>2337</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2</cp:revision>
  <dcterms:created xsi:type="dcterms:W3CDTF">2021-09-27T16:16:00Z</dcterms:created>
  <dcterms:modified xsi:type="dcterms:W3CDTF">2021-09-27T16:20:00Z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33898</vt:lpwstr>
  </property>
  <property fmtid="{D5CDD505-2E9C-101B-9397-08002B2CF9AE}" name="NXPowerLiteSettings" pid="3">
    <vt:lpwstr>C7000400038000</vt:lpwstr>
  </property>
  <property fmtid="{D5CDD505-2E9C-101B-9397-08002B2CF9AE}" name="NXPowerLiteVersion" pid="4">
    <vt:lpwstr>S9.1.0</vt:lpwstr>
  </property>
</Properties>
</file>