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D4CB1" w:rsidRPr="00271BBC" w14:paraId="58F68C85" w14:textId="77777777" w:rsidTr="00C20C56">
        <w:tc>
          <w:tcPr>
            <w:tcW w:w="8828" w:type="dxa"/>
            <w:gridSpan w:val="5"/>
            <w:shd w:val="clear" w:color="auto" w:fill="943634"/>
            <w:vAlign w:val="center"/>
          </w:tcPr>
          <w:p w14:paraId="5FAF08EE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9D4CB1" w:rsidRPr="00271BBC" w14:paraId="013F384C" w14:textId="77777777" w:rsidTr="00C20C56">
        <w:tc>
          <w:tcPr>
            <w:tcW w:w="2689" w:type="dxa"/>
            <w:shd w:val="clear" w:color="auto" w:fill="C0504D"/>
            <w:vAlign w:val="center"/>
          </w:tcPr>
          <w:p w14:paraId="0579A00A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5FD4B51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9D4CB1" w:rsidRPr="00FA6E4B" w14:paraId="70BDF9B8" w14:textId="77777777" w:rsidTr="00C20C56">
        <w:tc>
          <w:tcPr>
            <w:tcW w:w="2689" w:type="dxa"/>
            <w:shd w:val="clear" w:color="auto" w:fill="C0504D"/>
            <w:vAlign w:val="center"/>
          </w:tcPr>
          <w:p w14:paraId="715F753A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7621260F" w14:textId="77777777" w:rsidR="009D4CB1" w:rsidRPr="00FA6E4B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9D4CB1" w:rsidRPr="00271BBC" w14:paraId="4D82DF11" w14:textId="77777777" w:rsidTr="00C20C56">
        <w:tc>
          <w:tcPr>
            <w:tcW w:w="2689" w:type="dxa"/>
            <w:shd w:val="clear" w:color="auto" w:fill="C0504D"/>
            <w:vAlign w:val="center"/>
          </w:tcPr>
          <w:p w14:paraId="4321F3D1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8936907" w14:textId="001B6A2F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25</w:t>
            </w:r>
            <w:r>
              <w:rPr>
                <w:rFonts w:ascii="Arial" w:eastAsia="Calibri" w:hAnsi="Arial" w:cs="Times New Roman"/>
              </w:rPr>
              <w:t>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A30EBB1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1CE96FA" w14:textId="024A4D5A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14</w:t>
            </w:r>
          </w:p>
        </w:tc>
      </w:tr>
      <w:tr w:rsidR="009D4CB1" w:rsidRPr="00271BBC" w14:paraId="1EC2E94F" w14:textId="77777777" w:rsidTr="00C20C56">
        <w:tc>
          <w:tcPr>
            <w:tcW w:w="2689" w:type="dxa"/>
            <w:shd w:val="clear" w:color="auto" w:fill="C0504D"/>
            <w:vAlign w:val="center"/>
          </w:tcPr>
          <w:p w14:paraId="30B47EBF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76F2AA0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9D4CB1" w:rsidRPr="00271BBC" w14:paraId="7E929FF8" w14:textId="77777777" w:rsidTr="00C20C56">
        <w:tc>
          <w:tcPr>
            <w:tcW w:w="8828" w:type="dxa"/>
            <w:gridSpan w:val="5"/>
            <w:shd w:val="clear" w:color="auto" w:fill="943634"/>
          </w:tcPr>
          <w:p w14:paraId="367D437B" w14:textId="77777777" w:rsidR="009D4CB1" w:rsidRPr="00271BBC" w:rsidRDefault="009D4CB1" w:rsidP="00C20C56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9D4CB1" w:rsidRPr="00271BBC" w14:paraId="32E6EA6F" w14:textId="77777777" w:rsidTr="00C20C56">
        <w:tc>
          <w:tcPr>
            <w:tcW w:w="2689" w:type="dxa"/>
            <w:shd w:val="clear" w:color="auto" w:fill="C0504D"/>
            <w:vAlign w:val="center"/>
          </w:tcPr>
          <w:p w14:paraId="5A0FE893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F5A366E" w14:textId="21AED206" w:rsidR="009D4CB1" w:rsidRPr="009D4CB1" w:rsidRDefault="009D4CB1" w:rsidP="009D4CB1">
            <w:pPr>
              <w:spacing w:after="160"/>
              <w:jc w:val="both"/>
              <w:rPr>
                <w:rFonts w:ascii="Arial" w:hAnsi="Arial" w:cs="Arial"/>
              </w:rPr>
            </w:pPr>
            <w:r w:rsidRPr="009D4CB1">
              <w:rPr>
                <w:rFonts w:ascii="Arial" w:hAnsi="Arial" w:cs="Arial"/>
              </w:rPr>
              <w:t>Brindar psicoeducación al paciente de su problemática para que comprenda las áreas en las que está teniendo más dificultades.</w:t>
            </w:r>
          </w:p>
        </w:tc>
      </w:tr>
      <w:tr w:rsidR="009D4CB1" w:rsidRPr="00271BBC" w14:paraId="009D8A7D" w14:textId="77777777" w:rsidTr="00C20C5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FBC814F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DB99D7F" w14:textId="77777777" w:rsidR="009D4CB1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34DBFD42" w14:textId="77777777" w:rsidR="009D4CB1" w:rsidRPr="00FA6E4B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768FAAEF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9D4CB1" w:rsidRPr="00271BBC" w14:paraId="6D2E50F9" w14:textId="77777777" w:rsidTr="00C20C56">
        <w:tc>
          <w:tcPr>
            <w:tcW w:w="6621" w:type="dxa"/>
            <w:gridSpan w:val="3"/>
            <w:shd w:val="clear" w:color="auto" w:fill="943634"/>
            <w:vAlign w:val="center"/>
          </w:tcPr>
          <w:p w14:paraId="36D69409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60F9E0B4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D4CB1" w:rsidRPr="00271BBC" w14:paraId="20DEEAAE" w14:textId="77777777" w:rsidTr="00C20C56">
        <w:tc>
          <w:tcPr>
            <w:tcW w:w="6621" w:type="dxa"/>
            <w:gridSpan w:val="3"/>
            <w:vAlign w:val="center"/>
          </w:tcPr>
          <w:p w14:paraId="24E55CC4" w14:textId="77777777" w:rsidR="009D4CB1" w:rsidRPr="00132F14" w:rsidRDefault="009D4CB1" w:rsidP="00C20C56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las tareas de la semana, las actividades que realizó y también si presentó alguna sintomatología o pensamiento recurrente. </w:t>
            </w:r>
          </w:p>
          <w:p w14:paraId="5949A9EA" w14:textId="53B09FE0" w:rsidR="009D4CB1" w:rsidRPr="009D4CB1" w:rsidRDefault="009D4CB1" w:rsidP="009D4CB1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eastAsia="Calibri" w:hAnsi="Arial" w:cs="Times New Roman"/>
              </w:rPr>
              <w:t>s</w:t>
            </w:r>
            <w:r w:rsidRPr="009D4CB1">
              <w:rPr>
                <w:rFonts w:ascii="Arial" w:eastAsia="Calibri" w:hAnsi="Arial" w:cs="Times New Roman"/>
              </w:rPr>
              <w:t>e realizará una retroalimentación de todo lo trabajado durante el proceso, reconocer que las técnicas brindadas son medio eficaz que le ayudarán a regularse y que utilice las que han tenido mejores resultados, aunque también que cambie en algunas situaciones para poseer flexibilidad.</w:t>
            </w:r>
          </w:p>
          <w:p w14:paraId="462B13CA" w14:textId="77777777" w:rsidR="009D4CB1" w:rsidRDefault="009D4CB1" w:rsidP="009D4CB1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1C3D4640" w14:textId="11CCE16E" w:rsidR="009D4CB1" w:rsidRDefault="009D4CB1" w:rsidP="009D4CB1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D4CB1">
              <w:rPr>
                <w:rFonts w:ascii="Arial" w:eastAsia="Calibri" w:hAnsi="Arial" w:cs="Times New Roman"/>
              </w:rPr>
              <w:t xml:space="preserve">Por último, se realizará un cuadro donde pinte </w:t>
            </w:r>
            <w:r>
              <w:rPr>
                <w:rFonts w:ascii="Arial" w:eastAsia="Calibri" w:hAnsi="Arial" w:cs="Times New Roman"/>
              </w:rPr>
              <w:t xml:space="preserve">cómo es el y las cosas más importantes para su vida, de tal modo que sea algo que el paciente pueda tenerlo como representación visual y recuerde constantemente las metas que tiene establecidas. </w:t>
            </w:r>
          </w:p>
          <w:p w14:paraId="7BF0EE4E" w14:textId="64F33320" w:rsidR="009D4CB1" w:rsidRDefault="009D4CB1" w:rsidP="009D4CB1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60FD3827" w14:textId="2F2799A2" w:rsidR="009D4CB1" w:rsidRDefault="009D4CB1" w:rsidP="009D4CB1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Asimismo, se tendrá un diálogo socrático dirigido </w:t>
            </w:r>
            <w:r w:rsidR="00E56A41">
              <w:rPr>
                <w:rFonts w:ascii="Arial" w:eastAsia="Calibri" w:hAnsi="Arial" w:cs="Times New Roman"/>
              </w:rPr>
              <w:t xml:space="preserve">como resumen de las técnicas previstas y cómo las puede ir implementando según lo aprendido como técnica de </w:t>
            </w:r>
            <w:r w:rsidR="00E56A41">
              <w:rPr>
                <w:rFonts w:ascii="Arial" w:eastAsia="Calibri" w:hAnsi="Arial" w:cs="Times New Roman"/>
              </w:rPr>
              <w:lastRenderedPageBreak/>
              <w:t xml:space="preserve">prevención y autonomía. De igual forma, se desarrollará la actividad en la que puede ser individual como la lectura. </w:t>
            </w:r>
          </w:p>
          <w:p w14:paraId="74B38D89" w14:textId="77777777" w:rsidR="009D4CB1" w:rsidRPr="00054B96" w:rsidRDefault="009D4CB1" w:rsidP="009D4CB1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75BCC8AF" w14:textId="709E3C3B" w:rsidR="009D4CB1" w:rsidRPr="00D772BA" w:rsidRDefault="009D4CB1" w:rsidP="00C20C56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D772BA">
              <w:rPr>
                <w:rFonts w:ascii="Arial" w:eastAsia="Calibri" w:hAnsi="Arial" w:cs="Times New Roman"/>
              </w:rPr>
              <w:t xml:space="preserve">Cierre (5 min.): se </w:t>
            </w:r>
            <w:r w:rsidR="00E56A41">
              <w:rPr>
                <w:rFonts w:ascii="Arial" w:eastAsia="Calibri" w:hAnsi="Arial" w:cs="Times New Roman"/>
              </w:rPr>
              <w:t>tendrá como cierre una retroalimentación que el paciente tenga como perspectiva del proceso, cómo le pareció, las actividades que no le gustaron, entre otros.</w:t>
            </w:r>
          </w:p>
          <w:p w14:paraId="666BCDB2" w14:textId="5660ED1F" w:rsidR="009D4CB1" w:rsidRPr="00271BBC" w:rsidRDefault="009D4CB1" w:rsidP="00C20C56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</w:t>
            </w:r>
            <w:r w:rsidR="00E56A41">
              <w:rPr>
                <w:rFonts w:ascii="Arial" w:eastAsia="Calibri" w:hAnsi="Arial" w:cs="Times New Roman"/>
              </w:rPr>
              <w:t>Se le indicará que la siguiente semana solamente es sesión para la madre y en lo que consiste la entrega del informe final.</w:t>
            </w:r>
            <w:r>
              <w:rPr>
                <w:rFonts w:ascii="Arial" w:eastAsia="Calibri" w:hAnsi="Arial" w:cs="Times New Roman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50BF03B3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4AFDC24B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0413900A" w14:textId="77777777" w:rsidR="009D4CB1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7D898C79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9D4CB1" w:rsidRPr="00271BBC" w14:paraId="2DA82F93" w14:textId="77777777" w:rsidTr="00C20C56">
        <w:tc>
          <w:tcPr>
            <w:tcW w:w="6621" w:type="dxa"/>
            <w:gridSpan w:val="3"/>
            <w:shd w:val="clear" w:color="auto" w:fill="943634"/>
            <w:vAlign w:val="center"/>
          </w:tcPr>
          <w:p w14:paraId="22DDDE45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34A4B45D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9D4CB1" w:rsidRPr="00271BBC" w14:paraId="0EBB4500" w14:textId="77777777" w:rsidTr="00C20C56">
        <w:tc>
          <w:tcPr>
            <w:tcW w:w="6621" w:type="dxa"/>
            <w:gridSpan w:val="3"/>
            <w:vAlign w:val="center"/>
          </w:tcPr>
          <w:p w14:paraId="2835E170" w14:textId="71386A95" w:rsidR="009D4CB1" w:rsidRPr="00271BBC" w:rsidRDefault="00E56A4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Se solicitará que el paciente siga utilizando las técnicas que le han ayudado y las practique durante el tiempo que no se tenga sesiones. </w:t>
            </w:r>
          </w:p>
        </w:tc>
        <w:tc>
          <w:tcPr>
            <w:tcW w:w="2207" w:type="dxa"/>
            <w:gridSpan w:val="2"/>
            <w:vAlign w:val="center"/>
          </w:tcPr>
          <w:p w14:paraId="361640A8" w14:textId="77777777" w:rsidR="009D4CB1" w:rsidRPr="00271BBC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9D4CB1" w:rsidRPr="00271BBC" w14:paraId="20B27DB3" w14:textId="77777777" w:rsidTr="00C20C56">
        <w:tc>
          <w:tcPr>
            <w:tcW w:w="8828" w:type="dxa"/>
            <w:gridSpan w:val="5"/>
            <w:shd w:val="clear" w:color="auto" w:fill="943634"/>
            <w:vAlign w:val="center"/>
          </w:tcPr>
          <w:p w14:paraId="4152CDEB" w14:textId="77777777" w:rsidR="009D4CB1" w:rsidRPr="00271BBC" w:rsidRDefault="009D4CB1" w:rsidP="00C20C56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9D4CB1" w:rsidRPr="000C200B" w14:paraId="415DCCF1" w14:textId="77777777" w:rsidTr="00C20C56">
        <w:tc>
          <w:tcPr>
            <w:tcW w:w="8828" w:type="dxa"/>
            <w:gridSpan w:val="5"/>
            <w:vAlign w:val="center"/>
          </w:tcPr>
          <w:p w14:paraId="0E67DB89" w14:textId="537374F9" w:rsidR="009D4CB1" w:rsidRPr="005E4F6A" w:rsidRDefault="009D4CB1" w:rsidP="00C20C56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468C1FE7" w14:textId="77777777" w:rsidR="009D4CB1" w:rsidRDefault="009D4CB1" w:rsidP="009D4CB1"/>
    <w:p w14:paraId="08B0BF68" w14:textId="77777777" w:rsidR="009D4CB1" w:rsidRDefault="009D4CB1" w:rsidP="009D4CB1"/>
    <w:p w14:paraId="7FABAE20" w14:textId="77777777" w:rsidR="009D4CB1" w:rsidRDefault="009D4CB1" w:rsidP="009D4CB1"/>
    <w:p w14:paraId="78440E6A" w14:textId="77777777" w:rsidR="009D4CB1" w:rsidRDefault="009D4CB1" w:rsidP="009D4CB1"/>
    <w:p w14:paraId="65E9DE09" w14:textId="77777777" w:rsidR="009D4CB1" w:rsidRDefault="009D4CB1" w:rsidP="009D4CB1"/>
    <w:p w14:paraId="57F7DDE7" w14:textId="77777777" w:rsidR="009D4CB1" w:rsidRDefault="009D4CB1" w:rsidP="009D4CB1"/>
    <w:p w14:paraId="580F0213" w14:textId="77777777" w:rsidR="009D4CB1" w:rsidRDefault="009D4CB1"/>
    <w:sectPr w:rsidR="009D4CB1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D091" w14:textId="77777777" w:rsidR="005E4F6A" w:rsidRPr="006B34EB" w:rsidRDefault="00E56A41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17D93DF1" wp14:editId="042A05DF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7C3628DB" w14:textId="77777777" w:rsidR="005E4F6A" w:rsidRDefault="00E56A41" w:rsidP="005E4F6A">
    <w:pPr>
      <w:pStyle w:val="Encabezado"/>
    </w:pPr>
  </w:p>
  <w:p w14:paraId="44CA6620" w14:textId="77777777" w:rsidR="005E4F6A" w:rsidRDefault="00E56A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B1"/>
    <w:rsid w:val="009D4CB1"/>
    <w:rsid w:val="00E5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24AA8"/>
  <w15:chartTrackingRefBased/>
  <w15:docId w15:val="{0916619C-05E6-4677-9740-054D3F7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C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D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4CB1"/>
  </w:style>
  <w:style w:type="paragraph" w:styleId="Prrafodelista">
    <w:name w:val="List Paragraph"/>
    <w:basedOn w:val="Normal"/>
    <w:uiPriority w:val="34"/>
    <w:qFormat/>
    <w:rsid w:val="009D4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2021-10-25T16:38:00Z</dcterms:created>
  <dcterms:modified xsi:type="dcterms:W3CDTF">2021-10-25T16:55:00Z</dcterms:modified>
</cp:coreProperties>
</file>