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4B0608" w:rsidRPr="004B0608" w14:paraId="37FC4E55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40527FC4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1B874AB6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6555DB55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9CC3E85" w14:textId="77777777" w:rsidR="004B0608" w:rsidRDefault="0018229B" w:rsidP="003A5654">
            <w:pPr>
              <w:pStyle w:val="EstiloPS"/>
              <w:spacing w:line="360" w:lineRule="auto"/>
              <w:jc w:val="both"/>
            </w:pPr>
            <w:r>
              <w:t>Rodrigo Barahona</w:t>
            </w:r>
          </w:p>
        </w:tc>
      </w:tr>
      <w:tr w:rsidR="004B0608" w14:paraId="4822990E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3049EC27" w14:textId="77777777" w:rsidR="004B0608" w:rsidRPr="004B0608" w:rsidRDefault="009862F2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1EF56B50" w14:textId="6153A2DE" w:rsidR="00DB2B91" w:rsidRDefault="006C6912" w:rsidP="003A5654">
            <w:pPr>
              <w:pStyle w:val="EstiloPS"/>
              <w:spacing w:line="360" w:lineRule="auto"/>
              <w:jc w:val="both"/>
            </w:pPr>
            <w:r>
              <w:t>M.G.V</w:t>
            </w:r>
          </w:p>
        </w:tc>
      </w:tr>
      <w:tr w:rsidR="004B0608" w14:paraId="0B4E40C1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72568261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551" w:type="dxa"/>
          </w:tcPr>
          <w:p w14:paraId="7BD4AA56" w14:textId="52371D83" w:rsidR="004B0608" w:rsidRDefault="00FD5904" w:rsidP="003A5654">
            <w:pPr>
              <w:pStyle w:val="EstiloPS"/>
              <w:spacing w:line="360" w:lineRule="auto"/>
              <w:jc w:val="both"/>
            </w:pPr>
            <w:r>
              <w:t>14</w:t>
            </w:r>
            <w:r w:rsidR="0018229B">
              <w:t xml:space="preserve"> de </w:t>
            </w:r>
            <w:r>
              <w:t>agosto</w:t>
            </w:r>
            <w:r w:rsidR="00DC2057">
              <w:t xml:space="preserve"> </w:t>
            </w:r>
            <w:r w:rsidR="0018229B">
              <w:t xml:space="preserve"> del 20</w:t>
            </w:r>
            <w:r w:rsidR="00DB2B91">
              <w:t>2</w:t>
            </w:r>
            <w:r w:rsidR="00561DAC">
              <w:t>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2897A30C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887" w:type="dxa"/>
          </w:tcPr>
          <w:p w14:paraId="5C56DC4C" w14:textId="05063B55" w:rsidR="004B0608" w:rsidRDefault="00FD5904" w:rsidP="003A5654">
            <w:pPr>
              <w:pStyle w:val="EstiloPS"/>
              <w:spacing w:line="360" w:lineRule="auto"/>
              <w:jc w:val="both"/>
            </w:pPr>
            <w:r>
              <w:t>3</w:t>
            </w:r>
          </w:p>
        </w:tc>
      </w:tr>
      <w:tr w:rsidR="004B0608" w14:paraId="2E9451E8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5416EA3A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E24A32B" w14:textId="0991D2C6" w:rsidR="004B0608" w:rsidRPr="00921B1C" w:rsidRDefault="00DC2057" w:rsidP="003A5654">
            <w:pPr>
              <w:pStyle w:val="EstiloPS"/>
              <w:spacing w:line="360" w:lineRule="auto"/>
              <w:jc w:val="both"/>
            </w:pPr>
            <w:r>
              <w:rPr>
                <w:rFonts w:eastAsia="Arial" w:cs="Arial"/>
              </w:rPr>
              <w:t>Fortalecer el autoestima y la autoconfianza de un adolescente de 14 años.</w:t>
            </w:r>
          </w:p>
        </w:tc>
      </w:tr>
      <w:tr w:rsidR="004B0608" w14:paraId="0E8E1060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0B170E59" w14:textId="77777777" w:rsidR="004B0608" w:rsidRDefault="004B0608" w:rsidP="003A5654">
            <w:pPr>
              <w:pStyle w:val="EstiloPS"/>
              <w:spacing w:line="360" w:lineRule="auto"/>
            </w:pPr>
          </w:p>
        </w:tc>
      </w:tr>
      <w:tr w:rsidR="004B0608" w14:paraId="6C0208F2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7B16F482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3AAF23ED" w14:textId="7E53455E" w:rsidR="004B0608" w:rsidRPr="0018229B" w:rsidRDefault="00E436DD" w:rsidP="003A5654">
            <w:pPr>
              <w:pStyle w:val="EstiloPS"/>
              <w:spacing w:line="360" w:lineRule="auto"/>
              <w:jc w:val="both"/>
            </w:pPr>
            <w:r>
              <w:t xml:space="preserve">Sesión de evaluación. El objetivo de esta sesión será realizar las pruebas proyectivas, en donde se </w:t>
            </w:r>
            <w:r w:rsidR="007830C4">
              <w:t>buscará</w:t>
            </w:r>
            <w:r>
              <w:t xml:space="preserve"> </w:t>
            </w:r>
            <w:r w:rsidR="007830C4">
              <w:t xml:space="preserve">encontrar indicadores que se relacionen con </w:t>
            </w:r>
            <w:r w:rsidR="00DC2057">
              <w:t>el</w:t>
            </w:r>
            <w:r w:rsidR="007830C4">
              <w:t xml:space="preserve"> motivo de consulta </w:t>
            </w:r>
            <w:r w:rsidR="00DC2057">
              <w:t xml:space="preserve">del paciente, </w:t>
            </w:r>
            <w:r w:rsidR="007830C4">
              <w:t xml:space="preserve">o </w:t>
            </w:r>
            <w:r w:rsidR="00DC2057">
              <w:t xml:space="preserve">sobre </w:t>
            </w:r>
            <w:r w:rsidR="007830C4">
              <w:t>su historia clínica. También se utilizará esta sesión para establecer rapport con el paciente</w:t>
            </w:r>
            <w:r w:rsidR="00DC2057">
              <w:t xml:space="preserve"> durante los momentos finales</w:t>
            </w:r>
            <w:r w:rsidR="007830C4">
              <w:t xml:space="preserve">. </w:t>
            </w:r>
          </w:p>
        </w:tc>
      </w:tr>
      <w:tr w:rsidR="004B0608" w14:paraId="2A03A9B6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251E218E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ED37368" w14:textId="77777777" w:rsidR="007830C4" w:rsidRPr="00E24AD4" w:rsidRDefault="007830C4" w:rsidP="007830C4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Personalidad:</w:t>
            </w:r>
            <w:r>
              <w:rPr>
                <w:rFonts w:ascii="Arial" w:eastAsia="Arial" w:hAnsi="Arial" w:cs="Arial"/>
              </w:rPr>
              <w:t xml:space="preserve"> Se aplicará la prueba de figura humana de Machover, la cual evalúa rasgos de la personalidad a través del dibujo de un autorretrato. </w:t>
            </w:r>
          </w:p>
          <w:p w14:paraId="60FF0371" w14:textId="77777777" w:rsidR="007830C4" w:rsidRDefault="007830C4" w:rsidP="007830C4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Estado emocional: </w:t>
            </w:r>
            <w:r>
              <w:rPr>
                <w:rFonts w:ascii="Arial" w:eastAsia="Arial" w:hAnsi="Arial" w:cs="Arial"/>
              </w:rPr>
              <w:t xml:space="preserve">Se aplicará la prueba proyectiva del árbol de Koch, en la cual la paciente puede manifestar sentimientos inconscientes a través del dibujo de un árbol. </w:t>
            </w:r>
          </w:p>
          <w:p w14:paraId="45DFE8B2" w14:textId="77777777" w:rsidR="007830C4" w:rsidRDefault="007830C4" w:rsidP="007830C4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Relaciones Familiares: </w:t>
            </w:r>
            <w:r>
              <w:rPr>
                <w:rFonts w:ascii="Arial" w:eastAsia="Arial" w:hAnsi="Arial" w:cs="Arial"/>
              </w:rPr>
              <w:t>Se realizará la prueba proyectiva de la familia Corman, en la se podrá observar el estado de las relaciones familiares de E.L.C a través de un dibujo de su familia.</w:t>
            </w:r>
          </w:p>
          <w:p w14:paraId="54786691" w14:textId="720C1130" w:rsidR="007830C4" w:rsidRPr="00B127CC" w:rsidRDefault="007830C4" w:rsidP="00B127CC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7830C4">
              <w:rPr>
                <w:rFonts w:ascii="Arial" w:eastAsia="Arial" w:hAnsi="Arial" w:cs="Arial"/>
                <w:b/>
                <w:bCs/>
              </w:rPr>
              <w:t xml:space="preserve">Ansiedad y Temores: </w:t>
            </w:r>
            <w:r w:rsidRPr="007830C4">
              <w:rPr>
                <w:rFonts w:ascii="Arial" w:eastAsia="Arial" w:hAnsi="Arial" w:cs="Arial"/>
              </w:rPr>
              <w:t>Se realizará la prueba proyectiva de la persona bajo la lluvia. En esta prueba la paciente plasmara temores o ansiedades inconscientes a través de un dibujo.</w:t>
            </w:r>
          </w:p>
        </w:tc>
      </w:tr>
      <w:tr w:rsidR="004B0608" w14:paraId="5EA09BA4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69926735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lastRenderedPageBreak/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308E5005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4C6977F0" w14:textId="77777777" w:rsidTr="00EB69F0">
        <w:tc>
          <w:tcPr>
            <w:tcW w:w="6621" w:type="dxa"/>
            <w:gridSpan w:val="3"/>
            <w:vAlign w:val="center"/>
          </w:tcPr>
          <w:p w14:paraId="5C30217F" w14:textId="44FFDFD7" w:rsidR="00D63C7F" w:rsidRPr="00A76F8B" w:rsidRDefault="00D63C7F" w:rsidP="00D63C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</w:rPr>
            </w:pPr>
            <w:r w:rsidRPr="00387C51">
              <w:rPr>
                <w:rFonts w:ascii="Arial" w:eastAsia="Arial" w:hAnsi="Arial" w:cs="Arial"/>
                <w:b/>
                <w:bCs/>
              </w:rPr>
              <w:t>Saludo (</w:t>
            </w:r>
            <w:r>
              <w:rPr>
                <w:rFonts w:ascii="Arial" w:eastAsia="Arial" w:hAnsi="Arial" w:cs="Arial"/>
                <w:b/>
                <w:bCs/>
              </w:rPr>
              <w:t>5</w:t>
            </w:r>
            <w:r w:rsidRPr="00387C51">
              <w:rPr>
                <w:rFonts w:ascii="Arial" w:eastAsia="Arial" w:hAnsi="Arial" w:cs="Arial"/>
                <w:b/>
                <w:bCs/>
              </w:rPr>
              <w:t xml:space="preserve"> minutos):</w:t>
            </w:r>
            <w:r>
              <w:rPr>
                <w:rFonts w:ascii="Arial" w:eastAsia="Arial" w:hAnsi="Arial" w:cs="Arial"/>
              </w:rPr>
              <w:t xml:space="preserve"> Se dará inicio la sesión, se preguntará al paciente como estuvo su semana, y se darán instrucciones de lo que se estará trabajando durante esta sesión. </w:t>
            </w:r>
          </w:p>
          <w:p w14:paraId="3D81F89A" w14:textId="77777777" w:rsidR="00D63C7F" w:rsidRDefault="00D63C7F" w:rsidP="00D63C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387C51">
              <w:rPr>
                <w:rFonts w:ascii="Arial" w:eastAsia="Arial" w:hAnsi="Arial" w:cs="Arial"/>
                <w:b/>
                <w:bCs/>
              </w:rPr>
              <w:t>Desarrollo de la sesión/Evaluación (</w:t>
            </w:r>
            <w:r>
              <w:rPr>
                <w:rFonts w:ascii="Arial" w:eastAsia="Arial" w:hAnsi="Arial" w:cs="Arial"/>
                <w:b/>
                <w:bCs/>
              </w:rPr>
              <w:t>4</w:t>
            </w:r>
            <w:r w:rsidRPr="00387C51">
              <w:rPr>
                <w:rFonts w:ascii="Arial" w:eastAsia="Arial" w:hAnsi="Arial" w:cs="Arial"/>
                <w:b/>
                <w:bCs/>
              </w:rPr>
              <w:t>0 minutos):</w:t>
            </w:r>
            <w:r>
              <w:rPr>
                <w:rFonts w:ascii="Arial" w:eastAsia="Arial" w:hAnsi="Arial" w:cs="Arial"/>
              </w:rPr>
              <w:t xml:space="preserve"> Los siguientes 40 minutos de la sesión serán divididos en la aplicación de las 4 pruebas proyectivas. Cada prueba tendrá una duración de 10 minutos, en los cuales se contemplará el tiempo de realización de los dibujos, y que la paciente pueda relatar una historia por cada dibujo como lo contemplan los protocolos de cada prueba. La distribución de tiempo final será:</w:t>
            </w:r>
          </w:p>
          <w:p w14:paraId="3E2B0243" w14:textId="77777777" w:rsidR="00D63C7F" w:rsidRDefault="00D63C7F" w:rsidP="00D63C7F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654AE1">
              <w:rPr>
                <w:rFonts w:ascii="Arial" w:eastAsia="Arial" w:hAnsi="Arial" w:cs="Arial"/>
                <w:b/>
                <w:bCs/>
              </w:rPr>
              <w:t>Prueba proyectiva de la figura humana</w:t>
            </w:r>
            <w:r>
              <w:rPr>
                <w:rFonts w:ascii="Arial" w:eastAsia="Arial" w:hAnsi="Arial" w:cs="Arial"/>
              </w:rPr>
              <w:t xml:space="preserve"> (10 minutos)</w:t>
            </w:r>
          </w:p>
          <w:p w14:paraId="1302A7C6" w14:textId="77777777" w:rsidR="00D63C7F" w:rsidRDefault="00D63C7F" w:rsidP="00D63C7F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654AE1">
              <w:rPr>
                <w:rFonts w:ascii="Arial" w:eastAsia="Arial" w:hAnsi="Arial" w:cs="Arial"/>
                <w:b/>
                <w:bCs/>
              </w:rPr>
              <w:t>Prueba proyectiva de la familia</w:t>
            </w:r>
            <w:r>
              <w:rPr>
                <w:rFonts w:ascii="Arial" w:eastAsia="Arial" w:hAnsi="Arial" w:cs="Arial"/>
              </w:rPr>
              <w:t xml:space="preserve"> (10 minutos)</w:t>
            </w:r>
          </w:p>
          <w:p w14:paraId="67EB0BD4" w14:textId="77777777" w:rsidR="00D63C7F" w:rsidRDefault="00D63C7F" w:rsidP="00D63C7F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654AE1">
              <w:rPr>
                <w:rFonts w:ascii="Arial" w:eastAsia="Arial" w:hAnsi="Arial" w:cs="Arial"/>
                <w:b/>
                <w:bCs/>
              </w:rPr>
              <w:t>Prueba proyectiva del árbol</w:t>
            </w:r>
            <w:r>
              <w:rPr>
                <w:rFonts w:ascii="Arial" w:eastAsia="Arial" w:hAnsi="Arial" w:cs="Arial"/>
              </w:rPr>
              <w:t xml:space="preserve"> (10 minutos)</w:t>
            </w:r>
          </w:p>
          <w:p w14:paraId="3F31A6FF" w14:textId="77777777" w:rsidR="00D63C7F" w:rsidRPr="00A76F8B" w:rsidRDefault="00D63C7F" w:rsidP="00D63C7F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571318">
              <w:rPr>
                <w:rFonts w:ascii="Arial" w:eastAsia="Arial" w:hAnsi="Arial" w:cs="Arial"/>
                <w:b/>
                <w:bCs/>
              </w:rPr>
              <w:t>Prueba proyectiva de la persona bajo la lluvia</w:t>
            </w:r>
            <w:r>
              <w:rPr>
                <w:rFonts w:ascii="Arial" w:eastAsia="Arial" w:hAnsi="Arial" w:cs="Arial"/>
              </w:rPr>
              <w:t xml:space="preserve"> (10 minutos)</w:t>
            </w:r>
          </w:p>
          <w:p w14:paraId="6EE05C73" w14:textId="7AE8875F" w:rsidR="00D63C7F" w:rsidRPr="00387C51" w:rsidRDefault="00D63C7F" w:rsidP="00D63C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bCs/>
              </w:rPr>
            </w:pPr>
            <w:r w:rsidRPr="00387C51">
              <w:rPr>
                <w:rFonts w:ascii="Arial" w:eastAsia="Arial" w:hAnsi="Arial" w:cs="Arial"/>
                <w:b/>
                <w:bCs/>
              </w:rPr>
              <w:t>Cierre (1</w:t>
            </w:r>
            <w:r>
              <w:rPr>
                <w:rFonts w:ascii="Arial" w:eastAsia="Arial" w:hAnsi="Arial" w:cs="Arial"/>
                <w:b/>
                <w:bCs/>
              </w:rPr>
              <w:t>0</w:t>
            </w:r>
            <w:r w:rsidRPr="00387C51">
              <w:rPr>
                <w:rFonts w:ascii="Arial" w:eastAsia="Arial" w:hAnsi="Arial" w:cs="Arial"/>
                <w:b/>
                <w:bCs/>
              </w:rPr>
              <w:t xml:space="preserve"> minutos): </w:t>
            </w:r>
            <w:r>
              <w:rPr>
                <w:rFonts w:ascii="Arial" w:eastAsia="Arial" w:hAnsi="Arial" w:cs="Arial"/>
              </w:rPr>
              <w:t xml:space="preserve">Se utilizará este tiempo final para fortalecer el rapport con el paciente y para hablar acerca de cómo se ha sentido con el proceso hasta este punto. </w:t>
            </w:r>
          </w:p>
          <w:p w14:paraId="774416D9" w14:textId="120F01E3" w:rsidR="000A434A" w:rsidRPr="00D63C7F" w:rsidRDefault="00D63C7F" w:rsidP="00D63C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12588F">
              <w:rPr>
                <w:rFonts w:ascii="Arial" w:eastAsia="Arial" w:hAnsi="Arial" w:cs="Arial"/>
                <w:b/>
                <w:bCs/>
              </w:rPr>
              <w:t>Despedida (5 minutos):</w:t>
            </w:r>
            <w:r>
              <w:rPr>
                <w:rFonts w:ascii="Arial" w:eastAsia="Arial" w:hAnsi="Arial" w:cs="Arial"/>
              </w:rPr>
              <w:t xml:space="preserve"> Se despedirá a la paciente y se le indicará que se le estará esperando la siguiente semana.</w:t>
            </w:r>
          </w:p>
        </w:tc>
        <w:tc>
          <w:tcPr>
            <w:tcW w:w="2207" w:type="dxa"/>
            <w:gridSpan w:val="2"/>
            <w:vAlign w:val="center"/>
          </w:tcPr>
          <w:p w14:paraId="0A2D8609" w14:textId="7D5CD540" w:rsidR="004B0608" w:rsidRDefault="00D63C7F" w:rsidP="003A5654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</w:pPr>
            <w:r>
              <w:t>Hojas en Blanco</w:t>
            </w:r>
          </w:p>
          <w:p w14:paraId="1AC32B86" w14:textId="46F89B4D" w:rsidR="00521FCE" w:rsidRDefault="00D63C7F" w:rsidP="003A5654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</w:pPr>
            <w:r>
              <w:t>Lápiz</w:t>
            </w:r>
          </w:p>
        </w:tc>
      </w:tr>
      <w:tr w:rsidR="004B0608" w14:paraId="7591ACCC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052B1E3D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6233BAC9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6FE19DB1" w14:textId="77777777" w:rsidTr="00EB69F0">
        <w:tc>
          <w:tcPr>
            <w:tcW w:w="6621" w:type="dxa"/>
            <w:gridSpan w:val="3"/>
            <w:vAlign w:val="center"/>
          </w:tcPr>
          <w:p w14:paraId="709F1102" w14:textId="77777777" w:rsidR="004B0608" w:rsidRPr="00521FCE" w:rsidRDefault="00521FCE" w:rsidP="003A5654">
            <w:pPr>
              <w:pStyle w:val="EstiloPS"/>
              <w:spacing w:line="360" w:lineRule="auto"/>
              <w:jc w:val="both"/>
            </w:pPr>
            <w:r>
              <w:t>Debido a que es una sesión de entrevista, no habrá plan paralelo para esta sesión.</w:t>
            </w:r>
          </w:p>
        </w:tc>
        <w:tc>
          <w:tcPr>
            <w:tcW w:w="2207" w:type="dxa"/>
            <w:gridSpan w:val="2"/>
            <w:vAlign w:val="center"/>
          </w:tcPr>
          <w:p w14:paraId="215C6028" w14:textId="77777777" w:rsidR="004B0608" w:rsidRDefault="004B0608" w:rsidP="003A5654">
            <w:pPr>
              <w:pStyle w:val="EstiloPS"/>
              <w:spacing w:line="360" w:lineRule="auto"/>
              <w:jc w:val="both"/>
            </w:pPr>
          </w:p>
        </w:tc>
      </w:tr>
      <w:tr w:rsidR="004B0608" w:rsidRPr="004B0608" w14:paraId="63223189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3D6B9439" w14:textId="77777777" w:rsidR="004B0608" w:rsidRPr="004B0608" w:rsidRDefault="004B0608" w:rsidP="003A5654">
            <w:pPr>
              <w:pStyle w:val="EstiloPS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110B61AE" w14:textId="77777777" w:rsidTr="00EB69F0">
        <w:tc>
          <w:tcPr>
            <w:tcW w:w="8828" w:type="dxa"/>
            <w:gridSpan w:val="5"/>
            <w:vAlign w:val="center"/>
          </w:tcPr>
          <w:p w14:paraId="38067DE8" w14:textId="77777777" w:rsidR="00D63C7F" w:rsidRPr="00571318" w:rsidRDefault="00D63C7F" w:rsidP="00D63C7F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71318">
              <w:rPr>
                <w:rFonts w:ascii="Arial" w:eastAsia="Arial" w:hAnsi="Arial" w:cs="Arial"/>
                <w:b/>
                <w:bCs/>
                <w:lang w:val="es-419"/>
              </w:rPr>
              <w:lastRenderedPageBreak/>
              <w:t>Prueba Proyectiva de la Figura Humana de Machover</w:t>
            </w:r>
            <w:r>
              <w:rPr>
                <w:rFonts w:ascii="Arial" w:eastAsia="Arial" w:hAnsi="Arial" w:cs="Arial"/>
                <w:b/>
                <w:bCs/>
                <w:lang w:val="es-419"/>
              </w:rPr>
              <w:t xml:space="preserve">: </w:t>
            </w:r>
            <w:r w:rsidRPr="00571318">
              <w:rPr>
                <w:rFonts w:ascii="Arial" w:eastAsia="Arial" w:hAnsi="Arial" w:cs="Arial"/>
                <w:lang w:val="es-419"/>
              </w:rPr>
              <w:t>Evalúa la personalidad a través del dibujo de la figura humana, proyectando los rasgos significativos y útiles en el paciente para realizar un mejor diagnóstico. Identificando la visión que tiene el sujeto de sí mismo, los demás, su entorno y su relación con el mundo.</w:t>
            </w:r>
          </w:p>
          <w:p w14:paraId="6C18FBCE" w14:textId="77777777" w:rsidR="00D63C7F" w:rsidRPr="00571318" w:rsidRDefault="00D63C7F" w:rsidP="00D63C7F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71318">
              <w:rPr>
                <w:rFonts w:ascii="Arial" w:hAnsi="Arial" w:cs="Arial"/>
                <w:b/>
                <w:bCs/>
                <w:lang w:val="es-419"/>
              </w:rPr>
              <w:t xml:space="preserve">Prueba Proyectiva del Árbol de Koch: </w:t>
            </w:r>
            <w:r w:rsidRPr="00571318">
              <w:rPr>
                <w:rFonts w:ascii="Arial" w:hAnsi="Arial" w:cs="Arial"/>
                <w:lang w:val="es-419"/>
              </w:rPr>
              <w:t>Analiza los sentimientos profundos y el inconsciente que el paciente tiene de sí mismo</w:t>
            </w:r>
            <w:r>
              <w:rPr>
                <w:rFonts w:ascii="Arial" w:hAnsi="Arial" w:cs="Arial"/>
                <w:lang w:val="es-419"/>
              </w:rPr>
              <w:t>.</w:t>
            </w:r>
            <w:r w:rsidRPr="00571318">
              <w:rPr>
                <w:rFonts w:ascii="Arial" w:hAnsi="Arial" w:cs="Arial"/>
                <w:lang w:val="es-419"/>
              </w:rPr>
              <w:t xml:space="preserve"> </w:t>
            </w:r>
            <w:r>
              <w:rPr>
                <w:rFonts w:ascii="Arial" w:hAnsi="Arial" w:cs="Arial"/>
                <w:lang w:val="es-419"/>
              </w:rPr>
              <w:t>R</w:t>
            </w:r>
            <w:r w:rsidRPr="00571318">
              <w:rPr>
                <w:rFonts w:ascii="Arial" w:hAnsi="Arial" w:cs="Arial"/>
                <w:lang w:val="es-419"/>
              </w:rPr>
              <w:t>efleja la situación</w:t>
            </w:r>
            <w:r>
              <w:rPr>
                <w:rFonts w:ascii="Arial" w:hAnsi="Arial" w:cs="Arial"/>
                <w:lang w:val="es-419"/>
              </w:rPr>
              <w:t xml:space="preserve"> emocional</w:t>
            </w:r>
            <w:r w:rsidRPr="00571318">
              <w:rPr>
                <w:rFonts w:ascii="Arial" w:hAnsi="Arial" w:cs="Arial"/>
                <w:lang w:val="es-419"/>
              </w:rPr>
              <w:t xml:space="preserve"> momentánea del sujeto.</w:t>
            </w:r>
          </w:p>
          <w:p w14:paraId="1580F577" w14:textId="77777777" w:rsidR="00D63C7F" w:rsidRPr="00571318" w:rsidRDefault="00D63C7F" w:rsidP="00D63C7F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</w:rPr>
            </w:pPr>
            <w:r w:rsidRPr="00571318">
              <w:rPr>
                <w:rFonts w:ascii="Arial" w:eastAsia="Arial" w:hAnsi="Arial" w:cs="Arial"/>
                <w:b/>
                <w:bCs/>
              </w:rPr>
              <w:t>Prueba Proyectiva de la Familia de Corman</w:t>
            </w:r>
            <w:r>
              <w:rPr>
                <w:rFonts w:ascii="Arial" w:eastAsia="Arial" w:hAnsi="Arial" w:cs="Arial"/>
                <w:b/>
                <w:bCs/>
              </w:rPr>
              <w:t xml:space="preserve">: </w:t>
            </w:r>
            <w:r w:rsidRPr="00571318">
              <w:rPr>
                <w:rFonts w:ascii="Arial" w:eastAsia="Arial" w:hAnsi="Arial" w:cs="Arial"/>
                <w:lang w:val="es-419"/>
              </w:rPr>
              <w:t>Mide la relación que tiene el paciente con los diferentes miembros de la familia. Muestra indicadores de conflictos, comunicación, relación y afectos entre los miembros de la familia del evaluado</w:t>
            </w:r>
            <w:r>
              <w:rPr>
                <w:rFonts w:ascii="Arial" w:eastAsia="Arial" w:hAnsi="Arial" w:cs="Arial"/>
                <w:lang w:val="es-419"/>
              </w:rPr>
              <w:t xml:space="preserve">. </w:t>
            </w:r>
          </w:p>
          <w:p w14:paraId="31D34503" w14:textId="0F5591CD" w:rsidR="004B0608" w:rsidRDefault="00D63C7F" w:rsidP="00D63C7F">
            <w:pPr>
              <w:pStyle w:val="EstiloPS"/>
              <w:numPr>
                <w:ilvl w:val="0"/>
                <w:numId w:val="3"/>
              </w:numPr>
              <w:spacing w:line="360" w:lineRule="auto"/>
              <w:jc w:val="both"/>
            </w:pPr>
            <w:r w:rsidRPr="00571318">
              <w:rPr>
                <w:rFonts w:eastAsia="Arial" w:cs="Arial"/>
                <w:b/>
                <w:bCs/>
                <w:lang w:val="es-419"/>
              </w:rPr>
              <w:t>Prueba Proyectiva de la Persona Bajo la Lluvia</w:t>
            </w:r>
            <w:r>
              <w:rPr>
                <w:rFonts w:eastAsia="Arial" w:cs="Arial"/>
                <w:b/>
                <w:bCs/>
                <w:lang w:val="es-419"/>
              </w:rPr>
              <w:t xml:space="preserve">: </w:t>
            </w:r>
            <w:r w:rsidRPr="00571318">
              <w:rPr>
                <w:rFonts w:eastAsia="Arial" w:cs="Arial"/>
                <w:lang w:val="es-419"/>
              </w:rPr>
              <w:t>Evalúa ansiedades, temores y aspectos conductuales que se activan ante una situación de presión ambiental. Diagnosticar una modalidad defensiva predominante en el paciente, junto con su modalidad adaptativa.</w:t>
            </w:r>
          </w:p>
        </w:tc>
      </w:tr>
    </w:tbl>
    <w:p w14:paraId="7CAEFEAA" w14:textId="77777777" w:rsidR="00E94F58" w:rsidRDefault="00E94F58" w:rsidP="003A5654">
      <w:pPr>
        <w:spacing w:line="360" w:lineRule="auto"/>
      </w:pPr>
    </w:p>
    <w:p w14:paraId="606CB146" w14:textId="77777777" w:rsidR="004B0608" w:rsidRDefault="004B0608" w:rsidP="003A5654">
      <w:pPr>
        <w:pStyle w:val="EstiloPS"/>
        <w:spacing w:line="360" w:lineRule="auto"/>
        <w:jc w:val="center"/>
      </w:pPr>
    </w:p>
    <w:p w14:paraId="44D9AB76" w14:textId="77777777" w:rsidR="004B0608" w:rsidRDefault="004B0608" w:rsidP="003A5654">
      <w:pPr>
        <w:pStyle w:val="EstiloPS"/>
        <w:spacing w:line="360" w:lineRule="auto"/>
        <w:jc w:val="center"/>
      </w:pPr>
      <w:r>
        <w:t>Firma / Sello de asesora: _____________________________________________</w:t>
      </w:r>
    </w:p>
    <w:sectPr w:rsidR="004B0608" w:rsidSect="003A054C">
      <w:headerReference w:type="default" r:id="rId8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80752" w14:textId="77777777" w:rsidR="00F34A00" w:rsidRDefault="00F34A00" w:rsidP="008107A8">
      <w:pPr>
        <w:spacing w:after="0" w:line="240" w:lineRule="auto"/>
      </w:pPr>
      <w:r>
        <w:separator/>
      </w:r>
    </w:p>
  </w:endnote>
  <w:endnote w:type="continuationSeparator" w:id="0">
    <w:p w14:paraId="6405BF61" w14:textId="77777777" w:rsidR="00F34A00" w:rsidRDefault="00F34A00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3140F" w14:textId="77777777" w:rsidR="00F34A00" w:rsidRDefault="00F34A00" w:rsidP="008107A8">
      <w:pPr>
        <w:spacing w:after="0" w:line="240" w:lineRule="auto"/>
      </w:pPr>
      <w:r>
        <w:separator/>
      </w:r>
    </w:p>
  </w:footnote>
  <w:footnote w:type="continuationSeparator" w:id="0">
    <w:p w14:paraId="12E3AA42" w14:textId="77777777" w:rsidR="00F34A00" w:rsidRDefault="00F34A00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CDD69" w14:textId="77777777" w:rsidR="001F6F07" w:rsidRPr="006B34EB" w:rsidRDefault="001F6F07">
    <w:pPr>
      <w:pStyle w:val="Header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218BBBF5" wp14:editId="08B65A15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620A4"/>
    <w:multiLevelType w:val="hybridMultilevel"/>
    <w:tmpl w:val="F38CFFBE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4C7F46"/>
    <w:multiLevelType w:val="hybridMultilevel"/>
    <w:tmpl w:val="DE40E1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C706C"/>
    <w:multiLevelType w:val="hybridMultilevel"/>
    <w:tmpl w:val="6AF47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C73A9"/>
    <w:multiLevelType w:val="hybridMultilevel"/>
    <w:tmpl w:val="F6D4D8D2"/>
    <w:lvl w:ilvl="0" w:tplc="A9E08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B6A3B"/>
    <w:multiLevelType w:val="hybridMultilevel"/>
    <w:tmpl w:val="6E7C1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3C13E5"/>
    <w:multiLevelType w:val="hybridMultilevel"/>
    <w:tmpl w:val="B3C63AA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1060D5"/>
    <w:multiLevelType w:val="multilevel"/>
    <w:tmpl w:val="6FD84314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7F8F56F7"/>
    <w:multiLevelType w:val="hybridMultilevel"/>
    <w:tmpl w:val="24F42F2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08"/>
    <w:rsid w:val="00093873"/>
    <w:rsid w:val="000A434A"/>
    <w:rsid w:val="000C2868"/>
    <w:rsid w:val="000C41FB"/>
    <w:rsid w:val="001758C4"/>
    <w:rsid w:val="0018229B"/>
    <w:rsid w:val="00184E76"/>
    <w:rsid w:val="001F6F07"/>
    <w:rsid w:val="00214286"/>
    <w:rsid w:val="002253F4"/>
    <w:rsid w:val="002D4403"/>
    <w:rsid w:val="003A054C"/>
    <w:rsid w:val="003A5654"/>
    <w:rsid w:val="003C1CB1"/>
    <w:rsid w:val="00463683"/>
    <w:rsid w:val="0046661B"/>
    <w:rsid w:val="004B0608"/>
    <w:rsid w:val="00521FCE"/>
    <w:rsid w:val="00561DAC"/>
    <w:rsid w:val="00576C4E"/>
    <w:rsid w:val="006708EF"/>
    <w:rsid w:val="006B34EB"/>
    <w:rsid w:val="006C6912"/>
    <w:rsid w:val="007830C4"/>
    <w:rsid w:val="008107A8"/>
    <w:rsid w:val="00921B1C"/>
    <w:rsid w:val="009862F2"/>
    <w:rsid w:val="00A92ABC"/>
    <w:rsid w:val="00AF0CC2"/>
    <w:rsid w:val="00B04DFF"/>
    <w:rsid w:val="00B127CC"/>
    <w:rsid w:val="00B41FB8"/>
    <w:rsid w:val="00CE5FF0"/>
    <w:rsid w:val="00D07D8A"/>
    <w:rsid w:val="00D534BC"/>
    <w:rsid w:val="00D63C7F"/>
    <w:rsid w:val="00DB2B91"/>
    <w:rsid w:val="00DB6ABC"/>
    <w:rsid w:val="00DC2057"/>
    <w:rsid w:val="00E436DD"/>
    <w:rsid w:val="00E758A9"/>
    <w:rsid w:val="00E94F58"/>
    <w:rsid w:val="00EA5330"/>
    <w:rsid w:val="00EB69F0"/>
    <w:rsid w:val="00F262F2"/>
    <w:rsid w:val="00F34A00"/>
    <w:rsid w:val="00FD5904"/>
    <w:rsid w:val="00FE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08EC92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Title">
    <w:name w:val="Title"/>
    <w:basedOn w:val="Normal"/>
    <w:next w:val="Normal"/>
    <w:link w:val="TitleChar"/>
    <w:rsid w:val="007830C4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es-GT"/>
    </w:rPr>
  </w:style>
  <w:style w:type="character" w:customStyle="1" w:styleId="TitleChar">
    <w:name w:val="Title Char"/>
    <w:basedOn w:val="DefaultParagraphFont"/>
    <w:link w:val="Title"/>
    <w:rsid w:val="007830C4"/>
    <w:rPr>
      <w:rFonts w:ascii="Calibri" w:eastAsia="Calibri" w:hAnsi="Calibri" w:cs="Calibri"/>
      <w:b/>
      <w:sz w:val="72"/>
      <w:szCs w:val="72"/>
      <w:lang w:eastAsia="es-GT"/>
    </w:rPr>
  </w:style>
  <w:style w:type="paragraph" w:styleId="ListParagraph">
    <w:name w:val="List Paragraph"/>
    <w:basedOn w:val="Normal"/>
    <w:uiPriority w:val="34"/>
    <w:qFormat/>
    <w:rsid w:val="007830C4"/>
    <w:pPr>
      <w:ind w:left="720"/>
      <w:contextualSpacing/>
    </w:pPr>
    <w:rPr>
      <w:rFonts w:ascii="Calibri" w:eastAsia="Calibri" w:hAnsi="Calibri" w:cs="Calibri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54C1F-82C5-42F2-824A-64070653E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564</Words>
  <Characters>3103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bara117 bara117</cp:lastModifiedBy>
  <cp:revision>3</cp:revision>
  <dcterms:created xsi:type="dcterms:W3CDTF">2021-08-03T03:50:00Z</dcterms:created>
  <dcterms:modified xsi:type="dcterms:W3CDTF">2021-08-03T05:12:00Z</dcterms:modified>
</cp:coreProperties>
</file>