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2D0EC9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4EE43559" w:rsidR="00C01583" w:rsidRDefault="00437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A.S.L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7ED335D" w:rsidR="00C01583" w:rsidRDefault="00142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 noviembre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2268" w:type="dxa"/>
          </w:tcPr>
          <w:p w14:paraId="00000015" w14:textId="4CD1B805" w:rsidR="00C01583" w:rsidRDefault="00063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666560"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52A011D9" w:rsidR="00C01583" w:rsidRDefault="002D0EC9" w:rsidP="004F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Intervención psicológica a paciente de 13 años con baja autoestima y rasgos de ansiedad.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3AA9E2D3" w:rsidR="00C01583" w:rsidRDefault="006A6FDB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Introducir a la paciente con </w:t>
            </w:r>
            <w:r w:rsidR="00BC792E">
              <w:rPr>
                <w:rFonts w:ascii="Arial" w:eastAsia="Arial" w:hAnsi="Arial" w:cs="Arial"/>
                <w:color w:val="000000"/>
              </w:rPr>
              <w:t xml:space="preserve">técnicas de respiración y trabajar la restructuración cognitiva.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36C4B148" w:rsidR="00C01583" w:rsidRDefault="00540A49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Se</w:t>
            </w:r>
            <w:r w:rsidR="00A1354F">
              <w:rPr>
                <w:rFonts w:ascii="Arial" w:eastAsia="Arial" w:hAnsi="Arial" w:cs="Arial"/>
              </w:rPr>
              <w:t xml:space="preserve"> </w:t>
            </w:r>
            <w:r w:rsidR="005D074D">
              <w:rPr>
                <w:rFonts w:ascii="Arial" w:eastAsia="Arial" w:hAnsi="Arial" w:cs="Arial"/>
              </w:rPr>
              <w:t xml:space="preserve">enseñarán técnicas de respiración a la paciente y luego de eso se intervendrá con restructuración cognitiva a través de la técnica de ABC de Ellis para que sea capaz de reconocer sus pensamientos. 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693406C5" w14:textId="757C4A02" w:rsidR="00466B60" w:rsidRPr="002C3AA2" w:rsidRDefault="00337EB0" w:rsidP="002C3A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 xml:space="preserve">Se saludará a la paciente, dándole la bienvenida nuevamente. Se le preguntará cómo ha estado, cómo se ha sentido, etc. Continuamente, se establecerá la agenda del </w:t>
            </w:r>
            <w:r w:rsidR="00CD1C40">
              <w:rPr>
                <w:rFonts w:ascii="Arial" w:eastAsia="Arial" w:hAnsi="Arial" w:cs="Arial"/>
              </w:rPr>
              <w:t xml:space="preserve">día, explicándole </w:t>
            </w:r>
            <w:r w:rsidR="00660CCF">
              <w:rPr>
                <w:rFonts w:ascii="Arial" w:eastAsia="Arial" w:hAnsi="Arial" w:cs="Arial"/>
              </w:rPr>
              <w:t xml:space="preserve">que durante esta sesión </w:t>
            </w:r>
            <w:r w:rsidR="00284A0F">
              <w:rPr>
                <w:rFonts w:ascii="Arial" w:eastAsia="Arial" w:hAnsi="Arial" w:cs="Arial"/>
              </w:rPr>
              <w:t xml:space="preserve">se estará trabajando </w:t>
            </w:r>
            <w:r w:rsidR="00CB0DB9">
              <w:rPr>
                <w:rFonts w:ascii="Arial" w:eastAsia="Arial" w:hAnsi="Arial" w:cs="Arial"/>
              </w:rPr>
              <w:t xml:space="preserve">en algunas técnicas de respiración y </w:t>
            </w:r>
            <w:r w:rsidR="003279F0">
              <w:rPr>
                <w:rFonts w:ascii="Arial" w:eastAsia="Arial" w:hAnsi="Arial" w:cs="Arial"/>
              </w:rPr>
              <w:t xml:space="preserve">otra actividad. </w:t>
            </w:r>
            <w:r>
              <w:rPr>
                <w:rFonts w:ascii="Arial" w:eastAsia="Arial" w:hAnsi="Arial" w:cs="Arial"/>
              </w:rPr>
              <w:t xml:space="preserve"> </w:t>
            </w:r>
            <w:r w:rsidR="003279F0">
              <w:rPr>
                <w:rFonts w:ascii="Arial" w:eastAsia="Arial" w:hAnsi="Arial" w:cs="Arial"/>
              </w:rPr>
              <w:t xml:space="preserve"> (5 </w:t>
            </w:r>
            <w:r>
              <w:rPr>
                <w:rFonts w:ascii="Arial" w:eastAsia="Arial" w:hAnsi="Arial" w:cs="Arial"/>
              </w:rPr>
              <w:t>minutos)</w:t>
            </w:r>
          </w:p>
          <w:p w14:paraId="1085F9F8" w14:textId="1BA9E1C1" w:rsidR="00CD2352" w:rsidRDefault="00337EB0" w:rsidP="00660CC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F20C81">
              <w:rPr>
                <w:rFonts w:ascii="Arial" w:eastAsia="Arial" w:hAnsi="Arial" w:cs="Arial"/>
              </w:rPr>
              <w:t xml:space="preserve">Como introducción a la sesión y para poder abordar las técnicas de respiración, se le proyectará un video “Solo respira” que explica con ejemplos cómo funciona la respiración profunda y en qué situaciones lo puede aplicar. </w:t>
            </w:r>
            <w:hyperlink r:id="rId8" w:history="1">
              <w:r w:rsidR="00CD2352" w:rsidRPr="00D20BC0">
                <w:rPr>
                  <w:rStyle w:val="Hyperlink"/>
                  <w:rFonts w:ascii="Arial" w:eastAsia="Arial" w:hAnsi="Arial" w:cs="Arial"/>
                </w:rPr>
                <w:t>https://www.youtube.com/watch?v=sTy9FhIvAro</w:t>
              </w:r>
            </w:hyperlink>
          </w:p>
          <w:p w14:paraId="5114781B" w14:textId="07FD8932" w:rsidR="002C3AA2" w:rsidRDefault="0002120F" w:rsidP="00CD2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F20C81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15C3F88E" w14:textId="77777777" w:rsidR="00CD2352" w:rsidRDefault="002C3AA2" w:rsidP="00CD2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Continuamente,</w:t>
            </w:r>
            <w:r w:rsidR="00CD2352">
              <w:rPr>
                <w:rFonts w:ascii="Arial" w:eastAsia="Arial" w:hAnsi="Arial" w:cs="Arial"/>
                <w:bCs/>
              </w:rPr>
              <w:t xml:space="preserve"> se abordarán técnicas de respiración, para lo cual se le explicará cómo se hacen, se hará en conjunto de modo que ella lo pueda hacer después y más adelante ponerlo en práctica en casa. Se trabajará respiración profunda diafragmática para inhalar por la nariz por 5 segundos, contener y luego exhalar por la boca por 5 segundos. Se hará en conjunto con la paciente. (5 minutos)  </w:t>
            </w:r>
          </w:p>
          <w:p w14:paraId="5AB5464D" w14:textId="45DB5D7F" w:rsidR="003870E9" w:rsidRDefault="00123908" w:rsidP="00CD2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Luego de esto, se procederá a iniciar con la técnica de restructuración cognitiva. Para esto, se le pedirá a la paciente que piense en diversas situaciones de su día a día, se podrán pensar en conjunto y llegar a una puesta en </w:t>
            </w:r>
            <w:r>
              <w:rPr>
                <w:rFonts w:ascii="Arial" w:eastAsia="Arial" w:hAnsi="Arial" w:cs="Arial"/>
                <w:bCs/>
              </w:rPr>
              <w:lastRenderedPageBreak/>
              <w:t xml:space="preserve">común. Estas situaciones se </w:t>
            </w:r>
            <w:r w:rsidR="003870E9">
              <w:rPr>
                <w:rFonts w:ascii="Arial" w:eastAsia="Arial" w:hAnsi="Arial" w:cs="Arial"/>
                <w:bCs/>
              </w:rPr>
              <w:t>enlistarán y servirán para la realización del cuadro de ABC. (</w:t>
            </w:r>
            <w:r w:rsidR="00F45692">
              <w:rPr>
                <w:rFonts w:ascii="Arial" w:eastAsia="Arial" w:hAnsi="Arial" w:cs="Arial"/>
                <w:bCs/>
              </w:rPr>
              <w:t xml:space="preserve">10 </w:t>
            </w:r>
            <w:r w:rsidR="003870E9">
              <w:rPr>
                <w:rFonts w:ascii="Arial" w:eastAsia="Arial" w:hAnsi="Arial" w:cs="Arial"/>
                <w:bCs/>
              </w:rPr>
              <w:t xml:space="preserve">minutos) </w:t>
            </w:r>
          </w:p>
          <w:p w14:paraId="42F8158F" w14:textId="6E03B875" w:rsidR="00EE467D" w:rsidRDefault="00EE467D" w:rsidP="00CD2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Teniendo la lista, se realizará el cuadro ABC para el cual se proyectará un cuadro y se irá realizando en conjunto, de modo que la paciente pueda analizar </w:t>
            </w:r>
            <w:r w:rsidR="00F45692">
              <w:rPr>
                <w:rFonts w:ascii="Arial" w:eastAsia="Arial" w:hAnsi="Arial" w:cs="Arial"/>
                <w:bCs/>
              </w:rPr>
              <w:t>sus situaciones</w:t>
            </w:r>
            <w:r>
              <w:rPr>
                <w:rFonts w:ascii="Arial" w:eastAsia="Arial" w:hAnsi="Arial" w:cs="Arial"/>
                <w:bCs/>
              </w:rPr>
              <w:t xml:space="preserve">, </w:t>
            </w:r>
            <w:r w:rsidR="00F45692">
              <w:rPr>
                <w:rFonts w:ascii="Arial" w:eastAsia="Arial" w:hAnsi="Arial" w:cs="Arial"/>
                <w:bCs/>
              </w:rPr>
              <w:t>las creencias que tiene sobre dichas situaciones y su conducta. (2</w:t>
            </w:r>
            <w:r w:rsidR="00292D0F">
              <w:rPr>
                <w:rFonts w:ascii="Arial" w:eastAsia="Arial" w:hAnsi="Arial" w:cs="Arial"/>
                <w:bCs/>
              </w:rPr>
              <w:t>0</w:t>
            </w:r>
            <w:r w:rsidR="00F45692">
              <w:rPr>
                <w:rFonts w:ascii="Arial" w:eastAsia="Arial" w:hAnsi="Arial" w:cs="Arial"/>
                <w:bCs/>
              </w:rPr>
              <w:t xml:space="preserve"> minutos)</w:t>
            </w:r>
          </w:p>
          <w:p w14:paraId="528B80A0" w14:textId="62FF1659" w:rsidR="00F45692" w:rsidRDefault="00820074" w:rsidP="00CD2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Al finalizar de realizar el cuadro, se le pedirá a la paciente que lo lea y analice, que determine qué conductas observa y que creencias analiza repetidamente. (5 minutos) </w:t>
            </w:r>
          </w:p>
          <w:p w14:paraId="6F09416D" w14:textId="47C48E4C" w:rsidR="00571348" w:rsidRDefault="00571348" w:rsidP="00CD2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Para cerrar con la actividad, se realizarán nuevamente respiraciones profundas. (5 minutos) </w:t>
            </w:r>
          </w:p>
          <w:p w14:paraId="296BC7E1" w14:textId="15BEDC26" w:rsidR="00337EB0" w:rsidRPr="0002120F" w:rsidRDefault="00337EB0" w:rsidP="0002120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02120F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02120F">
              <w:rPr>
                <w:rFonts w:ascii="Arial" w:eastAsia="Arial" w:hAnsi="Arial" w:cs="Arial"/>
                <w:u w:val="single"/>
              </w:rPr>
              <w:t xml:space="preserve"> </w:t>
            </w:r>
            <w:r w:rsidRPr="0002120F">
              <w:rPr>
                <w:rFonts w:ascii="Arial" w:eastAsia="Arial" w:hAnsi="Arial" w:cs="Arial"/>
              </w:rPr>
              <w:t>Para el cierre, se hará una retroaliment</w:t>
            </w:r>
            <w:r w:rsidR="00F8075A" w:rsidRPr="0002120F">
              <w:rPr>
                <w:rFonts w:ascii="Arial" w:eastAsia="Arial" w:hAnsi="Arial" w:cs="Arial"/>
              </w:rPr>
              <w:t xml:space="preserve">ación de la sesión, recordándole que es un gusto trabajar con ella y así mismo nuevamente mencionarle que </w:t>
            </w:r>
            <w:r w:rsidRPr="0002120F">
              <w:rPr>
                <w:rFonts w:ascii="Arial" w:eastAsia="Arial" w:hAnsi="Arial" w:cs="Arial"/>
              </w:rPr>
              <w:t>es un espacio de confianza</w:t>
            </w:r>
            <w:r w:rsidR="00F8075A" w:rsidRPr="0002120F">
              <w:rPr>
                <w:rFonts w:ascii="Arial" w:eastAsia="Arial" w:hAnsi="Arial" w:cs="Arial"/>
              </w:rPr>
              <w:t xml:space="preserve">. </w:t>
            </w:r>
            <w:r w:rsidR="007132D1">
              <w:rPr>
                <w:rFonts w:ascii="Arial" w:eastAsia="Arial" w:hAnsi="Arial" w:cs="Arial"/>
              </w:rPr>
              <w:t xml:space="preserve">Se le explicará el plan paralelo. </w:t>
            </w:r>
            <w:r w:rsidRPr="0002120F">
              <w:rPr>
                <w:rFonts w:ascii="Arial" w:eastAsia="Arial" w:hAnsi="Arial" w:cs="Arial"/>
              </w:rPr>
              <w:t>(</w:t>
            </w:r>
            <w:r w:rsidR="00571348">
              <w:rPr>
                <w:rFonts w:ascii="Arial" w:eastAsia="Arial" w:hAnsi="Arial" w:cs="Arial"/>
              </w:rPr>
              <w:t>3</w:t>
            </w:r>
            <w:r w:rsidRPr="0002120F">
              <w:rPr>
                <w:rFonts w:ascii="Arial" w:eastAsia="Arial" w:hAnsi="Arial" w:cs="Arial"/>
              </w:rPr>
              <w:t xml:space="preserve"> minutos)</w:t>
            </w:r>
          </w:p>
          <w:p w14:paraId="0000002F" w14:textId="0F6550C1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recordando </w:t>
            </w:r>
            <w:r w:rsidR="00F8075A">
              <w:rPr>
                <w:rFonts w:ascii="Arial" w:eastAsia="Arial" w:hAnsi="Arial" w:cs="Arial"/>
              </w:rPr>
              <w:t xml:space="preserve">que la vemos la próxima semana. </w:t>
            </w:r>
            <w:r w:rsidRPr="00337EB0">
              <w:rPr>
                <w:rFonts w:ascii="Arial" w:eastAsia="Arial" w:hAnsi="Arial" w:cs="Arial"/>
              </w:rPr>
              <w:t>(</w:t>
            </w:r>
            <w:r w:rsidR="00571348">
              <w:rPr>
                <w:rFonts w:ascii="Arial" w:eastAsia="Arial" w:hAnsi="Arial" w:cs="Arial"/>
              </w:rPr>
              <w:t xml:space="preserve">2 </w:t>
            </w:r>
            <w:r w:rsidRPr="00337EB0">
              <w:rPr>
                <w:rFonts w:ascii="Arial" w:eastAsia="Arial" w:hAnsi="Arial" w:cs="Arial"/>
              </w:rPr>
              <w:t>minutos)</w:t>
            </w:r>
          </w:p>
        </w:tc>
        <w:tc>
          <w:tcPr>
            <w:tcW w:w="2588" w:type="dxa"/>
            <w:gridSpan w:val="2"/>
            <w:vAlign w:val="center"/>
          </w:tcPr>
          <w:p w14:paraId="2996BCE4" w14:textId="77777777" w:rsidR="00406967" w:rsidRDefault="00BC52B7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Video “Solo Respira”</w:t>
            </w:r>
          </w:p>
          <w:p w14:paraId="0823443B" w14:textId="77777777" w:rsidR="00BC52B7" w:rsidRDefault="00BC52B7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Tabla visual para hacer cuadro ABC</w:t>
            </w:r>
          </w:p>
          <w:p w14:paraId="4A946FD6" w14:textId="77777777" w:rsidR="00BC52B7" w:rsidRDefault="007132D1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</w:t>
            </w:r>
          </w:p>
          <w:p w14:paraId="42FAF8B4" w14:textId="77777777" w:rsidR="007132D1" w:rsidRDefault="007132D1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00000032" w14:textId="2656367B" w:rsidR="007132D1" w:rsidRPr="00406967" w:rsidRDefault="007132D1" w:rsidP="0040696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Colores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59E4E07E" w:rsidR="00C01583" w:rsidRDefault="00713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Como plan paralelo, se asigna a la paciente que pueda </w:t>
            </w:r>
            <w:r w:rsidR="00A949F5">
              <w:rPr>
                <w:rFonts w:ascii="Arial" w:eastAsia="Arial" w:hAnsi="Arial" w:cs="Arial"/>
                <w:color w:val="000000"/>
              </w:rPr>
              <w:t xml:space="preserve">elaborar un </w:t>
            </w:r>
            <w:r w:rsidR="007C3BAC">
              <w:rPr>
                <w:rFonts w:ascii="Arial" w:eastAsia="Arial" w:hAnsi="Arial" w:cs="Arial"/>
                <w:color w:val="000000"/>
              </w:rPr>
              <w:t xml:space="preserve">diario de registro de pensamientos, en el cual pueda diariamente </w:t>
            </w:r>
            <w:r w:rsidR="005700C3">
              <w:rPr>
                <w:rFonts w:ascii="Arial" w:eastAsia="Arial" w:hAnsi="Arial" w:cs="Arial"/>
                <w:color w:val="000000"/>
              </w:rPr>
              <w:t xml:space="preserve">escribir </w:t>
            </w:r>
            <w:r w:rsidR="00E510FD">
              <w:rPr>
                <w:rFonts w:ascii="Arial" w:eastAsia="Arial" w:hAnsi="Arial" w:cs="Arial"/>
                <w:color w:val="000000"/>
              </w:rPr>
              <w:t xml:space="preserve">qué </w:t>
            </w:r>
            <w:r w:rsidR="00C60B6E">
              <w:rPr>
                <w:rFonts w:ascii="Arial" w:eastAsia="Arial" w:hAnsi="Arial" w:cs="Arial"/>
                <w:color w:val="000000"/>
              </w:rPr>
              <w:t xml:space="preserve">piensa, cómo se siente respecto a eso y </w:t>
            </w:r>
            <w:r w:rsidR="00313D02">
              <w:rPr>
                <w:rFonts w:ascii="Arial" w:eastAsia="Arial" w:hAnsi="Arial" w:cs="Arial"/>
                <w:color w:val="000000"/>
              </w:rPr>
              <w:t xml:space="preserve">cómo actúa o actuó. De ese modo, la paciente podrá ir visualizando de manera escrita sus situaciones diarias. </w:t>
            </w:r>
          </w:p>
        </w:tc>
        <w:tc>
          <w:tcPr>
            <w:tcW w:w="2588" w:type="dxa"/>
            <w:gridSpan w:val="2"/>
            <w:vAlign w:val="center"/>
          </w:tcPr>
          <w:p w14:paraId="495960A9" w14:textId="77777777" w:rsidR="00DF2C05" w:rsidRPr="00313D02" w:rsidRDefault="00313D02" w:rsidP="00313D02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13D02">
              <w:rPr>
                <w:rFonts w:ascii="Arial" w:eastAsia="Arial" w:hAnsi="Arial" w:cs="Arial"/>
                <w:color w:val="000000"/>
              </w:rPr>
              <w:t>Lapicero</w:t>
            </w:r>
          </w:p>
          <w:p w14:paraId="0000003C" w14:textId="04DCC2A0" w:rsidR="00313D02" w:rsidRPr="00313D02" w:rsidRDefault="00313D02" w:rsidP="00313D02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13D02">
              <w:rPr>
                <w:rFonts w:ascii="Arial" w:eastAsia="Arial" w:hAnsi="Arial" w:cs="Arial"/>
                <w:color w:val="000000"/>
              </w:rPr>
              <w:t xml:space="preserve">Cuaderno/hojas en blanco </w:t>
            </w: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00EBE159" w:rsidR="00C01583" w:rsidRDefault="00A835D3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Durante esta sesión se evaluar</w:t>
            </w:r>
            <w:r w:rsidR="00F07D3E">
              <w:rPr>
                <w:rFonts w:ascii="Arial" w:eastAsia="Arial" w:hAnsi="Arial" w:cs="Arial"/>
              </w:rPr>
              <w:t xml:space="preserve">á que la paciente pueda aplicar técnicas de respiración, así como también </w:t>
            </w:r>
            <w:r w:rsidR="00F04296">
              <w:rPr>
                <w:rFonts w:ascii="Arial" w:eastAsia="Arial" w:hAnsi="Arial" w:cs="Arial"/>
              </w:rPr>
              <w:t>que sea capaz de identificar situaciones de su día a día y que pueda realizar en conjunto la tabla de ABC de Ellis en la cual reconozca su</w:t>
            </w:r>
            <w:r w:rsidR="00F41CFF">
              <w:rPr>
                <w:rFonts w:ascii="Arial" w:eastAsia="Arial" w:hAnsi="Arial" w:cs="Arial"/>
              </w:rPr>
              <w:t>s creencias y conductas respecto a dichas situaciones</w:t>
            </w:r>
            <w:r w:rsidR="00962C65">
              <w:rPr>
                <w:rFonts w:ascii="Arial" w:eastAsia="Arial" w:hAnsi="Arial" w:cs="Arial"/>
              </w:rPr>
              <w:t>.</w:t>
            </w:r>
            <w:r w:rsidR="00F41CFF">
              <w:rPr>
                <w:rFonts w:ascii="Arial" w:eastAsia="Arial" w:hAnsi="Arial" w:cs="Arial"/>
              </w:rPr>
              <w:t xml:space="preserve"> Por último, tomar en cuenta el examen del estado mental. </w:t>
            </w:r>
            <w:r w:rsidR="00962C65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5DDB4" w14:textId="77777777" w:rsidR="00660654" w:rsidRDefault="00660654">
      <w:pPr>
        <w:spacing w:after="0" w:line="240" w:lineRule="auto"/>
      </w:pPr>
      <w:r>
        <w:separator/>
      </w:r>
    </w:p>
  </w:endnote>
  <w:endnote w:type="continuationSeparator" w:id="0">
    <w:p w14:paraId="149C8249" w14:textId="77777777" w:rsidR="00660654" w:rsidRDefault="00660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F8CFA" w14:textId="77777777" w:rsidR="00660654" w:rsidRDefault="00660654">
      <w:pPr>
        <w:spacing w:after="0" w:line="240" w:lineRule="auto"/>
      </w:pPr>
      <w:r>
        <w:separator/>
      </w:r>
    </w:p>
  </w:footnote>
  <w:footnote w:type="continuationSeparator" w:id="0">
    <w:p w14:paraId="1C05754E" w14:textId="77777777" w:rsidR="00660654" w:rsidRDefault="00660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994"/>
    <w:multiLevelType w:val="hybridMultilevel"/>
    <w:tmpl w:val="10EC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2748F"/>
    <w:multiLevelType w:val="hybridMultilevel"/>
    <w:tmpl w:val="C57CB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2120F"/>
    <w:rsid w:val="00030665"/>
    <w:rsid w:val="0003117E"/>
    <w:rsid w:val="0006309F"/>
    <w:rsid w:val="00084B7A"/>
    <w:rsid w:val="000C7A93"/>
    <w:rsid w:val="000D156F"/>
    <w:rsid w:val="000F3886"/>
    <w:rsid w:val="00123908"/>
    <w:rsid w:val="00142D8C"/>
    <w:rsid w:val="00174817"/>
    <w:rsid w:val="00193D5A"/>
    <w:rsid w:val="001F581D"/>
    <w:rsid w:val="00284A0F"/>
    <w:rsid w:val="00292D0F"/>
    <w:rsid w:val="002C3AA2"/>
    <w:rsid w:val="002D0EC9"/>
    <w:rsid w:val="002F2E1F"/>
    <w:rsid w:val="002F3A33"/>
    <w:rsid w:val="00313D02"/>
    <w:rsid w:val="00314CC7"/>
    <w:rsid w:val="003279F0"/>
    <w:rsid w:val="00337EB0"/>
    <w:rsid w:val="003870E9"/>
    <w:rsid w:val="003E2F92"/>
    <w:rsid w:val="00403302"/>
    <w:rsid w:val="00406967"/>
    <w:rsid w:val="00414F52"/>
    <w:rsid w:val="0042143E"/>
    <w:rsid w:val="004371AC"/>
    <w:rsid w:val="004409B0"/>
    <w:rsid w:val="0046246C"/>
    <w:rsid w:val="00466B60"/>
    <w:rsid w:val="00485998"/>
    <w:rsid w:val="00494238"/>
    <w:rsid w:val="004F0EEF"/>
    <w:rsid w:val="004F689B"/>
    <w:rsid w:val="00540A49"/>
    <w:rsid w:val="0056113D"/>
    <w:rsid w:val="00565DA5"/>
    <w:rsid w:val="005700C3"/>
    <w:rsid w:val="00571348"/>
    <w:rsid w:val="005D074D"/>
    <w:rsid w:val="00660654"/>
    <w:rsid w:val="00660CCF"/>
    <w:rsid w:val="00666560"/>
    <w:rsid w:val="006834E1"/>
    <w:rsid w:val="006A6FDB"/>
    <w:rsid w:val="007132D1"/>
    <w:rsid w:val="007307A6"/>
    <w:rsid w:val="00743F5E"/>
    <w:rsid w:val="00781BF2"/>
    <w:rsid w:val="0079772F"/>
    <w:rsid w:val="007C3BAC"/>
    <w:rsid w:val="007E6F19"/>
    <w:rsid w:val="00820074"/>
    <w:rsid w:val="008217D0"/>
    <w:rsid w:val="008432A2"/>
    <w:rsid w:val="00882446"/>
    <w:rsid w:val="008B402F"/>
    <w:rsid w:val="008E7292"/>
    <w:rsid w:val="00906125"/>
    <w:rsid w:val="00961D7D"/>
    <w:rsid w:val="00962C65"/>
    <w:rsid w:val="00A1354F"/>
    <w:rsid w:val="00A22A1F"/>
    <w:rsid w:val="00A835D3"/>
    <w:rsid w:val="00A949F5"/>
    <w:rsid w:val="00AC2E40"/>
    <w:rsid w:val="00B1309B"/>
    <w:rsid w:val="00B77ECB"/>
    <w:rsid w:val="00BB27BB"/>
    <w:rsid w:val="00BC52B7"/>
    <w:rsid w:val="00BC792E"/>
    <w:rsid w:val="00BE484E"/>
    <w:rsid w:val="00C01583"/>
    <w:rsid w:val="00C05FD0"/>
    <w:rsid w:val="00C22F82"/>
    <w:rsid w:val="00C52B7A"/>
    <w:rsid w:val="00C60B6E"/>
    <w:rsid w:val="00CB0DB9"/>
    <w:rsid w:val="00CD1C40"/>
    <w:rsid w:val="00CD2352"/>
    <w:rsid w:val="00CE252C"/>
    <w:rsid w:val="00CF7D64"/>
    <w:rsid w:val="00D32F5C"/>
    <w:rsid w:val="00DA6CA9"/>
    <w:rsid w:val="00DF2C05"/>
    <w:rsid w:val="00E006B2"/>
    <w:rsid w:val="00E02D14"/>
    <w:rsid w:val="00E10ACE"/>
    <w:rsid w:val="00E510FD"/>
    <w:rsid w:val="00EE467D"/>
    <w:rsid w:val="00F04296"/>
    <w:rsid w:val="00F07D3E"/>
    <w:rsid w:val="00F20C81"/>
    <w:rsid w:val="00F30953"/>
    <w:rsid w:val="00F32263"/>
    <w:rsid w:val="00F41CFF"/>
    <w:rsid w:val="00F45692"/>
    <w:rsid w:val="00F8075A"/>
    <w:rsid w:val="00F9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0C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0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Ty9FhIvA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5</cp:revision>
  <dcterms:created xsi:type="dcterms:W3CDTF">2021-11-03T05:01:00Z</dcterms:created>
  <dcterms:modified xsi:type="dcterms:W3CDTF">2021-11-03T05:02:00Z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41391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