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B5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4CCC127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R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  <w:r w:rsidR="00184333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1D27F71" w:rsidR="00C01583" w:rsidRDefault="00FB1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  <w:r w:rsidR="00AA111B">
              <w:rPr>
                <w:rFonts w:ascii="Arial" w:eastAsia="Arial" w:hAnsi="Arial" w:cs="Arial"/>
                <w:color w:val="000000"/>
              </w:rPr>
              <w:t xml:space="preserve"> de </w:t>
            </w:r>
            <w:r w:rsidR="00184333">
              <w:rPr>
                <w:rFonts w:ascii="Arial" w:eastAsia="Arial" w:hAnsi="Arial" w:cs="Arial"/>
                <w:color w:val="000000"/>
              </w:rPr>
              <w:t xml:space="preserve">agosto </w:t>
            </w:r>
            <w:r w:rsidR="00AA111B">
              <w:rPr>
                <w:rFonts w:ascii="Arial" w:eastAsia="Arial" w:hAnsi="Arial" w:cs="Arial"/>
                <w:color w:val="000000"/>
              </w:rPr>
              <w:t>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59FD3B0" w:rsidR="00C01583" w:rsidRDefault="00FB1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61A1CDB" w:rsidR="00C01583" w:rsidRPr="00184333" w:rsidRDefault="00184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2B3035D" w:rsidR="00C01583" w:rsidRDefault="00184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Por medio de pruebas proyectivas evaluar el consciente e inconsciente de la paciente, poder entender ciertos puntos de la personalidad y conducta de la paciente. También la ansiedad, temores y el punto de perspectiva de la paciente.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0AD06912" w:rsidR="00C01583" w:rsidRDefault="00184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Se </w:t>
            </w:r>
            <w:r w:rsidR="00D52F6B" w:rsidRPr="00836E88">
              <w:rPr>
                <w:rFonts w:ascii="Arial" w:eastAsia="Arial" w:hAnsi="Arial" w:cs="Arial"/>
              </w:rPr>
              <w:t>trabajará</w:t>
            </w:r>
            <w:r w:rsidRPr="00836E88">
              <w:rPr>
                <w:rFonts w:ascii="Arial" w:eastAsia="Arial" w:hAnsi="Arial" w:cs="Arial"/>
              </w:rPr>
              <w:t xml:space="preserve"> el equilibro emocional de la paciente, como la paciente se siente consigo misma, </w:t>
            </w:r>
            <w:r w:rsidR="007C78E2" w:rsidRPr="00836E88">
              <w:rPr>
                <w:rFonts w:ascii="Arial" w:eastAsia="Arial" w:hAnsi="Arial" w:cs="Arial"/>
              </w:rPr>
              <w:t xml:space="preserve">evaluar temores y ansiedad, adaptabilidad a los cambios de forma patológica y revelar aquellos pensamientos del consciente e inconsciente.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4E13B5F" w14:textId="77777777" w:rsidR="00C01583" w:rsidRPr="00836E88" w:rsidRDefault="007C7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Saludo: se le dará a la paciente la bienvenida a la segunda sesión, se le preguntara como estuvo su semana y si sucedió algún acontecimiento el cual quiera compartir y hablar. 10 min </w:t>
            </w:r>
          </w:p>
          <w:p w14:paraId="4D99E417" w14:textId="77777777" w:rsidR="007C78E2" w:rsidRPr="00836E88" w:rsidRDefault="007C7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Desarrollo: se le explicara la paciente que se trabajara ciertas actividades las cuales requiere de un lápiz y papel ya que se aplicaran pruebas proyectivas, se le pedirá que encienda la cámara la poder observar el trazo de estas. 10 min </w:t>
            </w:r>
          </w:p>
          <w:p w14:paraId="6163C56A" w14:textId="249A1A62" w:rsidR="007C78E2" w:rsidRPr="00836E88" w:rsidRDefault="007C7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Evaluación: Se le pedirá a la paciente que elabore un árbol en una hoja en blanco, esto para poder medir el equilibro emocional de la paciente. Luego se </w:t>
            </w:r>
            <w:r w:rsidR="00137F31" w:rsidRPr="00836E88">
              <w:rPr>
                <w:rFonts w:ascii="Arial" w:eastAsia="Arial" w:hAnsi="Arial" w:cs="Arial"/>
              </w:rPr>
              <w:t>aplicará</w:t>
            </w:r>
            <w:r w:rsidRPr="00836E88">
              <w:rPr>
                <w:rFonts w:ascii="Arial" w:eastAsia="Arial" w:hAnsi="Arial" w:cs="Arial"/>
              </w:rPr>
              <w:t xml:space="preserve"> la prueba de persona bajo la lluvia donde se le pedirá que agarre otra hoja, esta prueba </w:t>
            </w:r>
            <w:r w:rsidR="00137F31" w:rsidRPr="00836E88">
              <w:rPr>
                <w:rFonts w:ascii="Arial" w:eastAsia="Arial" w:hAnsi="Arial" w:cs="Arial"/>
              </w:rPr>
              <w:t>evalúa</w:t>
            </w:r>
            <w:r w:rsidRPr="00836E88">
              <w:rPr>
                <w:rFonts w:ascii="Arial" w:eastAsia="Arial" w:hAnsi="Arial" w:cs="Arial"/>
              </w:rPr>
              <w:t xml:space="preserve"> </w:t>
            </w:r>
            <w:r w:rsidR="00137F31" w:rsidRPr="00836E88">
              <w:rPr>
                <w:rFonts w:ascii="Arial" w:eastAsia="Arial" w:hAnsi="Arial" w:cs="Arial"/>
              </w:rPr>
              <w:t xml:space="preserve">la ansiedad y temores del paciente. Se le pedirá que busque otra hoja para realizar la prueba de casa, el que evalúa temores que se presenten en casa. </w:t>
            </w:r>
            <w:r w:rsidR="00D52F6B" w:rsidRPr="00836E88">
              <w:rPr>
                <w:rFonts w:ascii="Arial" w:eastAsia="Arial" w:hAnsi="Arial" w:cs="Arial"/>
              </w:rPr>
              <w:t xml:space="preserve">Por ultimo se realizará la prueba de frases incompletas de Sacks, la cual se le leerán las frases y escuchar su respuesta, anotarla y seguir. Esta prueba va a relevar pensamientos del inconsciente y consciente. 40 min </w:t>
            </w:r>
          </w:p>
          <w:p w14:paraId="6F419E6B" w14:textId="0FAEE7EB" w:rsidR="00D52F6B" w:rsidRPr="00836E88" w:rsidRDefault="00D52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Cierre: Se le explicara a la paciente la técnica de relajación, donde tiene que respirar por la nariz, sostener el aire por 5 segundos y sacar el aire por la boca poco a poco, esto para disminuir la </w:t>
            </w:r>
            <w:r w:rsidRPr="00836E88">
              <w:rPr>
                <w:rFonts w:ascii="Arial" w:eastAsia="Arial" w:hAnsi="Arial" w:cs="Arial"/>
              </w:rPr>
              <w:lastRenderedPageBreak/>
              <w:t xml:space="preserve">ansiedad y estabilizar a la paciente en momentos donde haya un desajuste emocional. </w:t>
            </w:r>
            <w:r w:rsidR="00836E88" w:rsidRPr="00836E88">
              <w:rPr>
                <w:rFonts w:ascii="Arial" w:eastAsia="Arial" w:hAnsi="Arial" w:cs="Arial"/>
              </w:rPr>
              <w:t xml:space="preserve">15 min </w:t>
            </w:r>
          </w:p>
          <w:p w14:paraId="0000002F" w14:textId="27C43227" w:rsidR="00D52F6B" w:rsidRPr="00836E88" w:rsidRDefault="00D52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Despedida: </w:t>
            </w:r>
            <w:r w:rsidR="00836E88" w:rsidRPr="00836E88">
              <w:rPr>
                <w:rFonts w:ascii="Arial" w:eastAsia="Arial" w:hAnsi="Arial" w:cs="Arial"/>
              </w:rPr>
              <w:t xml:space="preserve">Se le invitará la paciente que entre a la siguiente sesión que se llevará a cabo el día 20 de agosto para seguir trabajando. 5 min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3D99CDA8" w:rsidR="00C01583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Se le pedirá a la paciente que para la siguiente sesión pueda conseguir una cartulina, marcadores y decoraciones. Esto para poder trabajar en la siguiente sesión en un calendario, donde la paciente logre organizar más su día y que sus ideas estén mas claras y enfocadas en las actividades del día. </w:t>
            </w:r>
          </w:p>
        </w:tc>
        <w:tc>
          <w:tcPr>
            <w:tcW w:w="2207" w:type="dxa"/>
            <w:gridSpan w:val="2"/>
            <w:vAlign w:val="center"/>
          </w:tcPr>
          <w:p w14:paraId="5AEE320A" w14:textId="77777777" w:rsidR="00C01583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Cartulina</w:t>
            </w:r>
          </w:p>
          <w:p w14:paraId="088A1A93" w14:textId="77777777" w:rsidR="00836E88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Marcadores </w:t>
            </w:r>
          </w:p>
          <w:p w14:paraId="0000003C" w14:textId="3C151F35" w:rsidR="00836E88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Decoraciones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4F65ADE4" w:rsidR="00C01583" w:rsidRDefault="00836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Se busca conocer aspectos del inconsciente y consciente de la paciente por medio de las pruebas proyectivas, tambien temores, ansiedad y su equilibro emocional. Se deciden aplicar estas pruebas ya que necesario conocer a profundidad los pensamientos de la paciente, esto debido al comportamiento y comentarios que la paciente realizo durante la entrevista.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CFB31" w14:textId="77777777" w:rsidR="00B55D75" w:rsidRDefault="00B55D75">
      <w:pPr>
        <w:spacing w:after="0" w:line="240" w:lineRule="auto"/>
      </w:pPr>
      <w:r>
        <w:separator/>
      </w:r>
    </w:p>
  </w:endnote>
  <w:endnote w:type="continuationSeparator" w:id="0">
    <w:p w14:paraId="4FE9A48C" w14:textId="77777777" w:rsidR="00B55D75" w:rsidRDefault="00B5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EA29F" w14:textId="77777777" w:rsidR="00B55D75" w:rsidRDefault="00B55D75">
      <w:pPr>
        <w:spacing w:after="0" w:line="240" w:lineRule="auto"/>
      </w:pPr>
      <w:r>
        <w:separator/>
      </w:r>
    </w:p>
  </w:footnote>
  <w:footnote w:type="continuationSeparator" w:id="0">
    <w:p w14:paraId="3B527334" w14:textId="77777777" w:rsidR="00B55D75" w:rsidRDefault="00B5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37F31"/>
    <w:rsid w:val="00184333"/>
    <w:rsid w:val="00314CC7"/>
    <w:rsid w:val="0054785B"/>
    <w:rsid w:val="007C78E2"/>
    <w:rsid w:val="00836E88"/>
    <w:rsid w:val="009207E5"/>
    <w:rsid w:val="00AA111B"/>
    <w:rsid w:val="00B55D75"/>
    <w:rsid w:val="00C01583"/>
    <w:rsid w:val="00C87CFA"/>
    <w:rsid w:val="00D52F6B"/>
    <w:rsid w:val="00F32263"/>
    <w:rsid w:val="00FB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4</cp:revision>
  <dcterms:created xsi:type="dcterms:W3CDTF">2021-08-13T15:22:00Z</dcterms:created>
  <dcterms:modified xsi:type="dcterms:W3CDTF">2021-08-25T19:28:00Z</dcterms:modified>
</cp:coreProperties>
</file>