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00698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756A4A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249E15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36DEF92F" w14:textId="77777777">
        <w:tc>
          <w:tcPr>
            <w:tcW w:w="2689" w:type="dxa"/>
            <w:shd w:val="clear" w:color="auto" w:fill="C0504D"/>
            <w:vAlign w:val="center"/>
          </w:tcPr>
          <w:p w14:paraId="61F6FFD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BC1DA42" w14:textId="77777777" w:rsidR="00C814CE" w:rsidRDefault="00FE6D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Fernando Dávila</w:t>
            </w:r>
          </w:p>
        </w:tc>
      </w:tr>
      <w:tr w:rsidR="00C814CE" w14:paraId="25695C08" w14:textId="77777777">
        <w:tc>
          <w:tcPr>
            <w:tcW w:w="2689" w:type="dxa"/>
            <w:shd w:val="clear" w:color="auto" w:fill="C0504D"/>
            <w:vAlign w:val="center"/>
          </w:tcPr>
          <w:p w14:paraId="230A466F" w14:textId="77777777" w:rsidR="00C814CE" w:rsidRDefault="006073DD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5C3CD94E" w14:textId="552627A5" w:rsidR="00C814CE" w:rsidRDefault="00DB2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A.I</w:t>
            </w:r>
          </w:p>
        </w:tc>
      </w:tr>
      <w:tr w:rsidR="00C814CE" w14:paraId="1E9D2399" w14:textId="77777777">
        <w:tc>
          <w:tcPr>
            <w:tcW w:w="2689" w:type="dxa"/>
            <w:shd w:val="clear" w:color="auto" w:fill="C0504D"/>
            <w:vAlign w:val="center"/>
          </w:tcPr>
          <w:p w14:paraId="55FC587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CDA20CC" w14:textId="4E674463" w:rsidR="00C814CE" w:rsidRDefault="00DB2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 w:rsidR="00FE6D1C">
              <w:rPr>
                <w:rFonts w:ascii="Arial" w:eastAsia="Arial" w:hAnsi="Arial" w:cs="Arial"/>
                <w:color w:val="000000"/>
              </w:rPr>
              <w:t>-</w:t>
            </w:r>
            <w:r>
              <w:rPr>
                <w:rFonts w:ascii="Arial" w:eastAsia="Arial" w:hAnsi="Arial" w:cs="Arial"/>
                <w:color w:val="000000"/>
              </w:rPr>
              <w:t>10</w:t>
            </w:r>
            <w:r w:rsidR="00FE6D1C">
              <w:rPr>
                <w:rFonts w:ascii="Arial" w:eastAsia="Arial" w:hAnsi="Arial" w:cs="Arial"/>
                <w:color w:val="000000"/>
              </w:rPr>
              <w:t>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672916F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2E62C7F1" w14:textId="29829A6B" w:rsidR="00C814CE" w:rsidRDefault="00DB2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814CE" w14:paraId="6804E437" w14:textId="77777777">
        <w:tc>
          <w:tcPr>
            <w:tcW w:w="2689" w:type="dxa"/>
            <w:shd w:val="clear" w:color="auto" w:fill="C0504D"/>
            <w:vAlign w:val="center"/>
          </w:tcPr>
          <w:p w14:paraId="0D6B5D2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AE18053" w14:textId="1156E179" w:rsidR="00C814CE" w:rsidRDefault="00FE6D1C" w:rsidP="00FE6D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E6D1C">
              <w:rPr>
                <w:rFonts w:ascii="Arial" w:eastAsia="Arial" w:hAnsi="Arial" w:cs="Arial"/>
                <w:color w:val="000000" w:themeColor="text1"/>
              </w:rPr>
              <w:t xml:space="preserve">Evaluar la condición psicológica de un </w:t>
            </w:r>
            <w:r w:rsidR="00DB2412">
              <w:rPr>
                <w:rFonts w:ascii="Arial" w:eastAsia="Arial" w:hAnsi="Arial" w:cs="Arial"/>
                <w:color w:val="000000" w:themeColor="text1"/>
              </w:rPr>
              <w:t>niño de 8</w:t>
            </w:r>
            <w:r w:rsidRPr="00FE6D1C">
              <w:rPr>
                <w:rFonts w:ascii="Arial" w:eastAsia="Arial" w:hAnsi="Arial" w:cs="Arial"/>
                <w:color w:val="000000" w:themeColor="text1"/>
              </w:rPr>
              <w:t xml:space="preserve"> años.</w:t>
            </w:r>
          </w:p>
        </w:tc>
      </w:tr>
      <w:tr w:rsidR="00C814CE" w14:paraId="798150E7" w14:textId="77777777">
        <w:tc>
          <w:tcPr>
            <w:tcW w:w="8828" w:type="dxa"/>
            <w:gridSpan w:val="5"/>
            <w:shd w:val="clear" w:color="auto" w:fill="943734"/>
          </w:tcPr>
          <w:p w14:paraId="1EB3F9C2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7938ADB8" w14:textId="77777777">
        <w:tc>
          <w:tcPr>
            <w:tcW w:w="2689" w:type="dxa"/>
            <w:shd w:val="clear" w:color="auto" w:fill="C0504D"/>
            <w:vAlign w:val="center"/>
          </w:tcPr>
          <w:p w14:paraId="7109AE6B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B752C7E" w14:textId="68AA8168" w:rsidR="00C814CE" w:rsidRDefault="00191401" w:rsidP="001F2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Trabajar el duelo no resuelto del paciente con su mascota</w:t>
            </w:r>
            <w:r w:rsidR="00317107">
              <w:rPr>
                <w:rFonts w:ascii="Arial" w:eastAsia="Arial" w:hAnsi="Arial" w:cs="Arial"/>
                <w:color w:val="000000" w:themeColor="text1"/>
              </w:rPr>
              <w:t>.</w:t>
            </w:r>
          </w:p>
        </w:tc>
      </w:tr>
      <w:tr w:rsidR="00C814CE" w14:paraId="19495E1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E6D64C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C8D6D7C" w14:textId="77777777" w:rsidR="001F22EF" w:rsidRDefault="00317107" w:rsidP="00456C5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 de ciclos</w:t>
            </w:r>
          </w:p>
          <w:p w14:paraId="688CF2A4" w14:textId="10D57953" w:rsidR="00317107" w:rsidRDefault="00317107" w:rsidP="00456C5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Manejo de un duelo</w:t>
            </w:r>
          </w:p>
          <w:p w14:paraId="554027F2" w14:textId="6EB2F8E2" w:rsidR="00317107" w:rsidRPr="001F22EF" w:rsidRDefault="00317107" w:rsidP="00456C5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Enfocarse en el aquí y ahora</w:t>
            </w:r>
          </w:p>
        </w:tc>
      </w:tr>
      <w:tr w:rsidR="00C814CE" w14:paraId="02EBB59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EAC37E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FEA848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1553873" w14:textId="77777777">
        <w:tc>
          <w:tcPr>
            <w:tcW w:w="6621" w:type="dxa"/>
            <w:gridSpan w:val="3"/>
            <w:vAlign w:val="center"/>
          </w:tcPr>
          <w:p w14:paraId="27A24DAE" w14:textId="77777777" w:rsidR="00456C50" w:rsidRPr="0062079C" w:rsidRDefault="00456C50" w:rsidP="00456C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62079C">
              <w:rPr>
                <w:rFonts w:ascii="Arial" w:eastAsia="Arial" w:hAnsi="Arial" w:cs="Arial"/>
                <w:b/>
                <w:bCs/>
                <w:color w:val="000000" w:themeColor="text1"/>
              </w:rPr>
              <w:t>Inicio (5 min)</w:t>
            </w:r>
          </w:p>
          <w:p w14:paraId="188ACE4E" w14:textId="77777777" w:rsidR="00456C50" w:rsidRDefault="00456C50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se conectará a la sesión durante el horario estipulado, donde esperará al paciente</w:t>
            </w:r>
          </w:p>
          <w:p w14:paraId="20193265" w14:textId="77777777" w:rsidR="00456C50" w:rsidRDefault="00456C50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Le preguntará sobre su semana y aquellas situaciones negativas o positivas que hayan tenido un impacto en su humor.</w:t>
            </w:r>
          </w:p>
          <w:p w14:paraId="01AF1F0B" w14:textId="77777777" w:rsidR="00456C50" w:rsidRDefault="00456C50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Explicará la actividad que se realizará durante la sesión y el propósito de la misma.</w:t>
            </w:r>
          </w:p>
          <w:p w14:paraId="36468E03" w14:textId="77777777" w:rsidR="00456C50" w:rsidRPr="0062079C" w:rsidRDefault="00456C50" w:rsidP="00456C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62079C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 (45 min)</w:t>
            </w:r>
          </w:p>
          <w:p w14:paraId="5755FEEF" w14:textId="72883FEF" w:rsidR="00317107" w:rsidRDefault="00456C50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</w:t>
            </w:r>
            <w:r w:rsidR="00317107">
              <w:rPr>
                <w:rFonts w:ascii="Arial" w:eastAsia="Arial" w:hAnsi="Arial" w:cs="Arial"/>
                <w:color w:val="000000"/>
              </w:rPr>
              <w:t>pedirá al paciente a hacer un dibujo y escribir una carta donde exprese aquello que no pudo decir ante la muerte de su mascota y pueda tomarlo como una oportunidad para decir adiós.</w:t>
            </w:r>
          </w:p>
          <w:p w14:paraId="4BC2D897" w14:textId="5B07088D" w:rsidR="00C814CE" w:rsidRDefault="00317107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Continuar el proceso de psicoeducación con los padres del paciente y revisar el progreso de la semana anterior.</w:t>
            </w:r>
          </w:p>
          <w:p w14:paraId="0CFBFEFC" w14:textId="77777777" w:rsidR="00E70207" w:rsidRDefault="00E70207" w:rsidP="00E70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EB7EEE">
              <w:rPr>
                <w:rFonts w:ascii="Arial" w:eastAsia="Arial" w:hAnsi="Arial" w:cs="Arial"/>
                <w:b/>
                <w:bCs/>
                <w:color w:val="000000"/>
              </w:rPr>
              <w:lastRenderedPageBreak/>
              <w:t>Cierre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(5 min)</w:t>
            </w:r>
          </w:p>
          <w:p w14:paraId="3A71D321" w14:textId="3ED42B96" w:rsidR="00E70207" w:rsidRPr="00DC7DF7" w:rsidRDefault="00E70207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El terapeuta preguntará al paciente </w:t>
            </w:r>
            <w:r w:rsidR="00317107">
              <w:rPr>
                <w:rFonts w:ascii="Arial" w:eastAsia="Arial" w:hAnsi="Arial" w:cs="Arial"/>
                <w:color w:val="000000" w:themeColor="text1"/>
              </w:rPr>
              <w:t>los sentimientos encontrados a consecuencia de la actividad.</w:t>
            </w:r>
          </w:p>
          <w:p w14:paraId="3BBD5AB3" w14:textId="77777777" w:rsidR="00E70207" w:rsidRDefault="00E70207" w:rsidP="00E70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Despedida (1 min)</w:t>
            </w:r>
          </w:p>
          <w:p w14:paraId="6A4D6A54" w14:textId="77777777" w:rsidR="00E70207" w:rsidRPr="00E70207" w:rsidRDefault="00E70207" w:rsidP="00E702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70207">
              <w:rPr>
                <w:rFonts w:ascii="Arial" w:eastAsia="Arial" w:hAnsi="Arial" w:cs="Arial"/>
                <w:color w:val="000000"/>
              </w:rPr>
              <w:t>Ambas partes se desconectarán de la sesión al terminar las actividades del día.</w:t>
            </w:r>
          </w:p>
        </w:tc>
        <w:tc>
          <w:tcPr>
            <w:tcW w:w="2207" w:type="dxa"/>
            <w:gridSpan w:val="2"/>
            <w:vAlign w:val="center"/>
          </w:tcPr>
          <w:p w14:paraId="0A7B7421" w14:textId="77777777" w:rsidR="00C814CE" w:rsidRDefault="00317107" w:rsidP="003171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Hojas de papel en blanco</w:t>
            </w:r>
          </w:p>
          <w:p w14:paraId="437185D2" w14:textId="77777777" w:rsidR="00317107" w:rsidRDefault="00317107" w:rsidP="003171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03B6721C" w14:textId="77777777" w:rsidR="00317107" w:rsidRDefault="00317107" w:rsidP="003171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</w:t>
            </w:r>
          </w:p>
          <w:p w14:paraId="36F50889" w14:textId="6B91E85E" w:rsidR="00317107" w:rsidRPr="00E70207" w:rsidRDefault="00317107" w:rsidP="0031710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</w:tc>
      </w:tr>
      <w:tr w:rsidR="00C814CE" w14:paraId="36ACAD2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D6374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B8ACB7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075F3CAF" w14:textId="77777777">
        <w:tc>
          <w:tcPr>
            <w:tcW w:w="6621" w:type="dxa"/>
            <w:gridSpan w:val="3"/>
            <w:vAlign w:val="center"/>
          </w:tcPr>
          <w:p w14:paraId="197BCD52" w14:textId="33A9DC86" w:rsidR="00C814CE" w:rsidRDefault="00317107" w:rsidP="004C6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Si es posible, dejar la carta en el lugar donde se enterró</w:t>
            </w:r>
            <w:r w:rsidR="004C6A14">
              <w:rPr>
                <w:rFonts w:ascii="Arial" w:eastAsia="Arial" w:hAnsi="Arial" w:cs="Arial"/>
                <w:color w:val="000000" w:themeColor="text1"/>
              </w:rPr>
              <w:t xml:space="preserve"> a la mascota o atarla a un globo y dejarla ir. Asimismo, se dejará alguna tarea a la madre del paciente, dependiendo de los resultados obtenidos con la tarea de la semana anterior.</w:t>
            </w:r>
          </w:p>
        </w:tc>
        <w:tc>
          <w:tcPr>
            <w:tcW w:w="2207" w:type="dxa"/>
            <w:gridSpan w:val="2"/>
            <w:vAlign w:val="center"/>
          </w:tcPr>
          <w:p w14:paraId="3D808AF2" w14:textId="0820E60F" w:rsidR="00C814CE" w:rsidRDefault="004C6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Carta trabajada durante la sesión</w:t>
            </w:r>
          </w:p>
        </w:tc>
      </w:tr>
      <w:tr w:rsidR="00C814CE" w14:paraId="1E6722E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BA7C61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:rsidRPr="00E70207" w14:paraId="589B8422" w14:textId="77777777">
        <w:tc>
          <w:tcPr>
            <w:tcW w:w="8828" w:type="dxa"/>
            <w:gridSpan w:val="5"/>
            <w:vAlign w:val="center"/>
          </w:tcPr>
          <w:p w14:paraId="75B26A0E" w14:textId="77777777" w:rsidR="00C814CE" w:rsidRPr="00E70207" w:rsidRDefault="00E70207" w:rsidP="00E70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70207">
              <w:rPr>
                <w:rFonts w:ascii="Arial" w:eastAsia="Arial" w:hAnsi="Arial" w:cs="Arial"/>
                <w:color w:val="000000" w:themeColor="text1"/>
              </w:rPr>
              <w:t>CAT-H: El Test de Aper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cepción Temática para niños CAT-H es un instrumento de evaluación proyectivo que consiste en enseñar al paciente una serie de láminas donde </w:t>
            </w:r>
            <w:r w:rsidR="00DE5A3D">
              <w:rPr>
                <w:rFonts w:ascii="Arial" w:eastAsia="Arial" w:hAnsi="Arial" w:cs="Arial"/>
                <w:color w:val="000000" w:themeColor="text1"/>
              </w:rPr>
              <w:t>se exponen situaciones que puedan evocar sentimientos latentes.</w:t>
            </w:r>
          </w:p>
        </w:tc>
      </w:tr>
    </w:tbl>
    <w:p w14:paraId="6128FFAA" w14:textId="77777777" w:rsidR="00C814CE" w:rsidRPr="00E70207" w:rsidRDefault="00C814CE"/>
    <w:p w14:paraId="7CE50B80" w14:textId="77777777" w:rsidR="00C814CE" w:rsidRPr="00E70207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9F7192B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369C3" w14:textId="77777777" w:rsidR="006073DD" w:rsidRDefault="006073DD">
      <w:pPr>
        <w:spacing w:after="0" w:line="240" w:lineRule="auto"/>
      </w:pPr>
      <w:r>
        <w:separator/>
      </w:r>
    </w:p>
  </w:endnote>
  <w:endnote w:type="continuationSeparator" w:id="0">
    <w:p w14:paraId="7F28E74F" w14:textId="77777777" w:rsidR="006073DD" w:rsidRDefault="00607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8AC6F" w14:textId="77777777" w:rsidR="006073DD" w:rsidRDefault="006073DD">
      <w:pPr>
        <w:spacing w:after="0" w:line="240" w:lineRule="auto"/>
      </w:pPr>
      <w:r>
        <w:separator/>
      </w:r>
    </w:p>
  </w:footnote>
  <w:footnote w:type="continuationSeparator" w:id="0">
    <w:p w14:paraId="17605A2E" w14:textId="77777777" w:rsidR="006073DD" w:rsidRDefault="00607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2DE6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E3E4F56" wp14:editId="57766225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E7633"/>
    <w:multiLevelType w:val="hybridMultilevel"/>
    <w:tmpl w:val="A532220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B2B63"/>
    <w:multiLevelType w:val="hybridMultilevel"/>
    <w:tmpl w:val="74544F9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312F0"/>
    <w:multiLevelType w:val="hybridMultilevel"/>
    <w:tmpl w:val="8656FFF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5A51FD"/>
    <w:multiLevelType w:val="hybridMultilevel"/>
    <w:tmpl w:val="F244C0D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91401"/>
    <w:rsid w:val="001F22EF"/>
    <w:rsid w:val="00315B80"/>
    <w:rsid w:val="00317107"/>
    <w:rsid w:val="00456C50"/>
    <w:rsid w:val="004C6A14"/>
    <w:rsid w:val="006073DD"/>
    <w:rsid w:val="008E2388"/>
    <w:rsid w:val="00C23CCA"/>
    <w:rsid w:val="00C814CE"/>
    <w:rsid w:val="00DB2412"/>
    <w:rsid w:val="00DE5A3D"/>
    <w:rsid w:val="00E53010"/>
    <w:rsid w:val="00E70207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41EB3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F2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3</cp:revision>
  <dcterms:created xsi:type="dcterms:W3CDTF">2021-10-08T18:30:00Z</dcterms:created>
  <dcterms:modified xsi:type="dcterms:W3CDTF">2021-10-13T16:59:00Z</dcterms:modified>
</cp:coreProperties>
</file>