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E23E4" w14:paraId="07345880" w14:textId="77777777" w:rsidTr="00E20B4E">
        <w:tc>
          <w:tcPr>
            <w:tcW w:w="8828" w:type="dxa"/>
            <w:gridSpan w:val="5"/>
            <w:shd w:val="clear" w:color="auto" w:fill="943734"/>
            <w:vAlign w:val="center"/>
          </w:tcPr>
          <w:p w14:paraId="06C6799E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E23E4" w14:paraId="1858E013" w14:textId="77777777" w:rsidTr="00E20B4E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7E33DF84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712D3ED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CE23E4" w14:paraId="56EBB087" w14:textId="77777777" w:rsidTr="00E20B4E">
        <w:tc>
          <w:tcPr>
            <w:tcW w:w="2689" w:type="dxa"/>
            <w:shd w:val="clear" w:color="auto" w:fill="C0504D"/>
            <w:vAlign w:val="center"/>
          </w:tcPr>
          <w:p w14:paraId="2498FC7D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C1B1B1C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CE23E4" w14:paraId="4F1A9AB3" w14:textId="77777777" w:rsidTr="00E20B4E">
        <w:tc>
          <w:tcPr>
            <w:tcW w:w="2689" w:type="dxa"/>
            <w:shd w:val="clear" w:color="auto" w:fill="C0504D"/>
            <w:vAlign w:val="center"/>
          </w:tcPr>
          <w:p w14:paraId="2ADFFD17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DFD3139" w14:textId="64984DE8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>
              <w:rPr>
                <w:rFonts w:ascii="Arial" w:eastAsia="Arial" w:hAnsi="Arial" w:cs="Arial"/>
                <w:color w:val="000000"/>
              </w:rPr>
              <w:t xml:space="preserve"> de abril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55637B1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7A34F00" w14:textId="7075416F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E23E4" w14:paraId="2B14E950" w14:textId="77777777" w:rsidTr="00E20B4E">
        <w:tc>
          <w:tcPr>
            <w:tcW w:w="2689" w:type="dxa"/>
            <w:shd w:val="clear" w:color="auto" w:fill="C0504D"/>
            <w:vAlign w:val="center"/>
          </w:tcPr>
          <w:p w14:paraId="4AADADDA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3F36276" w14:textId="4A85C901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Regular las emociones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y fortalecer los sentimientos de valía personal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en una mujer de 44 años en proceso de duelo oncológico  </w:t>
            </w:r>
          </w:p>
        </w:tc>
      </w:tr>
      <w:tr w:rsidR="00CE23E4" w14:paraId="3B6695BD" w14:textId="77777777" w:rsidTr="00E20B4E">
        <w:tc>
          <w:tcPr>
            <w:tcW w:w="8828" w:type="dxa"/>
            <w:gridSpan w:val="5"/>
            <w:shd w:val="clear" w:color="auto" w:fill="943734"/>
          </w:tcPr>
          <w:p w14:paraId="5C476E7D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E23E4" w14:paraId="2F73D03D" w14:textId="77777777" w:rsidTr="00E20B4E">
        <w:tc>
          <w:tcPr>
            <w:tcW w:w="2689" w:type="dxa"/>
            <w:shd w:val="clear" w:color="auto" w:fill="C0504D"/>
            <w:vAlign w:val="center"/>
          </w:tcPr>
          <w:p w14:paraId="698B55D0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FC3AEF7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Brindar un mejor conocimiento de las emociones de la paciente, en particular las emociones derivadas del duelo oncológico a través </w:t>
            </w:r>
            <w:r w:rsidRPr="000B34D1">
              <w:rPr>
                <w:rFonts w:ascii="Arial" w:hAnsi="Arial" w:cs="Arial"/>
                <w:bCs/>
              </w:rPr>
              <w:t>de</w:t>
            </w:r>
            <w:r>
              <w:rPr>
                <w:rFonts w:ascii="Arial" w:hAnsi="Arial" w:cs="Arial"/>
                <w:bCs/>
              </w:rPr>
              <w:t xml:space="preserve"> la </w:t>
            </w:r>
            <w:r w:rsidR="0099377B">
              <w:rPr>
                <w:rFonts w:ascii="Arial" w:hAnsi="Arial" w:cs="Arial"/>
                <w:bCs/>
              </w:rPr>
              <w:t xml:space="preserve">regulación </w:t>
            </w:r>
            <w:r>
              <w:rPr>
                <w:rFonts w:ascii="Arial" w:hAnsi="Arial" w:cs="Arial"/>
                <w:bCs/>
              </w:rPr>
              <w:t xml:space="preserve">emocional. </w:t>
            </w:r>
            <w:r>
              <w:rPr>
                <w:rFonts w:ascii="Arial" w:hAnsi="Arial" w:cs="Arial"/>
              </w:rPr>
              <w:t xml:space="preserve">Este se realizará nuevamente con el diccionario de emociones. </w:t>
            </w:r>
          </w:p>
          <w:p w14:paraId="21680AD2" w14:textId="3921E6A8" w:rsidR="0099377B" w:rsidRPr="00E016E1" w:rsidRDefault="0099377B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Además, introducir la autoestima </w:t>
            </w:r>
            <w:r w:rsidR="00097902">
              <w:rPr>
                <w:rFonts w:ascii="Arial" w:hAnsi="Arial" w:cs="Arial"/>
              </w:rPr>
              <w:t>y el “vivir conscientemente”</w:t>
            </w:r>
            <w:r>
              <w:rPr>
                <w:rFonts w:ascii="Arial" w:hAnsi="Arial" w:cs="Arial"/>
              </w:rPr>
              <w:t xml:space="preserve"> a través de una psicoeducación</w:t>
            </w:r>
          </w:p>
        </w:tc>
      </w:tr>
      <w:tr w:rsidR="00CE23E4" w14:paraId="0271C5D2" w14:textId="77777777" w:rsidTr="00E20B4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908859C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6FA7628" w14:textId="77777777" w:rsidR="00CE23E4" w:rsidRPr="00DA7B2D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Emociones: acciones psicofisiológicas que representan modos de adaptación del individuo cuando percibe un objeto, persona, lugar, suceso o recuerdo importante</w:t>
            </w:r>
          </w:p>
          <w:p w14:paraId="7193B71E" w14:textId="77777777" w:rsidR="00CE23E4" w:rsidRPr="00DA7B2D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Ira: identificar el s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entimiento de enfado muy grande y violento en diferentes circunstancias de la paciente</w:t>
            </w:r>
          </w:p>
          <w:p w14:paraId="4AE4EAE4" w14:textId="77777777" w:rsidR="00CE23E4" w:rsidRPr="00DA7B2D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Alegría: identificar el sentimiento de la paciente cuando se siente plenamente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 xml:space="preserve"> satisfecha por gozar de lo que desea o por disfrutar de algo bueno</w:t>
            </w:r>
          </w:p>
          <w:p w14:paraId="4B14035F" w14:textId="77777777" w:rsidR="00CE23E4" w:rsidRPr="00DA7B2D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Miedo: identificar 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la sensación de angustia provocada por la presencia de un peligro real o imaginario.</w:t>
            </w:r>
          </w:p>
          <w:p w14:paraId="59D2257B" w14:textId="77777777" w:rsidR="00CE23E4" w:rsidRPr="00DA7B2D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Sorpresa: identificar el estado de alteración emocional, que resulta de un evento inesperado o imprevisto.</w:t>
            </w:r>
          </w:p>
          <w:p w14:paraId="6DF4D4F2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 w:rsidRPr="00DA7B2D">
              <w:rPr>
                <w:rFonts w:ascii="Arial" w:hAnsi="Arial" w:cs="Arial"/>
              </w:rPr>
              <w:t>- Disgusto: identificar el sentimiento d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 la paciente producido por algo que no se ajusta a lo que se desea o espera.</w:t>
            </w:r>
          </w:p>
          <w:p w14:paraId="59789826" w14:textId="2AF88F69" w:rsidR="00CE23E4" w:rsidRPr="006F6A23" w:rsidRDefault="00CE23E4" w:rsidP="007D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- </w:t>
            </w:r>
            <w:r w:rsidR="008136A8">
              <w:rPr>
                <w:rFonts w:ascii="Arial" w:hAnsi="Arial" w:cs="Arial"/>
                <w:color w:val="202124"/>
                <w:shd w:val="clear" w:color="auto" w:fill="FFFFFF"/>
              </w:rPr>
              <w:t>Autoestima: comprender la predisposición de la paciente a experimentarse como competente para afrontar los desafíos de la vida</w:t>
            </w:r>
          </w:p>
        </w:tc>
      </w:tr>
      <w:tr w:rsidR="00CE23E4" w14:paraId="1FE322B5" w14:textId="77777777" w:rsidTr="00E20B4E">
        <w:tc>
          <w:tcPr>
            <w:tcW w:w="6621" w:type="dxa"/>
            <w:gridSpan w:val="3"/>
            <w:shd w:val="clear" w:color="auto" w:fill="943734"/>
            <w:vAlign w:val="center"/>
          </w:tcPr>
          <w:p w14:paraId="61BEBEDC" w14:textId="77777777" w:rsidR="00CE23E4" w:rsidRPr="006F6A23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DACF941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E23E4" w14:paraId="3C1F6544" w14:textId="77777777" w:rsidTr="00E20B4E">
        <w:tc>
          <w:tcPr>
            <w:tcW w:w="6621" w:type="dxa"/>
            <w:gridSpan w:val="3"/>
            <w:vAlign w:val="center"/>
          </w:tcPr>
          <w:p w14:paraId="67B74967" w14:textId="77777777" w:rsidR="00CE23E4" w:rsidRPr="00097902" w:rsidRDefault="00CE23E4" w:rsidP="00E20B4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97902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Blackboard. Luego, se procede a preguntarle cómo está. Asimismo, fortalecer </w:t>
            </w:r>
            <w:proofErr w:type="spellStart"/>
            <w:r w:rsidRPr="00097902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097902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mejorar la alianza terapéutica junto a la paciente, tratando de conocer sus gustos e intereses y preguntarle de su semana (5 minutos).</w:t>
            </w:r>
          </w:p>
          <w:p w14:paraId="7D87D17A" w14:textId="77777777" w:rsidR="00CE23E4" w:rsidRPr="00097902" w:rsidRDefault="00CE23E4" w:rsidP="002A7D4E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5BCE0211" w14:textId="24AED9E2" w:rsidR="00CE23E4" w:rsidRPr="00097902" w:rsidRDefault="00CE23E4" w:rsidP="007D7DAD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097902">
              <w:rPr>
                <w:rFonts w:ascii="Arial" w:eastAsia="Times New Roman" w:hAnsi="Arial" w:cs="Arial"/>
                <w:color w:val="000000"/>
              </w:rPr>
              <w:t>Actividad: Proyectar el diccionario de emociones realizado y brevemente recordar l</w:t>
            </w:r>
            <w:r w:rsidR="003741F2" w:rsidRPr="00097902">
              <w:rPr>
                <w:rFonts w:ascii="Arial" w:eastAsia="Times New Roman" w:hAnsi="Arial" w:cs="Arial"/>
                <w:color w:val="000000"/>
              </w:rPr>
              <w:t xml:space="preserve">o trabajado la semana pasada. </w:t>
            </w:r>
            <w:r w:rsidRPr="00097902">
              <w:rPr>
                <w:rFonts w:ascii="Arial" w:eastAsia="Times New Roman" w:hAnsi="Arial" w:cs="Arial"/>
                <w:color w:val="000000"/>
              </w:rPr>
              <w:t xml:space="preserve"> Luego, continuar con el </w:t>
            </w:r>
            <w:r w:rsidR="003741F2" w:rsidRPr="00097902">
              <w:rPr>
                <w:rFonts w:ascii="Arial" w:eastAsia="Times New Roman" w:hAnsi="Arial" w:cs="Arial"/>
                <w:color w:val="000000"/>
              </w:rPr>
              <w:t>último</w:t>
            </w:r>
            <w:r w:rsidRPr="00097902">
              <w:rPr>
                <w:rFonts w:ascii="Arial" w:eastAsia="Times New Roman" w:hAnsi="Arial" w:cs="Arial"/>
                <w:color w:val="000000"/>
              </w:rPr>
              <w:t xml:space="preserve"> paso del modelo de Mayer, Salovey y Caruso de la inteligencia emocional, el cual es la</w:t>
            </w:r>
            <w:r w:rsidRPr="00097902">
              <w:rPr>
                <w:rFonts w:ascii="Arial" w:hAnsi="Arial" w:cs="Arial"/>
              </w:rPr>
              <w:t xml:space="preserve"> </w:t>
            </w:r>
            <w:r w:rsidR="003741F2" w:rsidRPr="00097902">
              <w:rPr>
                <w:rFonts w:ascii="Arial" w:hAnsi="Arial" w:cs="Arial"/>
              </w:rPr>
              <w:t xml:space="preserve">regulación emocional. </w:t>
            </w:r>
            <w:r w:rsidR="002A7D4E" w:rsidRPr="00097902">
              <w:rPr>
                <w:rFonts w:ascii="Arial" w:hAnsi="Arial" w:cs="Arial"/>
              </w:rPr>
              <w:t xml:space="preserve">A través de una psicoeducación, se explica que </w:t>
            </w:r>
            <w:r w:rsidR="002A7D4E" w:rsidRPr="00097902">
              <w:rPr>
                <w:rFonts w:ascii="Arial" w:hAnsi="Arial" w:cs="Arial"/>
              </w:rPr>
              <w:t>es el fin último de dicha inteligencia, proporcion</w:t>
            </w:r>
            <w:r w:rsidR="002A7D4E" w:rsidRPr="00097902">
              <w:rPr>
                <w:rFonts w:ascii="Arial" w:hAnsi="Arial" w:cs="Arial"/>
              </w:rPr>
              <w:t>ando</w:t>
            </w:r>
            <w:r w:rsidR="002A7D4E" w:rsidRPr="00097902">
              <w:rPr>
                <w:rFonts w:ascii="Arial" w:hAnsi="Arial" w:cs="Arial"/>
              </w:rPr>
              <w:t xml:space="preserve"> una adecuada gestión de los procesos emocionales y utilizándolos para promover el conocimiento tanto racional como emotivo. Esta habilidad permite tomar distancia de las emociones cuando perjudican en un momento concreto o atraerlas y utilizarlas cuando el momento lo requiere o </w:t>
            </w:r>
            <w:r w:rsidR="00097902" w:rsidRPr="00097902">
              <w:rPr>
                <w:rFonts w:ascii="Arial" w:hAnsi="Arial" w:cs="Arial"/>
              </w:rPr>
              <w:t>el</w:t>
            </w:r>
            <w:r w:rsidR="002A7D4E" w:rsidRPr="00097902">
              <w:rPr>
                <w:rFonts w:ascii="Arial" w:hAnsi="Arial" w:cs="Arial"/>
              </w:rPr>
              <w:t xml:space="preserve"> contexto permite expresarlas. </w:t>
            </w:r>
          </w:p>
          <w:p w14:paraId="6631BF27" w14:textId="77777777" w:rsidR="00097902" w:rsidRPr="00097902" w:rsidRDefault="00097902" w:rsidP="007D7DAD">
            <w:pPr>
              <w:pStyle w:val="Prrafodelista"/>
              <w:spacing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09322B7C" w14:textId="2BB4A286" w:rsidR="00CE23E4" w:rsidRPr="00097902" w:rsidRDefault="00097902" w:rsidP="007D7DAD">
            <w:pPr>
              <w:pStyle w:val="Prrafodelista"/>
              <w:spacing w:after="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97902">
              <w:rPr>
                <w:rFonts w:ascii="Arial" w:hAnsi="Arial" w:cs="Arial"/>
              </w:rPr>
              <w:t xml:space="preserve">Luego, se prosigue a iniciar el trabajo de la autoestima. Se explica lo que significa </w:t>
            </w:r>
            <w:r w:rsidRPr="00097902">
              <w:rPr>
                <w:rFonts w:ascii="Arial" w:hAnsi="Arial" w:cs="Arial"/>
              </w:rPr>
              <w:t>vivir conscientemente y la manera en la que puede enriquecerse la vida si se desarrolla la capacidad de darse cuenta de pensamientos, sentimientos y acciones</w:t>
            </w:r>
            <w:r w:rsidRPr="00097902">
              <w:rPr>
                <w:rFonts w:ascii="Arial" w:hAnsi="Arial" w:cs="Arial"/>
              </w:rPr>
              <w:t>. Además, se define la autoestima y por medio de una fantasía guiada, hacer consciente a la paciente de sus asuntos inconclusos</w:t>
            </w:r>
            <w:r w:rsidR="007D7DAD">
              <w:rPr>
                <w:rFonts w:ascii="Arial" w:hAnsi="Arial" w:cs="Arial"/>
              </w:rPr>
              <w:t>. Además, indagar sobre los sentimientos que se tienen en la autoestima alta y en la autoestima</w:t>
            </w:r>
            <w:r w:rsidR="00CE23E4" w:rsidRPr="00097902">
              <w:rPr>
                <w:rFonts w:ascii="Arial" w:hAnsi="Arial" w:cs="Arial"/>
              </w:rPr>
              <w:t xml:space="preserve"> (45 minutos)</w:t>
            </w:r>
          </w:p>
          <w:p w14:paraId="64BAD756" w14:textId="77777777" w:rsidR="00CE23E4" w:rsidRPr="00097902" w:rsidRDefault="00CE23E4" w:rsidP="007D7DAD">
            <w:pPr>
              <w:spacing w:line="276" w:lineRule="auto"/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EE3ED49" w14:textId="77777777" w:rsidR="00CE23E4" w:rsidRPr="00097902" w:rsidRDefault="00CE23E4" w:rsidP="007D7DAD">
            <w:pPr>
              <w:numPr>
                <w:ilvl w:val="0"/>
                <w:numId w:val="1"/>
              </w:numPr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97902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3912EAB4" w14:textId="77777777" w:rsidR="00CE23E4" w:rsidRPr="00097902" w:rsidRDefault="00CE23E4" w:rsidP="00E20B4E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5C2C57F" w14:textId="77777777" w:rsidR="00CE23E4" w:rsidRPr="00152106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lastRenderedPageBreak/>
              <w:t>Computadora, lápiz, bolígrafo, hojas en blanco</w:t>
            </w:r>
            <w:r>
              <w:rPr>
                <w:rFonts w:ascii="Arial" w:eastAsia="Times New Roman" w:hAnsi="Arial" w:cs="Arial"/>
                <w:color w:val="000000"/>
              </w:rPr>
              <w:t xml:space="preserve">, herramientas visuales para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proyectar imágenes de las emociones y del diccionario de emociones realizado en la sesión anterior. </w:t>
            </w:r>
          </w:p>
        </w:tc>
      </w:tr>
      <w:tr w:rsidR="00CE23E4" w14:paraId="351E7561" w14:textId="77777777" w:rsidTr="00E20B4E">
        <w:tc>
          <w:tcPr>
            <w:tcW w:w="6621" w:type="dxa"/>
            <w:gridSpan w:val="3"/>
            <w:shd w:val="clear" w:color="auto" w:fill="943734"/>
            <w:vAlign w:val="center"/>
          </w:tcPr>
          <w:p w14:paraId="1B7CAA29" w14:textId="77777777" w:rsidR="00CE23E4" w:rsidRPr="00097902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898B32D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E23E4" w14:paraId="105D0679" w14:textId="77777777" w:rsidTr="00E20B4E">
        <w:tc>
          <w:tcPr>
            <w:tcW w:w="6621" w:type="dxa"/>
            <w:gridSpan w:val="3"/>
            <w:vAlign w:val="center"/>
          </w:tcPr>
          <w:p w14:paraId="6C89CE45" w14:textId="7AF3D0E4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del diario utilizado la sesión anterior, </w:t>
            </w:r>
            <w:r w:rsidR="00097902">
              <w:rPr>
                <w:rFonts w:ascii="Arial" w:eastAsia="Arial" w:hAnsi="Arial" w:cs="Arial"/>
                <w:color w:val="000000"/>
              </w:rPr>
              <w:t>escribir los asuntos inconclusos que hayan surgido durante la semana y que considera que también se deben discutir</w:t>
            </w:r>
          </w:p>
        </w:tc>
        <w:tc>
          <w:tcPr>
            <w:tcW w:w="2207" w:type="dxa"/>
            <w:gridSpan w:val="2"/>
            <w:vAlign w:val="center"/>
          </w:tcPr>
          <w:p w14:paraId="7DBB2A91" w14:textId="77777777" w:rsidR="00CE23E4" w:rsidRDefault="00CE23E4" w:rsidP="00E20B4E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Lápiz, bolígrafo, diario/cuaderno</w:t>
            </w:r>
          </w:p>
        </w:tc>
      </w:tr>
      <w:tr w:rsidR="00CE23E4" w14:paraId="09A0086A" w14:textId="77777777" w:rsidTr="00E20B4E">
        <w:tc>
          <w:tcPr>
            <w:tcW w:w="8828" w:type="dxa"/>
            <w:gridSpan w:val="5"/>
            <w:shd w:val="clear" w:color="auto" w:fill="943734"/>
            <w:vAlign w:val="center"/>
          </w:tcPr>
          <w:p w14:paraId="5BCE04EE" w14:textId="77777777" w:rsidR="00CE23E4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E23E4" w14:paraId="5E5548D2" w14:textId="77777777" w:rsidTr="00E20B4E">
        <w:tc>
          <w:tcPr>
            <w:tcW w:w="8828" w:type="dxa"/>
            <w:gridSpan w:val="5"/>
            <w:vAlign w:val="center"/>
          </w:tcPr>
          <w:p w14:paraId="5B6F77D7" w14:textId="77777777" w:rsidR="00CE23E4" w:rsidRPr="00D35691" w:rsidRDefault="00CE23E4" w:rsidP="00E20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08D798B4" w14:textId="77777777" w:rsidR="00CE23E4" w:rsidRDefault="00CE23E4" w:rsidP="00CE23E4"/>
    <w:p w14:paraId="2D5A3A39" w14:textId="77777777" w:rsidR="00CE23E4" w:rsidRDefault="00CE23E4"/>
    <w:sectPr w:rsidR="00CE23E4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9E0E5" w14:textId="77777777" w:rsidR="0096728D" w:rsidRPr="00A347F0" w:rsidRDefault="007D7DA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509F38F9" wp14:editId="0759893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E4"/>
    <w:rsid w:val="00097902"/>
    <w:rsid w:val="002A7D4E"/>
    <w:rsid w:val="003741F2"/>
    <w:rsid w:val="007D7DAD"/>
    <w:rsid w:val="008136A8"/>
    <w:rsid w:val="0099377B"/>
    <w:rsid w:val="00C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DC7EE9"/>
  <w15:chartTrackingRefBased/>
  <w15:docId w15:val="{6F01E29E-3FDA-4AED-A09B-1C0451CC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3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CE23E4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CE23E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7</cp:revision>
  <dcterms:created xsi:type="dcterms:W3CDTF">2021-04-12T14:17:00Z</dcterms:created>
  <dcterms:modified xsi:type="dcterms:W3CDTF">2021-04-12T14:37:00Z</dcterms:modified>
</cp:coreProperties>
</file>