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W w:w="0" w:type="auto"/>
        <w:tblLook w:val="04A0" w:firstRow="1" w:lastRow="0" w:firstColumn="1" w:lastColumn="0" w:noHBand="0" w:noVBand="1"/>
      </w:tblPr>
      <w:tblGrid>
        <w:gridCol w:w="2689"/>
        <w:gridCol w:w="2551"/>
        <w:gridCol w:w="1381"/>
        <w:gridCol w:w="320"/>
        <w:gridCol w:w="1887"/>
      </w:tblGrid>
      <w:tr w:rsidR="004B0608" w:rsidRPr="004B0608" w14:paraId="509C2D4E" w14:textId="77777777" w:rsidTr="004B0608">
        <w:tc>
          <w:tcPr>
            <w:tcW w:w="8828" w:type="dxa"/>
            <w:gridSpan w:val="5"/>
            <w:shd w:val="clear" w:color="auto" w:fill="943634" w:themeFill="accent2" w:themeFillShade="BF"/>
            <w:vAlign w:val="center"/>
          </w:tcPr>
          <w:p w14:paraId="126BE77C" w14:textId="77777777" w:rsidR="004B0608" w:rsidRPr="004B0608" w:rsidRDefault="004B0608" w:rsidP="004B0608">
            <w:pPr>
              <w:pStyle w:val="EstiloPS"/>
              <w:jc w:val="center"/>
              <w:rPr>
                <w:b/>
                <w:color w:val="FFFFFF" w:themeColor="background1"/>
              </w:rPr>
            </w:pPr>
            <w:r w:rsidRPr="004B0608">
              <w:rPr>
                <w:b/>
                <w:color w:val="FFFFFF" w:themeColor="background1"/>
              </w:rPr>
              <w:t>PLAN DE SESIÓN – PSICOLOGÍA CLÍNICA</w:t>
            </w:r>
          </w:p>
        </w:tc>
      </w:tr>
      <w:tr w:rsidR="004B0608" w14:paraId="1F2EEC64" w14:textId="77777777" w:rsidTr="004B0608">
        <w:tc>
          <w:tcPr>
            <w:tcW w:w="2689" w:type="dxa"/>
            <w:shd w:val="clear" w:color="auto" w:fill="C0504D" w:themeFill="accent2"/>
            <w:vAlign w:val="center"/>
          </w:tcPr>
          <w:p w14:paraId="1282D817" w14:textId="77777777" w:rsidR="004B0608" w:rsidRPr="004B0608" w:rsidRDefault="004B0608" w:rsidP="004B0608">
            <w:pPr>
              <w:pStyle w:val="EstiloPS"/>
              <w:jc w:val="center"/>
              <w:rPr>
                <w:b/>
                <w:color w:val="FFFFFF" w:themeColor="background1"/>
              </w:rPr>
            </w:pPr>
            <w:r w:rsidRPr="004B0608">
              <w:rPr>
                <w:b/>
                <w:color w:val="FFFFFF" w:themeColor="background1"/>
              </w:rPr>
              <w:t>Nombre del practicante</w:t>
            </w:r>
          </w:p>
        </w:tc>
        <w:tc>
          <w:tcPr>
            <w:tcW w:w="6139" w:type="dxa"/>
            <w:gridSpan w:val="4"/>
          </w:tcPr>
          <w:p w14:paraId="40A89A29" w14:textId="710D20B8" w:rsidR="004B0608" w:rsidRDefault="004200BB" w:rsidP="00EB69F0">
            <w:pPr>
              <w:pStyle w:val="EstiloPS"/>
              <w:jc w:val="both"/>
            </w:pPr>
            <w:r>
              <w:t>José Fernando Dávila</w:t>
            </w:r>
          </w:p>
        </w:tc>
      </w:tr>
      <w:tr w:rsidR="004B0608" w14:paraId="19D4A384" w14:textId="77777777" w:rsidTr="004B0608">
        <w:tc>
          <w:tcPr>
            <w:tcW w:w="2689" w:type="dxa"/>
            <w:shd w:val="clear" w:color="auto" w:fill="C0504D" w:themeFill="accent2"/>
            <w:vAlign w:val="center"/>
          </w:tcPr>
          <w:p w14:paraId="662F7578" w14:textId="77777777" w:rsidR="004B0608" w:rsidRPr="004B0608" w:rsidRDefault="009862F2" w:rsidP="004B0608">
            <w:pPr>
              <w:pStyle w:val="EstiloPS"/>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6139" w:type="dxa"/>
            <w:gridSpan w:val="4"/>
          </w:tcPr>
          <w:p w14:paraId="45BA5ED3" w14:textId="73E37F72" w:rsidR="004B0608" w:rsidRDefault="004200BB" w:rsidP="00EB69F0">
            <w:pPr>
              <w:pStyle w:val="EstiloPS"/>
              <w:jc w:val="both"/>
            </w:pPr>
            <w:r>
              <w:t>D.O</w:t>
            </w:r>
          </w:p>
        </w:tc>
      </w:tr>
      <w:tr w:rsidR="004B0608" w14:paraId="15FEBA63" w14:textId="77777777" w:rsidTr="004B0608">
        <w:tc>
          <w:tcPr>
            <w:tcW w:w="2689" w:type="dxa"/>
            <w:shd w:val="clear" w:color="auto" w:fill="C0504D" w:themeFill="accent2"/>
            <w:vAlign w:val="center"/>
          </w:tcPr>
          <w:p w14:paraId="0D91B0C9" w14:textId="77777777" w:rsidR="004B0608" w:rsidRPr="004B0608" w:rsidRDefault="004B0608" w:rsidP="004B0608">
            <w:pPr>
              <w:pStyle w:val="EstiloPS"/>
              <w:jc w:val="center"/>
              <w:rPr>
                <w:b/>
                <w:color w:val="FFFFFF" w:themeColor="background1"/>
              </w:rPr>
            </w:pPr>
            <w:r w:rsidRPr="004B0608">
              <w:rPr>
                <w:b/>
                <w:color w:val="FFFFFF" w:themeColor="background1"/>
              </w:rPr>
              <w:t>Fecha del plan</w:t>
            </w:r>
          </w:p>
        </w:tc>
        <w:tc>
          <w:tcPr>
            <w:tcW w:w="2551" w:type="dxa"/>
          </w:tcPr>
          <w:p w14:paraId="2937BA7B" w14:textId="06436039" w:rsidR="004B0608" w:rsidRDefault="004200BB" w:rsidP="00EB69F0">
            <w:pPr>
              <w:pStyle w:val="EstiloPS"/>
              <w:jc w:val="both"/>
            </w:pPr>
            <w:r>
              <w:t>9-04-2021</w:t>
            </w:r>
          </w:p>
        </w:tc>
        <w:tc>
          <w:tcPr>
            <w:tcW w:w="1701" w:type="dxa"/>
            <w:gridSpan w:val="2"/>
            <w:shd w:val="clear" w:color="auto" w:fill="C0504D" w:themeFill="accent2"/>
            <w:vAlign w:val="center"/>
          </w:tcPr>
          <w:p w14:paraId="59F9C1A5" w14:textId="77777777" w:rsidR="004B0608" w:rsidRPr="004B0608" w:rsidRDefault="004B0608" w:rsidP="004B0608">
            <w:pPr>
              <w:pStyle w:val="EstiloPS"/>
              <w:jc w:val="center"/>
              <w:rPr>
                <w:b/>
                <w:color w:val="FFFFFF" w:themeColor="background1"/>
              </w:rPr>
            </w:pPr>
            <w:r w:rsidRPr="004B0608">
              <w:rPr>
                <w:b/>
                <w:color w:val="FFFFFF" w:themeColor="background1"/>
              </w:rPr>
              <w:t>N°. de sesión</w:t>
            </w:r>
          </w:p>
        </w:tc>
        <w:tc>
          <w:tcPr>
            <w:tcW w:w="1887" w:type="dxa"/>
          </w:tcPr>
          <w:p w14:paraId="5D86C349" w14:textId="39A9BC23" w:rsidR="004B0608" w:rsidRDefault="004200BB" w:rsidP="00EB69F0">
            <w:pPr>
              <w:pStyle w:val="EstiloPS"/>
              <w:jc w:val="both"/>
            </w:pPr>
            <w:r>
              <w:t>11</w:t>
            </w:r>
          </w:p>
        </w:tc>
      </w:tr>
      <w:tr w:rsidR="004B0608" w14:paraId="4E9AE61F" w14:textId="77777777" w:rsidTr="00EB69F0">
        <w:tc>
          <w:tcPr>
            <w:tcW w:w="2689" w:type="dxa"/>
            <w:shd w:val="clear" w:color="auto" w:fill="C0504D" w:themeFill="accent2"/>
            <w:vAlign w:val="center"/>
          </w:tcPr>
          <w:p w14:paraId="68412CE6" w14:textId="77777777" w:rsidR="004B0608" w:rsidRPr="004B0608" w:rsidRDefault="004B0608" w:rsidP="004B0608">
            <w:pPr>
              <w:pStyle w:val="EstiloPS"/>
              <w:jc w:val="center"/>
              <w:rPr>
                <w:b/>
                <w:color w:val="FFFFFF" w:themeColor="background1"/>
              </w:rPr>
            </w:pPr>
            <w:r>
              <w:rPr>
                <w:b/>
                <w:color w:val="FFFFFF" w:themeColor="background1"/>
              </w:rPr>
              <w:t>Objetivo general</w:t>
            </w:r>
          </w:p>
        </w:tc>
        <w:tc>
          <w:tcPr>
            <w:tcW w:w="6139" w:type="dxa"/>
            <w:gridSpan w:val="4"/>
            <w:vAlign w:val="center"/>
          </w:tcPr>
          <w:p w14:paraId="27645197" w14:textId="1A634861" w:rsidR="004B0608" w:rsidRDefault="004200BB" w:rsidP="004200BB">
            <w:pPr>
              <w:pStyle w:val="EstiloPS"/>
              <w:spacing w:line="360" w:lineRule="auto"/>
              <w:jc w:val="both"/>
            </w:pPr>
            <w:r w:rsidRPr="004200BB">
              <w:rPr>
                <w:color w:val="000000" w:themeColor="text1"/>
              </w:rPr>
              <w:t>Disminuir los síntomas de ansiedad en un adolescente de 17 años.</w:t>
            </w:r>
          </w:p>
        </w:tc>
      </w:tr>
      <w:tr w:rsidR="004B0608" w14:paraId="368A31EE" w14:textId="77777777" w:rsidTr="004B0608">
        <w:tc>
          <w:tcPr>
            <w:tcW w:w="8828" w:type="dxa"/>
            <w:gridSpan w:val="5"/>
            <w:shd w:val="clear" w:color="auto" w:fill="943634" w:themeFill="accent2" w:themeFillShade="BF"/>
          </w:tcPr>
          <w:p w14:paraId="277B0C0E" w14:textId="77777777" w:rsidR="004B0608" w:rsidRDefault="004B0608" w:rsidP="004B0608">
            <w:pPr>
              <w:pStyle w:val="EstiloPS"/>
            </w:pPr>
          </w:p>
        </w:tc>
      </w:tr>
      <w:tr w:rsidR="004B0608" w14:paraId="2183AFE9" w14:textId="77777777" w:rsidTr="00EB69F0">
        <w:tc>
          <w:tcPr>
            <w:tcW w:w="2689" w:type="dxa"/>
            <w:shd w:val="clear" w:color="auto" w:fill="C0504D" w:themeFill="accent2"/>
            <w:vAlign w:val="center"/>
          </w:tcPr>
          <w:p w14:paraId="6EAA3DD1" w14:textId="77777777" w:rsidR="004B0608" w:rsidRPr="004B0608" w:rsidRDefault="004B0608" w:rsidP="004B0608">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6139" w:type="dxa"/>
            <w:gridSpan w:val="4"/>
            <w:vAlign w:val="center"/>
          </w:tcPr>
          <w:p w14:paraId="14126A46" w14:textId="2D969A82" w:rsidR="004B0608" w:rsidRPr="004200BB" w:rsidRDefault="004200BB" w:rsidP="004200BB">
            <w:pPr>
              <w:spacing w:line="360" w:lineRule="auto"/>
              <w:jc w:val="both"/>
              <w:rPr>
                <w:rFonts w:ascii="Arial" w:hAnsi="Arial" w:cs="Arial"/>
                <w:color w:val="000000" w:themeColor="text1"/>
              </w:rPr>
            </w:pPr>
            <w:r>
              <w:rPr>
                <w:rFonts w:ascii="Arial" w:hAnsi="Arial" w:cs="Arial"/>
                <w:color w:val="000000" w:themeColor="text1"/>
              </w:rPr>
              <w:t>Reforzar</w:t>
            </w:r>
            <w:r>
              <w:rPr>
                <w:rFonts w:ascii="Arial" w:hAnsi="Arial" w:cs="Arial"/>
                <w:color w:val="000000" w:themeColor="text1"/>
              </w:rPr>
              <w:t xml:space="preserve"> la capacidad de resolución de problemas del paciente para futuras situaciones que sean causa de malestar</w:t>
            </w:r>
          </w:p>
        </w:tc>
      </w:tr>
      <w:tr w:rsidR="004B0608" w14:paraId="32D07206" w14:textId="77777777" w:rsidTr="00EB69F0">
        <w:tc>
          <w:tcPr>
            <w:tcW w:w="2689" w:type="dxa"/>
            <w:tcBorders>
              <w:bottom w:val="nil"/>
            </w:tcBorders>
            <w:shd w:val="clear" w:color="auto" w:fill="C0504D" w:themeFill="accent2"/>
            <w:vAlign w:val="center"/>
          </w:tcPr>
          <w:p w14:paraId="54004520" w14:textId="77777777" w:rsidR="004B0608" w:rsidRPr="004B0608" w:rsidRDefault="004B0608" w:rsidP="004B0608">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6139" w:type="dxa"/>
            <w:gridSpan w:val="4"/>
            <w:vAlign w:val="center"/>
          </w:tcPr>
          <w:p w14:paraId="77F0D0DD" w14:textId="77777777" w:rsidR="004B0608" w:rsidRDefault="004200BB" w:rsidP="004200BB">
            <w:pPr>
              <w:pStyle w:val="EstiloPS"/>
              <w:numPr>
                <w:ilvl w:val="0"/>
                <w:numId w:val="1"/>
              </w:numPr>
              <w:jc w:val="both"/>
            </w:pPr>
            <w:r>
              <w:t>Entrenamientos en Resolución de Problemas</w:t>
            </w:r>
          </w:p>
          <w:p w14:paraId="1CEEA5AD" w14:textId="77777777" w:rsidR="004200BB" w:rsidRDefault="004200BB" w:rsidP="004200BB">
            <w:pPr>
              <w:pStyle w:val="EstiloPS"/>
              <w:numPr>
                <w:ilvl w:val="0"/>
                <w:numId w:val="1"/>
              </w:numPr>
              <w:jc w:val="both"/>
            </w:pPr>
            <w:r>
              <w:t>Pensamientos</w:t>
            </w:r>
          </w:p>
          <w:p w14:paraId="572B0B32" w14:textId="77777777" w:rsidR="004200BB" w:rsidRDefault="004200BB" w:rsidP="004200BB">
            <w:pPr>
              <w:pStyle w:val="EstiloPS"/>
              <w:numPr>
                <w:ilvl w:val="0"/>
                <w:numId w:val="1"/>
              </w:numPr>
              <w:jc w:val="both"/>
            </w:pPr>
            <w:r>
              <w:t>Sentimientos</w:t>
            </w:r>
          </w:p>
          <w:p w14:paraId="2968C168" w14:textId="65A19B7E" w:rsidR="004200BB" w:rsidRDefault="004200BB" w:rsidP="004200BB">
            <w:pPr>
              <w:pStyle w:val="EstiloPS"/>
              <w:numPr>
                <w:ilvl w:val="0"/>
                <w:numId w:val="1"/>
              </w:numPr>
              <w:jc w:val="both"/>
            </w:pPr>
            <w:r>
              <w:t>Conductas</w:t>
            </w:r>
          </w:p>
        </w:tc>
      </w:tr>
      <w:tr w:rsidR="004B0608" w14:paraId="0A55FABB" w14:textId="77777777" w:rsidTr="004B0608">
        <w:tc>
          <w:tcPr>
            <w:tcW w:w="6621" w:type="dxa"/>
            <w:gridSpan w:val="3"/>
            <w:shd w:val="clear" w:color="auto" w:fill="943634" w:themeFill="accent2" w:themeFillShade="BF"/>
            <w:vAlign w:val="center"/>
          </w:tcPr>
          <w:p w14:paraId="01B30F59" w14:textId="77777777" w:rsidR="004B0608" w:rsidRPr="004B0608" w:rsidRDefault="004B0608" w:rsidP="004B0608">
            <w:pPr>
              <w:pStyle w:val="EstiloPS"/>
              <w:jc w:val="center"/>
              <w:rPr>
                <w:b/>
                <w:color w:val="FFFFFF" w:themeColor="background1"/>
              </w:rPr>
            </w:pPr>
            <w:r w:rsidRPr="004B0608">
              <w:rPr>
                <w:b/>
                <w:color w:val="FFFFFF" w:themeColor="background1"/>
              </w:rPr>
              <w:t>Actividades de intervención</w:t>
            </w:r>
          </w:p>
        </w:tc>
        <w:tc>
          <w:tcPr>
            <w:tcW w:w="2207" w:type="dxa"/>
            <w:gridSpan w:val="2"/>
            <w:shd w:val="clear" w:color="auto" w:fill="943634" w:themeFill="accent2" w:themeFillShade="BF"/>
            <w:vAlign w:val="center"/>
          </w:tcPr>
          <w:p w14:paraId="4D608187" w14:textId="77777777" w:rsidR="004B0608" w:rsidRPr="004B0608" w:rsidRDefault="004B0608" w:rsidP="004B0608">
            <w:pPr>
              <w:pStyle w:val="EstiloPS"/>
              <w:jc w:val="center"/>
              <w:rPr>
                <w:b/>
                <w:color w:val="FFFFFF" w:themeColor="background1"/>
              </w:rPr>
            </w:pPr>
            <w:r w:rsidRPr="004B0608">
              <w:rPr>
                <w:b/>
                <w:color w:val="FFFFFF" w:themeColor="background1"/>
              </w:rPr>
              <w:t>Materiales y recursos</w:t>
            </w:r>
          </w:p>
        </w:tc>
      </w:tr>
      <w:tr w:rsidR="004B0608" w14:paraId="67B7795F" w14:textId="77777777" w:rsidTr="00EB69F0">
        <w:tc>
          <w:tcPr>
            <w:tcW w:w="6621" w:type="dxa"/>
            <w:gridSpan w:val="3"/>
            <w:vAlign w:val="center"/>
          </w:tcPr>
          <w:p w14:paraId="31FD41B1" w14:textId="77777777" w:rsidR="004B0608" w:rsidRPr="000C29E2" w:rsidRDefault="004200BB" w:rsidP="004200BB">
            <w:pPr>
              <w:pStyle w:val="EstiloPS"/>
              <w:spacing w:line="360" w:lineRule="auto"/>
              <w:jc w:val="both"/>
              <w:rPr>
                <w:b/>
                <w:bCs/>
                <w:color w:val="000000" w:themeColor="text1"/>
              </w:rPr>
            </w:pPr>
            <w:r w:rsidRPr="000C29E2">
              <w:rPr>
                <w:b/>
                <w:bCs/>
                <w:color w:val="000000" w:themeColor="text1"/>
              </w:rPr>
              <w:t>Inicio (5 min)</w:t>
            </w:r>
          </w:p>
          <w:p w14:paraId="077DEAE0" w14:textId="1BF6A796" w:rsidR="004200BB" w:rsidRDefault="000C29E2" w:rsidP="000C29E2">
            <w:pPr>
              <w:pStyle w:val="EstiloPS"/>
              <w:numPr>
                <w:ilvl w:val="0"/>
                <w:numId w:val="2"/>
              </w:numPr>
              <w:spacing w:line="360" w:lineRule="auto"/>
              <w:jc w:val="both"/>
              <w:rPr>
                <w:color w:val="000000" w:themeColor="text1"/>
              </w:rPr>
            </w:pPr>
            <w:r>
              <w:rPr>
                <w:color w:val="000000" w:themeColor="text1"/>
              </w:rPr>
              <w:t>El terapeuta y paciente se conectarán a la sesión durante el horario estipulado.</w:t>
            </w:r>
          </w:p>
          <w:p w14:paraId="6087E64E" w14:textId="4A195B6E" w:rsidR="000C29E2" w:rsidRDefault="000C29E2" w:rsidP="000C29E2">
            <w:pPr>
              <w:pStyle w:val="EstiloPS"/>
              <w:numPr>
                <w:ilvl w:val="0"/>
                <w:numId w:val="2"/>
              </w:numPr>
              <w:spacing w:line="360" w:lineRule="auto"/>
              <w:jc w:val="both"/>
              <w:rPr>
                <w:color w:val="000000" w:themeColor="text1"/>
              </w:rPr>
            </w:pPr>
            <w:r>
              <w:rPr>
                <w:color w:val="000000" w:themeColor="text1"/>
              </w:rPr>
              <w:t>Se cuestionará al paciente sobre su semana, el desarrollo de la misma y aquellos cambios positivos o negativos que haya experimentado.</w:t>
            </w:r>
          </w:p>
          <w:p w14:paraId="49D56A92" w14:textId="7B310845" w:rsidR="000C29E2" w:rsidRDefault="000C29E2" w:rsidP="000C29E2">
            <w:pPr>
              <w:pStyle w:val="EstiloPS"/>
              <w:numPr>
                <w:ilvl w:val="0"/>
                <w:numId w:val="2"/>
              </w:numPr>
              <w:spacing w:line="360" w:lineRule="auto"/>
              <w:jc w:val="both"/>
              <w:rPr>
                <w:color w:val="000000" w:themeColor="text1"/>
              </w:rPr>
            </w:pPr>
            <w:r>
              <w:rPr>
                <w:color w:val="000000" w:themeColor="text1"/>
              </w:rPr>
              <w:t xml:space="preserve">Juntos, establecerán la agenda de trabajo para la sesión del día, revisando también el plan paralelo de la semana anterior. </w:t>
            </w:r>
          </w:p>
          <w:p w14:paraId="7B094C0A" w14:textId="77777777" w:rsidR="004200BB" w:rsidRPr="000C29E2" w:rsidRDefault="004200BB" w:rsidP="004200BB">
            <w:pPr>
              <w:pStyle w:val="EstiloPS"/>
              <w:spacing w:line="360" w:lineRule="auto"/>
              <w:jc w:val="both"/>
              <w:rPr>
                <w:b/>
                <w:bCs/>
                <w:color w:val="000000" w:themeColor="text1"/>
              </w:rPr>
            </w:pPr>
            <w:r w:rsidRPr="000C29E2">
              <w:rPr>
                <w:b/>
                <w:bCs/>
                <w:color w:val="000000" w:themeColor="text1"/>
              </w:rPr>
              <w:t>Desarrollo de la Sesión (45 min)</w:t>
            </w:r>
          </w:p>
          <w:p w14:paraId="3E5B1907" w14:textId="30435F48" w:rsidR="004200BB" w:rsidRDefault="000C29E2" w:rsidP="000C29E2">
            <w:pPr>
              <w:pStyle w:val="EstiloPS"/>
              <w:numPr>
                <w:ilvl w:val="0"/>
                <w:numId w:val="3"/>
              </w:numPr>
              <w:spacing w:line="360" w:lineRule="auto"/>
              <w:jc w:val="both"/>
              <w:rPr>
                <w:color w:val="000000" w:themeColor="text1"/>
              </w:rPr>
            </w:pPr>
            <w:r>
              <w:rPr>
                <w:color w:val="000000" w:themeColor="text1"/>
              </w:rPr>
              <w:t xml:space="preserve">El terapeuta explicará nuevamente las bases para establecer un plan para resolver problemas de forma asertiva, buscando sintetizar los puntos ya abarcados en </w:t>
            </w:r>
            <w:r>
              <w:rPr>
                <w:color w:val="000000" w:themeColor="text1"/>
              </w:rPr>
              <w:lastRenderedPageBreak/>
              <w:t>sesiones anteriores.</w:t>
            </w:r>
          </w:p>
          <w:p w14:paraId="23AB128B" w14:textId="4CFF7E87" w:rsidR="000C29E2" w:rsidRDefault="000C29E2" w:rsidP="000C29E2">
            <w:pPr>
              <w:pStyle w:val="EstiloPS"/>
              <w:numPr>
                <w:ilvl w:val="0"/>
                <w:numId w:val="3"/>
              </w:numPr>
              <w:spacing w:line="360" w:lineRule="auto"/>
              <w:jc w:val="both"/>
              <w:rPr>
                <w:color w:val="000000" w:themeColor="text1"/>
              </w:rPr>
            </w:pPr>
            <w:r>
              <w:rPr>
                <w:color w:val="000000" w:themeColor="text1"/>
              </w:rPr>
              <w:t>Es importante utilizar situaciones anteriores donde el paciente pueda revisar acciones positivas que realizó y cuales cambios pudieron haber sido útiles.</w:t>
            </w:r>
          </w:p>
          <w:p w14:paraId="00A5ED78" w14:textId="12C17F44" w:rsidR="000C29E2" w:rsidRDefault="000C29E2" w:rsidP="000C29E2">
            <w:pPr>
              <w:pStyle w:val="EstiloPS"/>
              <w:numPr>
                <w:ilvl w:val="0"/>
                <w:numId w:val="3"/>
              </w:numPr>
              <w:spacing w:line="360" w:lineRule="auto"/>
              <w:jc w:val="both"/>
              <w:rPr>
                <w:color w:val="000000" w:themeColor="text1"/>
              </w:rPr>
            </w:pPr>
            <w:r>
              <w:rPr>
                <w:color w:val="000000" w:themeColor="text1"/>
              </w:rPr>
              <w:t xml:space="preserve">Se crearán planes de intervención que el paciente pueda implementar en un futuro, de ser necesario, utilizando </w:t>
            </w:r>
            <w:r w:rsidR="00192CFC">
              <w:rPr>
                <w:color w:val="000000" w:themeColor="text1"/>
              </w:rPr>
              <w:t xml:space="preserve">técnicas de imaginación para prever los posibles resultados e ir adecuando el plan. </w:t>
            </w:r>
          </w:p>
          <w:p w14:paraId="68E4C5EE" w14:textId="77777777" w:rsidR="004200BB" w:rsidRPr="00192CFC" w:rsidRDefault="004200BB" w:rsidP="004200BB">
            <w:pPr>
              <w:pStyle w:val="EstiloPS"/>
              <w:spacing w:line="360" w:lineRule="auto"/>
              <w:jc w:val="both"/>
              <w:rPr>
                <w:b/>
                <w:bCs/>
                <w:color w:val="000000" w:themeColor="text1"/>
              </w:rPr>
            </w:pPr>
            <w:r w:rsidRPr="00192CFC">
              <w:rPr>
                <w:b/>
                <w:bCs/>
                <w:color w:val="000000" w:themeColor="text1"/>
              </w:rPr>
              <w:t>Cierre (5 min)</w:t>
            </w:r>
          </w:p>
          <w:p w14:paraId="7000475C" w14:textId="1ECD7D6F" w:rsidR="004200BB" w:rsidRDefault="00192CFC" w:rsidP="00192CFC">
            <w:pPr>
              <w:pStyle w:val="EstiloPS"/>
              <w:numPr>
                <w:ilvl w:val="0"/>
                <w:numId w:val="4"/>
              </w:numPr>
              <w:spacing w:line="360" w:lineRule="auto"/>
              <w:jc w:val="both"/>
              <w:rPr>
                <w:color w:val="000000" w:themeColor="text1"/>
              </w:rPr>
            </w:pPr>
            <w:r>
              <w:rPr>
                <w:color w:val="000000" w:themeColor="text1"/>
              </w:rPr>
              <w:t xml:space="preserve">El terapeuta pedirá al paciente </w:t>
            </w:r>
            <w:r w:rsidR="00B72E1C">
              <w:rPr>
                <w:color w:val="000000" w:themeColor="text1"/>
              </w:rPr>
              <w:t>que sintetice</w:t>
            </w:r>
            <w:r>
              <w:rPr>
                <w:color w:val="000000" w:themeColor="text1"/>
              </w:rPr>
              <w:t xml:space="preserve"> los puntos más importantes abarcados durante la sesión</w:t>
            </w:r>
            <w:r w:rsidR="00B72E1C">
              <w:rPr>
                <w:color w:val="000000" w:themeColor="text1"/>
              </w:rPr>
              <w:t>, así como el aprendizaje que considere más valioso.</w:t>
            </w:r>
          </w:p>
          <w:p w14:paraId="79D1D075" w14:textId="77777777" w:rsidR="004200BB" w:rsidRPr="00B72E1C" w:rsidRDefault="004200BB" w:rsidP="004200BB">
            <w:pPr>
              <w:pStyle w:val="EstiloPS"/>
              <w:spacing w:line="360" w:lineRule="auto"/>
              <w:jc w:val="both"/>
              <w:rPr>
                <w:b/>
                <w:bCs/>
                <w:color w:val="000000" w:themeColor="text1"/>
              </w:rPr>
            </w:pPr>
            <w:r w:rsidRPr="00B72E1C">
              <w:rPr>
                <w:b/>
                <w:bCs/>
                <w:color w:val="000000" w:themeColor="text1"/>
              </w:rPr>
              <w:t>Despedida (1 min)</w:t>
            </w:r>
          </w:p>
          <w:p w14:paraId="1F808485" w14:textId="6F146E37" w:rsidR="00B72E1C" w:rsidRPr="004200BB" w:rsidRDefault="00B72E1C" w:rsidP="00B72E1C">
            <w:pPr>
              <w:pStyle w:val="EstiloPS"/>
              <w:numPr>
                <w:ilvl w:val="0"/>
                <w:numId w:val="4"/>
              </w:numPr>
              <w:spacing w:line="360" w:lineRule="auto"/>
              <w:jc w:val="both"/>
              <w:rPr>
                <w:color w:val="000000" w:themeColor="text1"/>
              </w:rPr>
            </w:pPr>
            <w:r>
              <w:rPr>
                <w:color w:val="000000" w:themeColor="text1"/>
              </w:rPr>
              <w:t>Ambas partes se desconectarán de la sesión al terminar las actividades.</w:t>
            </w:r>
          </w:p>
        </w:tc>
        <w:tc>
          <w:tcPr>
            <w:tcW w:w="2207" w:type="dxa"/>
            <w:gridSpan w:val="2"/>
            <w:vAlign w:val="center"/>
          </w:tcPr>
          <w:p w14:paraId="206898B7" w14:textId="427A0B21" w:rsidR="004B0608" w:rsidRDefault="00B72E1C" w:rsidP="00B72E1C">
            <w:pPr>
              <w:pStyle w:val="EstiloPS"/>
              <w:numPr>
                <w:ilvl w:val="0"/>
                <w:numId w:val="4"/>
              </w:numPr>
              <w:spacing w:line="360" w:lineRule="auto"/>
              <w:jc w:val="both"/>
            </w:pPr>
            <w:r>
              <w:lastRenderedPageBreak/>
              <w:t xml:space="preserve">Cuaderno de notas para la terapia. </w:t>
            </w:r>
          </w:p>
        </w:tc>
      </w:tr>
      <w:tr w:rsidR="004B0608" w14:paraId="535C15D1" w14:textId="77777777" w:rsidTr="004B0608">
        <w:tc>
          <w:tcPr>
            <w:tcW w:w="6621" w:type="dxa"/>
            <w:gridSpan w:val="3"/>
            <w:shd w:val="clear" w:color="auto" w:fill="943634" w:themeFill="accent2" w:themeFillShade="BF"/>
            <w:vAlign w:val="center"/>
          </w:tcPr>
          <w:p w14:paraId="04B82A00" w14:textId="77777777" w:rsidR="004B0608" w:rsidRPr="004B0608" w:rsidRDefault="004B0608" w:rsidP="004B0608">
            <w:pPr>
              <w:pStyle w:val="EstiloPS"/>
              <w:jc w:val="center"/>
              <w:rPr>
                <w:b/>
                <w:color w:val="FFFFFF" w:themeColor="background1"/>
              </w:rPr>
            </w:pPr>
            <w:r w:rsidRPr="004B0608">
              <w:rPr>
                <w:b/>
                <w:color w:val="FFFFFF" w:themeColor="background1"/>
              </w:rPr>
              <w:t>Plan paralelo</w:t>
            </w:r>
          </w:p>
        </w:tc>
        <w:tc>
          <w:tcPr>
            <w:tcW w:w="2207" w:type="dxa"/>
            <w:gridSpan w:val="2"/>
            <w:shd w:val="clear" w:color="auto" w:fill="943634" w:themeFill="accent2" w:themeFillShade="BF"/>
            <w:vAlign w:val="center"/>
          </w:tcPr>
          <w:p w14:paraId="282FF87A" w14:textId="77777777" w:rsidR="004B0608" w:rsidRPr="004B0608" w:rsidRDefault="004B0608" w:rsidP="004B0608">
            <w:pPr>
              <w:pStyle w:val="EstiloPS"/>
              <w:jc w:val="center"/>
              <w:rPr>
                <w:b/>
                <w:color w:val="FFFFFF" w:themeColor="background1"/>
              </w:rPr>
            </w:pPr>
            <w:r w:rsidRPr="004B0608">
              <w:rPr>
                <w:b/>
                <w:color w:val="FFFFFF" w:themeColor="background1"/>
              </w:rPr>
              <w:t>Materiales y recursos</w:t>
            </w:r>
          </w:p>
        </w:tc>
      </w:tr>
      <w:tr w:rsidR="004B0608" w14:paraId="20A17410" w14:textId="77777777" w:rsidTr="00EB69F0">
        <w:tc>
          <w:tcPr>
            <w:tcW w:w="6621" w:type="dxa"/>
            <w:gridSpan w:val="3"/>
            <w:vAlign w:val="center"/>
          </w:tcPr>
          <w:p w14:paraId="0EBDE74B" w14:textId="12FE86A9" w:rsidR="004B0608" w:rsidRPr="00B72E1C" w:rsidRDefault="00B72E1C" w:rsidP="00B72E1C">
            <w:pPr>
              <w:pStyle w:val="EstiloPS"/>
              <w:spacing w:line="360" w:lineRule="auto"/>
              <w:jc w:val="both"/>
              <w:rPr>
                <w:color w:val="000000" w:themeColor="text1"/>
              </w:rPr>
            </w:pPr>
            <w:r>
              <w:rPr>
                <w:color w:val="000000" w:themeColor="text1"/>
              </w:rPr>
              <w:t>El paciente deberá de leer una vez al día sus notas de terapia, específicamente aquellos puntos importantes abarcados durante la sesión. Es importante que intente implementar las estrategias para resolución de problemas creadas y documentar los resultados obtenidos.</w:t>
            </w:r>
          </w:p>
        </w:tc>
        <w:tc>
          <w:tcPr>
            <w:tcW w:w="2207" w:type="dxa"/>
            <w:gridSpan w:val="2"/>
            <w:vAlign w:val="center"/>
          </w:tcPr>
          <w:p w14:paraId="265EDF18" w14:textId="48C18CD6" w:rsidR="004B0608" w:rsidRDefault="00B72E1C" w:rsidP="00B72E1C">
            <w:pPr>
              <w:pStyle w:val="EstiloPS"/>
              <w:numPr>
                <w:ilvl w:val="0"/>
                <w:numId w:val="4"/>
              </w:numPr>
              <w:jc w:val="both"/>
            </w:pPr>
            <w:r>
              <w:t>Notas de terapia</w:t>
            </w:r>
          </w:p>
        </w:tc>
      </w:tr>
      <w:tr w:rsidR="004B0608" w:rsidRPr="004B0608" w14:paraId="0B952757" w14:textId="77777777" w:rsidTr="004B0608">
        <w:tc>
          <w:tcPr>
            <w:tcW w:w="8828" w:type="dxa"/>
            <w:gridSpan w:val="5"/>
            <w:shd w:val="clear" w:color="auto" w:fill="943634" w:themeFill="accent2" w:themeFillShade="BF"/>
            <w:vAlign w:val="center"/>
          </w:tcPr>
          <w:p w14:paraId="6CEE4335" w14:textId="77777777" w:rsidR="004B0608" w:rsidRPr="004B0608" w:rsidRDefault="004B0608" w:rsidP="004B0608">
            <w:pPr>
              <w:pStyle w:val="EstiloPS"/>
              <w:jc w:val="center"/>
              <w:rPr>
                <w:b/>
                <w:color w:val="FFFFFF" w:themeColor="background1"/>
              </w:rPr>
            </w:pPr>
            <w:r w:rsidRPr="004B0608">
              <w:rPr>
                <w:b/>
                <w:color w:val="FFFFFF" w:themeColor="background1"/>
              </w:rPr>
              <w:t>Área de evaluación</w:t>
            </w:r>
          </w:p>
        </w:tc>
      </w:tr>
      <w:tr w:rsidR="004B0608" w14:paraId="1743DDF0" w14:textId="77777777" w:rsidTr="00EB69F0">
        <w:tc>
          <w:tcPr>
            <w:tcW w:w="8828" w:type="dxa"/>
            <w:gridSpan w:val="5"/>
            <w:vAlign w:val="center"/>
          </w:tcPr>
          <w:p w14:paraId="7412FB69" w14:textId="79EEA011" w:rsidR="004B0608" w:rsidRPr="000C29E2" w:rsidRDefault="000C29E2" w:rsidP="00EB69F0">
            <w:pPr>
              <w:pStyle w:val="EstiloPS"/>
              <w:jc w:val="both"/>
              <w:rPr>
                <w:color w:val="000000" w:themeColor="text1"/>
              </w:rPr>
            </w:pPr>
            <w:r>
              <w:rPr>
                <w:color w:val="000000" w:themeColor="text1"/>
              </w:rPr>
              <w:t>Examen del Estado Mental</w:t>
            </w:r>
          </w:p>
        </w:tc>
      </w:tr>
    </w:tbl>
    <w:p w14:paraId="21A5FE28" w14:textId="77777777" w:rsidR="00E94F58" w:rsidRDefault="00E94F58"/>
    <w:p w14:paraId="78140052" w14:textId="77777777" w:rsidR="004B0608" w:rsidRDefault="004B0608" w:rsidP="004B0608">
      <w:pPr>
        <w:pStyle w:val="EstiloPS"/>
        <w:jc w:val="center"/>
      </w:pPr>
    </w:p>
    <w:p w14:paraId="325D480B" w14:textId="77777777" w:rsidR="004B0608" w:rsidRDefault="004B0608" w:rsidP="004B0608">
      <w:pPr>
        <w:pStyle w:val="EstiloPS"/>
        <w:jc w:val="center"/>
      </w:pPr>
      <w:r>
        <w:t>Firma / Sello de asesora: _____________________________________________</w:t>
      </w:r>
    </w:p>
    <w:sectPr w:rsidR="004B0608" w:rsidSect="003A054C">
      <w:headerReference w:type="default" r:id="rId7"/>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5C8F05" w14:textId="77777777" w:rsidR="00915460" w:rsidRDefault="00915460" w:rsidP="008107A8">
      <w:pPr>
        <w:spacing w:after="0" w:line="240" w:lineRule="auto"/>
      </w:pPr>
      <w:r>
        <w:separator/>
      </w:r>
    </w:p>
  </w:endnote>
  <w:endnote w:type="continuationSeparator" w:id="0">
    <w:p w14:paraId="4D9FD030" w14:textId="77777777" w:rsidR="00915460" w:rsidRDefault="00915460"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16EA72" w14:textId="77777777" w:rsidR="00915460" w:rsidRDefault="00915460" w:rsidP="008107A8">
      <w:pPr>
        <w:spacing w:after="0" w:line="240" w:lineRule="auto"/>
      </w:pPr>
      <w:r>
        <w:separator/>
      </w:r>
    </w:p>
  </w:footnote>
  <w:footnote w:type="continuationSeparator" w:id="0">
    <w:p w14:paraId="6DEBA1EB" w14:textId="77777777" w:rsidR="00915460" w:rsidRDefault="00915460"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0E6723" w14:textId="77777777" w:rsidR="008107A8" w:rsidRPr="006B34EB" w:rsidRDefault="008107A8">
    <w:pPr>
      <w:pStyle w:val="Encabezado"/>
      <w:rPr>
        <w:rFonts w:ascii="Arial" w:hAnsi="Arial" w:cs="Arial"/>
      </w:rPr>
    </w:pPr>
    <w:r>
      <w:rPr>
        <w:noProof/>
        <w:lang w:eastAsia="es-GT"/>
      </w:rPr>
      <w:drawing>
        <wp:anchor distT="0" distB="0" distL="114300" distR="114300" simplePos="0" relativeHeight="251658240" behindDoc="0" locked="0" layoutInCell="1" allowOverlap="1" wp14:anchorId="6308E411" wp14:editId="672244A7">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3B31E2"/>
    <w:multiLevelType w:val="hybridMultilevel"/>
    <w:tmpl w:val="88884020"/>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33D35A30"/>
    <w:multiLevelType w:val="hybridMultilevel"/>
    <w:tmpl w:val="7978805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527F0744"/>
    <w:multiLevelType w:val="hybridMultilevel"/>
    <w:tmpl w:val="B388103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7B3F03C7"/>
    <w:multiLevelType w:val="hybridMultilevel"/>
    <w:tmpl w:val="3872F27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8"/>
    <w:rsid w:val="00093873"/>
    <w:rsid w:val="000C2868"/>
    <w:rsid w:val="000C29E2"/>
    <w:rsid w:val="00192CFC"/>
    <w:rsid w:val="003A054C"/>
    <w:rsid w:val="004200BB"/>
    <w:rsid w:val="004B0608"/>
    <w:rsid w:val="006B34EB"/>
    <w:rsid w:val="008107A8"/>
    <w:rsid w:val="00915460"/>
    <w:rsid w:val="009862F2"/>
    <w:rsid w:val="00B72E1C"/>
    <w:rsid w:val="00DB6ABC"/>
    <w:rsid w:val="00E94F58"/>
    <w:rsid w:val="00EB69F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3CA7E"/>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335</Words>
  <Characters>1844</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Jose Davila</cp:lastModifiedBy>
  <cp:revision>2</cp:revision>
  <dcterms:created xsi:type="dcterms:W3CDTF">2021-03-26T04:14:00Z</dcterms:created>
  <dcterms:modified xsi:type="dcterms:W3CDTF">2021-03-26T04:14:00Z</dcterms:modified>
</cp:coreProperties>
</file>