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76C2" w14:textId="77777777" w:rsidR="00B579B1" w:rsidRDefault="00B579B1">
      <w:pPr>
        <w:widowControl w:val="0"/>
        <w:pBdr>
          <w:top w:val="nil"/>
          <w:left w:val="nil"/>
          <w:bottom w:val="nil"/>
          <w:right w:val="nil"/>
          <w:between w:val="nil"/>
        </w:pBdr>
        <w:spacing w:after="0" w:line="276" w:lineRule="auto"/>
      </w:pPr>
    </w:p>
    <w:p w14:paraId="3EBFA4C7" w14:textId="77777777" w:rsidR="00B579B1" w:rsidRDefault="00B579B1">
      <w:pPr>
        <w:widowControl w:val="0"/>
        <w:pBdr>
          <w:top w:val="nil"/>
          <w:left w:val="nil"/>
          <w:bottom w:val="nil"/>
          <w:right w:val="nil"/>
          <w:between w:val="nil"/>
        </w:pBdr>
        <w:spacing w:after="0" w:line="276" w:lineRule="auto"/>
        <w:rPr>
          <w:rFonts w:ascii="Arial" w:eastAsia="Arial" w:hAnsi="Arial" w:cs="Arial"/>
          <w:color w:val="000000"/>
        </w:rPr>
      </w:pP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B579B1" w14:paraId="6A69F83F" w14:textId="77777777">
        <w:tc>
          <w:tcPr>
            <w:tcW w:w="8828" w:type="dxa"/>
            <w:gridSpan w:val="5"/>
            <w:shd w:val="clear" w:color="auto" w:fill="943734"/>
            <w:vAlign w:val="center"/>
          </w:tcPr>
          <w:p w14:paraId="592137E3" w14:textId="77777777" w:rsidR="00B579B1" w:rsidRDefault="00991F0B">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B579B1" w14:paraId="316ACE04" w14:textId="77777777">
        <w:tc>
          <w:tcPr>
            <w:tcW w:w="2689" w:type="dxa"/>
            <w:shd w:val="clear" w:color="auto" w:fill="C0504D"/>
            <w:vAlign w:val="center"/>
          </w:tcPr>
          <w:p w14:paraId="7E658198" w14:textId="77777777" w:rsidR="00B579B1" w:rsidRDefault="00991F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172995F6" w14:textId="77777777" w:rsidR="00B579B1" w:rsidRDefault="00991F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Olga Alfaro Sandoval</w:t>
            </w:r>
          </w:p>
        </w:tc>
      </w:tr>
      <w:tr w:rsidR="00B579B1" w14:paraId="3551410F" w14:textId="77777777">
        <w:tc>
          <w:tcPr>
            <w:tcW w:w="2689" w:type="dxa"/>
            <w:shd w:val="clear" w:color="auto" w:fill="C0504D"/>
            <w:vAlign w:val="center"/>
          </w:tcPr>
          <w:p w14:paraId="696E4C83" w14:textId="77777777" w:rsidR="00B579B1" w:rsidRDefault="00991F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477A2E5B" w14:textId="77777777" w:rsidR="00B579B1" w:rsidRDefault="00991F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J.D.R</w:t>
            </w:r>
          </w:p>
        </w:tc>
      </w:tr>
      <w:tr w:rsidR="00B579B1" w14:paraId="4CBC6140" w14:textId="77777777">
        <w:tc>
          <w:tcPr>
            <w:tcW w:w="2689" w:type="dxa"/>
            <w:shd w:val="clear" w:color="auto" w:fill="C0504D"/>
            <w:vAlign w:val="center"/>
          </w:tcPr>
          <w:p w14:paraId="0939BACA" w14:textId="77777777" w:rsidR="00B579B1" w:rsidRDefault="00991F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6BF7ECD" w14:textId="77777777" w:rsidR="00B579B1" w:rsidRDefault="00991F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5/08/2021</w:t>
            </w:r>
          </w:p>
        </w:tc>
        <w:tc>
          <w:tcPr>
            <w:tcW w:w="1701" w:type="dxa"/>
            <w:gridSpan w:val="2"/>
            <w:shd w:val="clear" w:color="auto" w:fill="C0504D"/>
            <w:vAlign w:val="center"/>
          </w:tcPr>
          <w:p w14:paraId="7B702069" w14:textId="77777777" w:rsidR="00B579B1" w:rsidRDefault="00991F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17986737" w14:textId="77777777" w:rsidR="00B579B1" w:rsidRDefault="00991F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p>
        </w:tc>
      </w:tr>
      <w:tr w:rsidR="00B579B1" w14:paraId="01997EF1" w14:textId="77777777">
        <w:tc>
          <w:tcPr>
            <w:tcW w:w="2689" w:type="dxa"/>
            <w:shd w:val="clear" w:color="auto" w:fill="C0504D"/>
            <w:vAlign w:val="center"/>
          </w:tcPr>
          <w:p w14:paraId="71EBBDE5" w14:textId="77777777" w:rsidR="00B579B1" w:rsidRDefault="00991F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7BE0FEBC" w14:textId="77777777" w:rsidR="00B579B1" w:rsidRDefault="00991F0B">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Conocer la condición actual de un adolescente de 12 años.</w:t>
            </w:r>
          </w:p>
        </w:tc>
      </w:tr>
      <w:tr w:rsidR="00B579B1" w14:paraId="50037D18" w14:textId="77777777">
        <w:tc>
          <w:tcPr>
            <w:tcW w:w="8828" w:type="dxa"/>
            <w:gridSpan w:val="5"/>
            <w:shd w:val="clear" w:color="auto" w:fill="943734"/>
          </w:tcPr>
          <w:p w14:paraId="78A794C7" w14:textId="77777777" w:rsidR="00B579B1" w:rsidRDefault="00B579B1">
            <w:pPr>
              <w:pBdr>
                <w:top w:val="nil"/>
                <w:left w:val="nil"/>
                <w:bottom w:val="nil"/>
                <w:right w:val="nil"/>
                <w:between w:val="nil"/>
              </w:pBdr>
              <w:spacing w:before="120" w:after="120"/>
              <w:rPr>
                <w:rFonts w:ascii="Arial" w:eastAsia="Arial" w:hAnsi="Arial" w:cs="Arial"/>
                <w:color w:val="000000"/>
              </w:rPr>
            </w:pPr>
          </w:p>
        </w:tc>
      </w:tr>
      <w:tr w:rsidR="00B579B1" w14:paraId="111A5285" w14:textId="77777777">
        <w:tc>
          <w:tcPr>
            <w:tcW w:w="2689" w:type="dxa"/>
            <w:shd w:val="clear" w:color="auto" w:fill="C0504D"/>
            <w:vAlign w:val="center"/>
          </w:tcPr>
          <w:p w14:paraId="30E2EF31" w14:textId="77777777" w:rsidR="00B579B1" w:rsidRDefault="00991F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CFEECBE" w14:textId="77777777" w:rsidR="00B579B1" w:rsidRDefault="00991F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Establecer </w:t>
            </w:r>
            <w:r>
              <w:rPr>
                <w:rFonts w:ascii="Arial" w:eastAsia="Arial" w:hAnsi="Arial" w:cs="Arial"/>
                <w:i/>
                <w:color w:val="000000"/>
              </w:rPr>
              <w:t>rappor</w:t>
            </w:r>
            <w:r>
              <w:rPr>
                <w:rFonts w:ascii="Arial" w:eastAsia="Arial" w:hAnsi="Arial" w:cs="Arial"/>
                <w:color w:val="000000"/>
              </w:rPr>
              <w:t>t con los padres de familia y paciente, y así dar inicio a la aplicación de la entrevista, utilizando psicoeducación y esperando cooperación. Verificar el principal factor que esté afectando al paciente para brindar estrategias necesarias orientadas a un b</w:t>
            </w:r>
            <w:r>
              <w:rPr>
                <w:rFonts w:ascii="Arial" w:eastAsia="Arial" w:hAnsi="Arial" w:cs="Arial"/>
                <w:color w:val="000000"/>
              </w:rPr>
              <w:t>ienestar psico-emocional.</w:t>
            </w:r>
          </w:p>
          <w:p w14:paraId="2ACCE282" w14:textId="77777777" w:rsidR="00B579B1" w:rsidRDefault="00991F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Detectar el motivo de consulta inicial, con el fin de indagar en las distintas áreas familiares, sociales, </w:t>
            </w:r>
            <w:r>
              <w:rPr>
                <w:rFonts w:ascii="Arial" w:eastAsia="Arial" w:hAnsi="Arial" w:cs="Arial"/>
              </w:rPr>
              <w:t>académicas y contextuales</w:t>
            </w:r>
            <w:r>
              <w:rPr>
                <w:rFonts w:ascii="Arial" w:eastAsia="Arial" w:hAnsi="Arial" w:cs="Arial"/>
                <w:color w:val="000000"/>
              </w:rPr>
              <w:t xml:space="preserve"> que puedan estar afectando al paciente</w:t>
            </w:r>
            <w:r>
              <w:rPr>
                <w:rFonts w:ascii="Arial" w:eastAsia="Arial" w:hAnsi="Arial" w:cs="Arial"/>
              </w:rPr>
              <w:t xml:space="preserve"> m</w:t>
            </w:r>
            <w:r>
              <w:rPr>
                <w:rFonts w:ascii="Arial" w:eastAsia="Arial" w:hAnsi="Arial" w:cs="Arial"/>
                <w:color w:val="000000"/>
              </w:rPr>
              <w:t>ediante la evaluación y observación.</w:t>
            </w:r>
          </w:p>
        </w:tc>
      </w:tr>
      <w:tr w:rsidR="00B579B1" w14:paraId="6398B60E" w14:textId="77777777">
        <w:tc>
          <w:tcPr>
            <w:tcW w:w="2689" w:type="dxa"/>
            <w:tcBorders>
              <w:bottom w:val="nil"/>
            </w:tcBorders>
            <w:shd w:val="clear" w:color="auto" w:fill="C0504D"/>
            <w:vAlign w:val="center"/>
          </w:tcPr>
          <w:p w14:paraId="39DC821F" w14:textId="77777777" w:rsidR="00B579B1" w:rsidRDefault="00991F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5B78B5E1" w14:textId="77777777" w:rsidR="00B579B1" w:rsidRDefault="00B579B1">
            <w:pPr>
              <w:pBdr>
                <w:top w:val="nil"/>
                <w:left w:val="nil"/>
                <w:bottom w:val="nil"/>
                <w:right w:val="nil"/>
                <w:between w:val="nil"/>
              </w:pBdr>
              <w:spacing w:before="120" w:after="120"/>
              <w:jc w:val="both"/>
              <w:rPr>
                <w:rFonts w:ascii="Arial" w:eastAsia="Arial" w:hAnsi="Arial" w:cs="Arial"/>
              </w:rPr>
            </w:pPr>
          </w:p>
          <w:p w14:paraId="40E651AE" w14:textId="77777777" w:rsidR="00B579B1" w:rsidRDefault="00991F0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-Entrevista a padres de familia: conocer el motivo de consulta y los datos sobre la situación y dificultad del paciente. </w:t>
            </w:r>
          </w:p>
          <w:p w14:paraId="5ED84AFD" w14:textId="77777777" w:rsidR="00B579B1" w:rsidRDefault="00991F0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-Establecimiento de </w:t>
            </w:r>
            <w:r>
              <w:rPr>
                <w:rFonts w:ascii="Arial" w:eastAsia="Arial" w:hAnsi="Arial" w:cs="Arial"/>
                <w:i/>
              </w:rPr>
              <w:t xml:space="preserve">rapport </w:t>
            </w:r>
            <w:r>
              <w:rPr>
                <w:rFonts w:ascii="Arial" w:eastAsia="Arial" w:hAnsi="Arial" w:cs="Arial"/>
              </w:rPr>
              <w:t xml:space="preserve">entre padres de familia y terapeuta. </w:t>
            </w:r>
          </w:p>
          <w:p w14:paraId="2AC1B064" w14:textId="77777777" w:rsidR="00B579B1" w:rsidRDefault="00991F0B">
            <w:pPr>
              <w:pBdr>
                <w:top w:val="nil"/>
                <w:left w:val="nil"/>
                <w:bottom w:val="nil"/>
                <w:right w:val="nil"/>
                <w:between w:val="nil"/>
              </w:pBdr>
              <w:spacing w:before="120" w:after="120"/>
              <w:jc w:val="both"/>
              <w:rPr>
                <w:rFonts w:ascii="Arial" w:eastAsia="Arial" w:hAnsi="Arial" w:cs="Arial"/>
                <w:highlight w:val="yellow"/>
              </w:rPr>
            </w:pPr>
            <w:r>
              <w:rPr>
                <w:rFonts w:ascii="Arial" w:eastAsia="Arial" w:hAnsi="Arial" w:cs="Arial"/>
              </w:rPr>
              <w:t>-Historia clínica: conocer a profundidad factores personales, sociales, familiares y académicos que han desencadenado la situación emocional.</w:t>
            </w:r>
          </w:p>
        </w:tc>
      </w:tr>
      <w:tr w:rsidR="00B579B1" w14:paraId="375456FF" w14:textId="77777777">
        <w:tc>
          <w:tcPr>
            <w:tcW w:w="6621" w:type="dxa"/>
            <w:gridSpan w:val="3"/>
            <w:shd w:val="clear" w:color="auto" w:fill="943734"/>
            <w:vAlign w:val="center"/>
          </w:tcPr>
          <w:p w14:paraId="748D2D18" w14:textId="77777777" w:rsidR="00B579B1" w:rsidRDefault="00991F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6707F524" w14:textId="77777777" w:rsidR="00B579B1" w:rsidRDefault="00991F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B579B1" w14:paraId="4960A709" w14:textId="77777777">
        <w:tc>
          <w:tcPr>
            <w:tcW w:w="6621" w:type="dxa"/>
            <w:gridSpan w:val="3"/>
            <w:vAlign w:val="center"/>
          </w:tcPr>
          <w:p w14:paraId="399A4436" w14:textId="77777777" w:rsidR="00B579B1" w:rsidRDefault="00991F0B">
            <w:pPr>
              <w:numPr>
                <w:ilvl w:val="0"/>
                <w:numId w:val="1"/>
              </w:numPr>
              <w:pBdr>
                <w:top w:val="nil"/>
                <w:left w:val="nil"/>
                <w:bottom w:val="nil"/>
                <w:right w:val="nil"/>
                <w:between w:val="nil"/>
              </w:pBdr>
              <w:spacing w:before="120"/>
              <w:jc w:val="both"/>
              <w:rPr>
                <w:rFonts w:ascii="Arial" w:eastAsia="Arial" w:hAnsi="Arial" w:cs="Arial"/>
                <w:b/>
                <w:color w:val="000000"/>
              </w:rPr>
            </w:pPr>
            <w:r>
              <w:rPr>
                <w:rFonts w:ascii="Arial" w:eastAsia="Arial" w:hAnsi="Arial" w:cs="Arial"/>
                <w:b/>
                <w:color w:val="000000"/>
              </w:rPr>
              <w:t>Bienvenida al paciente:</w:t>
            </w:r>
          </w:p>
          <w:p w14:paraId="6E37A1B5" w14:textId="77777777" w:rsidR="00B579B1" w:rsidRDefault="00991F0B">
            <w:pPr>
              <w:pBdr>
                <w:top w:val="nil"/>
                <w:left w:val="nil"/>
                <w:bottom w:val="nil"/>
                <w:right w:val="nil"/>
                <w:between w:val="nil"/>
              </w:pBdr>
              <w:spacing w:before="120"/>
              <w:jc w:val="both"/>
              <w:rPr>
                <w:rFonts w:ascii="Arial" w:eastAsia="Arial" w:hAnsi="Arial" w:cs="Arial"/>
                <w:color w:val="000000"/>
              </w:rPr>
            </w:pPr>
            <w:r>
              <w:rPr>
                <w:rFonts w:ascii="Arial" w:eastAsia="Arial" w:hAnsi="Arial" w:cs="Arial"/>
                <w:color w:val="000000"/>
              </w:rPr>
              <w:t xml:space="preserve">Establecer </w:t>
            </w:r>
            <w:r>
              <w:rPr>
                <w:rFonts w:ascii="Arial" w:eastAsia="Arial" w:hAnsi="Arial" w:cs="Arial"/>
                <w:i/>
                <w:color w:val="000000"/>
              </w:rPr>
              <w:t>rapport</w:t>
            </w:r>
            <w:r>
              <w:rPr>
                <w:rFonts w:ascii="Arial" w:eastAsia="Arial" w:hAnsi="Arial" w:cs="Arial"/>
                <w:color w:val="000000"/>
              </w:rPr>
              <w:t xml:space="preserve"> entre padres de familia y terapeuta</w:t>
            </w:r>
            <w:r>
              <w:rPr>
                <w:rFonts w:ascii="Arial" w:eastAsia="Arial" w:hAnsi="Arial" w:cs="Arial"/>
              </w:rPr>
              <w:t>, al crear un ambiente donde se sientan libres de comunicar lo que realmente les preocupa y ofrecer ayuda para orientar el caso. (5</w:t>
            </w:r>
            <w:r>
              <w:rPr>
                <w:rFonts w:ascii="Arial" w:eastAsia="Arial" w:hAnsi="Arial" w:cs="Arial"/>
                <w:color w:val="000000"/>
              </w:rPr>
              <w:t xml:space="preserve"> minutos)</w:t>
            </w:r>
          </w:p>
          <w:p w14:paraId="674391A4" w14:textId="77777777" w:rsidR="00B579B1" w:rsidRDefault="00991F0B">
            <w:pPr>
              <w:numPr>
                <w:ilvl w:val="0"/>
                <w:numId w:val="1"/>
              </w:numPr>
              <w:pBdr>
                <w:top w:val="nil"/>
                <w:left w:val="nil"/>
                <w:bottom w:val="nil"/>
                <w:right w:val="nil"/>
                <w:between w:val="nil"/>
              </w:pBdr>
              <w:spacing w:before="120"/>
              <w:jc w:val="both"/>
              <w:rPr>
                <w:rFonts w:ascii="Arial" w:eastAsia="Arial" w:hAnsi="Arial" w:cs="Arial"/>
                <w:b/>
                <w:color w:val="000000"/>
              </w:rPr>
            </w:pPr>
            <w:r>
              <w:rPr>
                <w:rFonts w:ascii="Arial" w:eastAsia="Arial" w:hAnsi="Arial" w:cs="Arial"/>
                <w:b/>
                <w:color w:val="000000"/>
              </w:rPr>
              <w:t>Intervención</w:t>
            </w:r>
          </w:p>
          <w:p w14:paraId="26372835" w14:textId="77777777" w:rsidR="00B579B1" w:rsidRDefault="00991F0B">
            <w:pPr>
              <w:pBdr>
                <w:top w:val="nil"/>
                <w:left w:val="nil"/>
                <w:bottom w:val="nil"/>
                <w:right w:val="nil"/>
                <w:between w:val="nil"/>
              </w:pBdr>
              <w:spacing w:before="120"/>
              <w:jc w:val="both"/>
              <w:rPr>
                <w:rFonts w:ascii="Arial" w:eastAsia="Arial" w:hAnsi="Arial" w:cs="Arial"/>
                <w:color w:val="000000"/>
              </w:rPr>
            </w:pPr>
            <w:r>
              <w:rPr>
                <w:rFonts w:ascii="Arial" w:eastAsia="Arial" w:hAnsi="Arial" w:cs="Arial"/>
                <w:color w:val="000000"/>
              </w:rPr>
              <w:t>Entrevistar a los padres de familia, estableciendo un diálogo con el fin de recaudar la información sobre el motivo de consulta e historia clínica. (35 minutos)</w:t>
            </w:r>
          </w:p>
          <w:p w14:paraId="2D0E34C0" w14:textId="77777777" w:rsidR="00B579B1" w:rsidRDefault="00991F0B">
            <w:pPr>
              <w:numPr>
                <w:ilvl w:val="0"/>
                <w:numId w:val="1"/>
              </w:numPr>
              <w:pBdr>
                <w:top w:val="nil"/>
                <w:left w:val="nil"/>
                <w:bottom w:val="nil"/>
                <w:right w:val="nil"/>
                <w:between w:val="nil"/>
              </w:pBdr>
              <w:spacing w:before="120"/>
              <w:jc w:val="both"/>
              <w:rPr>
                <w:rFonts w:ascii="Arial" w:eastAsia="Arial" w:hAnsi="Arial" w:cs="Arial"/>
                <w:b/>
                <w:color w:val="000000"/>
              </w:rPr>
            </w:pPr>
            <w:r>
              <w:rPr>
                <w:rFonts w:ascii="Arial" w:eastAsia="Arial" w:hAnsi="Arial" w:cs="Arial"/>
                <w:b/>
                <w:color w:val="000000"/>
              </w:rPr>
              <w:t>Retroalimentación</w:t>
            </w:r>
          </w:p>
          <w:p w14:paraId="150A65C5" w14:textId="77777777" w:rsidR="00B579B1" w:rsidRDefault="00991F0B">
            <w:pPr>
              <w:pBdr>
                <w:top w:val="nil"/>
                <w:left w:val="nil"/>
                <w:bottom w:val="nil"/>
                <w:right w:val="nil"/>
                <w:between w:val="nil"/>
              </w:pBdr>
              <w:spacing w:before="120"/>
              <w:jc w:val="both"/>
              <w:rPr>
                <w:rFonts w:ascii="Arial" w:eastAsia="Arial" w:hAnsi="Arial" w:cs="Arial"/>
                <w:color w:val="000000"/>
              </w:rPr>
            </w:pPr>
            <w:r>
              <w:rPr>
                <w:rFonts w:ascii="Arial" w:eastAsia="Arial" w:hAnsi="Arial" w:cs="Arial"/>
                <w:color w:val="000000"/>
              </w:rPr>
              <w:lastRenderedPageBreak/>
              <w:t>Brindar psicoeducación a los padres de familia, y brindarles seguridad. Estab</w:t>
            </w:r>
            <w:r>
              <w:rPr>
                <w:rFonts w:ascii="Arial" w:eastAsia="Arial" w:hAnsi="Arial" w:cs="Arial"/>
                <w:color w:val="000000"/>
              </w:rPr>
              <w:t xml:space="preserve">lecer la importancia de la comunicación para lograr seguir el proceso terapéutico. (5 minutos). </w:t>
            </w:r>
          </w:p>
          <w:p w14:paraId="4AEEFD00" w14:textId="77777777" w:rsidR="00B579B1" w:rsidRDefault="00991F0B">
            <w:pPr>
              <w:numPr>
                <w:ilvl w:val="0"/>
                <w:numId w:val="1"/>
              </w:numPr>
              <w:pBdr>
                <w:top w:val="nil"/>
                <w:left w:val="nil"/>
                <w:bottom w:val="nil"/>
                <w:right w:val="nil"/>
                <w:between w:val="nil"/>
              </w:pBdr>
              <w:spacing w:before="120"/>
              <w:jc w:val="both"/>
              <w:rPr>
                <w:rFonts w:ascii="Arial" w:eastAsia="Arial" w:hAnsi="Arial" w:cs="Arial"/>
                <w:b/>
                <w:color w:val="000000"/>
              </w:rPr>
            </w:pPr>
            <w:r>
              <w:rPr>
                <w:rFonts w:ascii="Arial" w:eastAsia="Arial" w:hAnsi="Arial" w:cs="Arial"/>
                <w:b/>
                <w:color w:val="000000"/>
              </w:rPr>
              <w:t>Cierre</w:t>
            </w:r>
          </w:p>
          <w:p w14:paraId="4D6CB8F3" w14:textId="77777777" w:rsidR="00B579B1" w:rsidRDefault="00991F0B">
            <w:pPr>
              <w:pBdr>
                <w:top w:val="nil"/>
                <w:left w:val="nil"/>
                <w:bottom w:val="nil"/>
                <w:right w:val="nil"/>
                <w:between w:val="nil"/>
              </w:pBdr>
              <w:spacing w:before="120"/>
              <w:jc w:val="both"/>
              <w:rPr>
                <w:rFonts w:ascii="Arial" w:eastAsia="Arial" w:hAnsi="Arial" w:cs="Arial"/>
                <w:color w:val="000000"/>
              </w:rPr>
            </w:pPr>
            <w:r>
              <w:rPr>
                <w:rFonts w:ascii="Arial" w:eastAsia="Arial" w:hAnsi="Arial" w:cs="Arial"/>
                <w:color w:val="000000"/>
              </w:rPr>
              <w:t xml:space="preserve">Desear lo mejor para la próxima semana, mostrando disposición y recordar la importancia de ser constantes en el proceso de las sesiones. </w:t>
            </w:r>
          </w:p>
          <w:p w14:paraId="5F0014D9" w14:textId="77777777" w:rsidR="00B579B1" w:rsidRDefault="00991F0B">
            <w:pPr>
              <w:pBdr>
                <w:top w:val="nil"/>
                <w:left w:val="nil"/>
                <w:bottom w:val="nil"/>
                <w:right w:val="nil"/>
                <w:between w:val="nil"/>
              </w:pBdr>
              <w:spacing w:before="120"/>
              <w:jc w:val="both"/>
              <w:rPr>
                <w:rFonts w:ascii="Arial" w:eastAsia="Arial" w:hAnsi="Arial" w:cs="Arial"/>
                <w:color w:val="000000"/>
              </w:rPr>
            </w:pPr>
            <w:r>
              <w:rPr>
                <w:rFonts w:ascii="Arial" w:eastAsia="Arial" w:hAnsi="Arial" w:cs="Arial"/>
                <w:color w:val="000000"/>
              </w:rPr>
              <w:t>Entregar carta</w:t>
            </w:r>
            <w:r>
              <w:rPr>
                <w:rFonts w:ascii="Arial" w:eastAsia="Arial" w:hAnsi="Arial" w:cs="Arial"/>
                <w:color w:val="000000"/>
              </w:rPr>
              <w:t xml:space="preserve"> de compromiso y aclarar dudas. (5 minutos)</w:t>
            </w:r>
          </w:p>
        </w:tc>
        <w:tc>
          <w:tcPr>
            <w:tcW w:w="2207" w:type="dxa"/>
            <w:gridSpan w:val="2"/>
            <w:vAlign w:val="center"/>
          </w:tcPr>
          <w:p w14:paraId="212CA91E" w14:textId="77777777" w:rsidR="00B579B1" w:rsidRDefault="00991F0B">
            <w:pPr>
              <w:numPr>
                <w:ilvl w:val="0"/>
                <w:numId w:val="1"/>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rPr>
              <w:lastRenderedPageBreak/>
              <w:t>Entrevista</w:t>
            </w:r>
          </w:p>
        </w:tc>
      </w:tr>
      <w:tr w:rsidR="00B579B1" w14:paraId="30C0AADB" w14:textId="77777777">
        <w:tc>
          <w:tcPr>
            <w:tcW w:w="6621" w:type="dxa"/>
            <w:gridSpan w:val="3"/>
            <w:shd w:val="clear" w:color="auto" w:fill="943734"/>
            <w:vAlign w:val="center"/>
          </w:tcPr>
          <w:p w14:paraId="1BF4D485" w14:textId="77777777" w:rsidR="00B579B1" w:rsidRDefault="00991F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1A89BA66" w14:textId="77777777" w:rsidR="00B579B1" w:rsidRDefault="00991F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B579B1" w14:paraId="7210B0E6" w14:textId="77777777">
        <w:tc>
          <w:tcPr>
            <w:tcW w:w="6621" w:type="dxa"/>
            <w:gridSpan w:val="3"/>
            <w:vAlign w:val="center"/>
          </w:tcPr>
          <w:p w14:paraId="6A675831" w14:textId="77777777" w:rsidR="00B579B1" w:rsidRDefault="00991F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Durante esta sesión no </w:t>
            </w:r>
            <w:r>
              <w:rPr>
                <w:rFonts w:ascii="Arial" w:eastAsia="Arial" w:hAnsi="Arial" w:cs="Arial"/>
              </w:rPr>
              <w:t>será</w:t>
            </w:r>
            <w:r>
              <w:rPr>
                <w:rFonts w:ascii="Arial" w:eastAsia="Arial" w:hAnsi="Arial" w:cs="Arial"/>
                <w:color w:val="000000"/>
              </w:rPr>
              <w:t xml:space="preserve"> asignado ningún plan paralelo. Únicamente documentos como carta de compromiso y fotocopias de DPI.</w:t>
            </w:r>
          </w:p>
        </w:tc>
        <w:tc>
          <w:tcPr>
            <w:tcW w:w="2207" w:type="dxa"/>
            <w:gridSpan w:val="2"/>
            <w:vAlign w:val="center"/>
          </w:tcPr>
          <w:p w14:paraId="19AF3854" w14:textId="77777777" w:rsidR="00B579B1" w:rsidRDefault="00991F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No aplica para esta sesión.</w:t>
            </w:r>
          </w:p>
        </w:tc>
      </w:tr>
      <w:tr w:rsidR="00B579B1" w14:paraId="37BA939F" w14:textId="77777777">
        <w:tc>
          <w:tcPr>
            <w:tcW w:w="8828" w:type="dxa"/>
            <w:gridSpan w:val="5"/>
            <w:shd w:val="clear" w:color="auto" w:fill="943734"/>
            <w:vAlign w:val="center"/>
          </w:tcPr>
          <w:p w14:paraId="055F6537" w14:textId="77777777" w:rsidR="00B579B1" w:rsidRDefault="00991F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B579B1" w14:paraId="15239564" w14:textId="77777777">
        <w:tc>
          <w:tcPr>
            <w:tcW w:w="8828" w:type="dxa"/>
            <w:gridSpan w:val="5"/>
            <w:vAlign w:val="center"/>
          </w:tcPr>
          <w:p w14:paraId="0BBE0DC9" w14:textId="77777777" w:rsidR="00B579B1" w:rsidRDefault="00991F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Se realiza examen del estado mental el cual evalúa el aspecto general (atuendo, mirada expresión, higiene) la conducta, las características del pensamiento si tienen coherencia con su lenguaje, sin olvidar la importancia del estado de ánimo y afecto con el</w:t>
            </w:r>
            <w:r>
              <w:rPr>
                <w:rFonts w:ascii="Arial" w:eastAsia="Arial" w:hAnsi="Arial" w:cs="Arial"/>
                <w:color w:val="000000"/>
              </w:rPr>
              <w:t xml:space="preserve"> fin de lograr observar los aspectos que nos den una idea, y así ir conociendo a la fuente de convivencia principal del paciente.</w:t>
            </w:r>
          </w:p>
        </w:tc>
      </w:tr>
    </w:tbl>
    <w:p w14:paraId="1126C7BE" w14:textId="77777777" w:rsidR="00B579B1" w:rsidRDefault="00B579B1"/>
    <w:p w14:paraId="17C97029" w14:textId="77777777" w:rsidR="00B579B1" w:rsidRDefault="00B579B1">
      <w:pPr>
        <w:pBdr>
          <w:top w:val="nil"/>
          <w:left w:val="nil"/>
          <w:bottom w:val="nil"/>
          <w:right w:val="nil"/>
          <w:between w:val="nil"/>
        </w:pBdr>
        <w:spacing w:before="120" w:after="120" w:line="240" w:lineRule="auto"/>
        <w:jc w:val="center"/>
        <w:rPr>
          <w:rFonts w:ascii="Arial" w:eastAsia="Arial" w:hAnsi="Arial" w:cs="Arial"/>
          <w:color w:val="000000"/>
        </w:rPr>
      </w:pPr>
    </w:p>
    <w:p w14:paraId="25E087D9" w14:textId="77777777" w:rsidR="00B579B1" w:rsidRDefault="00991F0B">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B579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84555" w14:textId="77777777" w:rsidR="00991F0B" w:rsidRDefault="00991F0B">
      <w:pPr>
        <w:spacing w:after="0" w:line="240" w:lineRule="auto"/>
      </w:pPr>
      <w:r>
        <w:separator/>
      </w:r>
    </w:p>
  </w:endnote>
  <w:endnote w:type="continuationSeparator" w:id="0">
    <w:p w14:paraId="57F34BB1" w14:textId="77777777" w:rsidR="00991F0B" w:rsidRDefault="00991F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FF817" w14:textId="77777777" w:rsidR="00991F0B" w:rsidRDefault="00991F0B">
      <w:pPr>
        <w:spacing w:after="0" w:line="240" w:lineRule="auto"/>
      </w:pPr>
      <w:r>
        <w:separator/>
      </w:r>
    </w:p>
  </w:footnote>
  <w:footnote w:type="continuationSeparator" w:id="0">
    <w:p w14:paraId="01AC1E09" w14:textId="77777777" w:rsidR="00991F0B" w:rsidRDefault="00991F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BE63" w14:textId="77777777" w:rsidR="00B579B1" w:rsidRDefault="00991F0B">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17CDBED9" wp14:editId="4B1F4713">
          <wp:simplePos x="0" y="0"/>
          <wp:positionH relativeFrom="column">
            <wp:posOffset>-819148</wp:posOffset>
          </wp:positionH>
          <wp:positionV relativeFrom="paragraph">
            <wp:posOffset>-297178</wp:posOffset>
          </wp:positionV>
          <wp:extent cx="2308860" cy="857250"/>
          <wp:effectExtent l="0" t="0" r="0" b="0"/>
          <wp:wrapNone/>
          <wp:docPr id="3"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325299"/>
    <w:multiLevelType w:val="multilevel"/>
    <w:tmpl w:val="E4CCE87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9B1"/>
    <w:rsid w:val="00991F0B"/>
    <w:rsid w:val="00B1334B"/>
    <w:rsid w:val="00B579B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C311C"/>
  <w15:docId w15:val="{730E4635-B02C-4C87-B65E-87A7D3444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3D08E2"/>
    <w:pPr>
      <w:ind w:left="720"/>
      <w:contextualSpacing/>
    </w:pPr>
  </w:style>
  <w:style w:type="table" w:customStyle="1" w:styleId="a0">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IquJGFmWug7b1XKoz7k9pirHPA==">AMUW2mUX/bSWecOy98zOH5F8JE4SzV26sa/O4Jvavr0S0R8Ubh5tXGJUMHrbyRfQeDtW9LWSAQp9sBOgXL0wJfiN56brcw5Ig3vs0EJut9K2aKOENnWhI/qUOd8OF3Zd7yoO2+ELqisY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2241</Characters>
  <Application>Microsoft Office Word</Application>
  <DocSecurity>0</DocSecurity>
  <Lines>18</Lines>
  <Paragraphs>5</Paragraphs>
  <ScaleCrop>false</ScaleCrop>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moalfaro82@hotmail.com</cp:lastModifiedBy>
  <cp:revision>2</cp:revision>
  <dcterms:created xsi:type="dcterms:W3CDTF">2021-08-30T18:59:00Z</dcterms:created>
  <dcterms:modified xsi:type="dcterms:W3CDTF">2021-08-30T18:59:00Z</dcterms:modified>
</cp:coreProperties>
</file>