
<file path=[Content_Types].xml><?xml version="1.0" encoding="utf-8"?>
<Types xmlns="http://schemas.openxmlformats.org/package/2006/content-types">
  <Default ContentType="image/x-emf" Extension="emf"/>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core.xml" Type="http://schemas.openxmlformats.org/package/2006/relationships/metadata/core-properties"/><Relationship Id="rId2" Target="docProps/thumbnail.emf" Type="http://schemas.openxmlformats.org/package/2006/relationships/metadata/thumbnail"/><Relationship Id="rId1" Target="word/document.xml" Type="http://schemas.openxmlformats.org/officeDocument/2006/relationships/officeDocument"/><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2"/>
        <w:tblW w:w="0" w:type="auto"/>
        <w:tblLook w:val="04A0" w:firstRow="1" w:lastRow="0" w:firstColumn="1" w:lastColumn="0" w:noHBand="0" w:noVBand="1"/>
      </w:tblPr>
      <w:tblGrid>
        <w:gridCol w:w="1866"/>
        <w:gridCol w:w="914"/>
        <w:gridCol w:w="2648"/>
        <w:gridCol w:w="1447"/>
        <w:gridCol w:w="2246"/>
      </w:tblGrid>
      <w:tr w:rsidR="003A65A0" w14:paraId="413A868B" w14:textId="77777777" w:rsidTr="00E97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1" w:type="dxa"/>
            <w:gridSpan w:val="5"/>
          </w:tcPr>
          <w:p w14:paraId="5A927FB7" w14:textId="77777777" w:rsidR="003A65A0" w:rsidRPr="003A65A0" w:rsidRDefault="003A65A0" w:rsidP="003A65A0">
            <w:pPr>
              <w:pStyle w:val="EstiloPS"/>
              <w:spacing w:line="276" w:lineRule="auto"/>
              <w:jc w:val="center"/>
              <w:rPr>
                <w:b w:val="0"/>
              </w:rPr>
            </w:pPr>
            <w:r>
              <w:t>PLAN DE SESIÓN INTERVENCIÓN PSICOPEDAGÓGICA</w:t>
            </w:r>
          </w:p>
        </w:tc>
      </w:tr>
      <w:tr w:rsidR="003A65A0" w14:paraId="6B71895A" w14:textId="77777777" w:rsidTr="00E97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7D484E05" w14:textId="77777777" w:rsidR="003A65A0" w:rsidRPr="003A65A0" w:rsidRDefault="003A65A0" w:rsidP="003A65A0">
            <w:pPr>
              <w:pStyle w:val="EstiloPS"/>
              <w:spacing w:line="276" w:lineRule="auto"/>
              <w:jc w:val="center"/>
              <w:rPr>
                <w:b w:val="0"/>
              </w:rPr>
            </w:pPr>
            <w:r w:rsidRPr="003A65A0">
              <w:t>Nombre del practicante</w:t>
            </w:r>
          </w:p>
        </w:tc>
        <w:tc>
          <w:tcPr>
            <w:tcW w:w="6413" w:type="dxa"/>
            <w:gridSpan w:val="3"/>
          </w:tcPr>
          <w:p w14:paraId="59E6199D" w14:textId="353EAFDA" w:rsidR="003A65A0" w:rsidRDefault="00816E03" w:rsidP="006F486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CIMP</w:t>
            </w:r>
          </w:p>
        </w:tc>
      </w:tr>
      <w:tr w:rsidR="003A65A0" w14:paraId="14A2BD83" w14:textId="77777777" w:rsidTr="00E97E30">
        <w:tc>
          <w:tcPr>
            <w:cnfStyle w:val="001000000000" w:firstRow="0" w:lastRow="0" w:firstColumn="1" w:lastColumn="0" w:oddVBand="0" w:evenVBand="0" w:oddHBand="0" w:evenHBand="0" w:firstRowFirstColumn="0" w:firstRowLastColumn="0" w:lastRowFirstColumn="0" w:lastRowLastColumn="0"/>
            <w:tcW w:w="2698" w:type="dxa"/>
            <w:gridSpan w:val="2"/>
          </w:tcPr>
          <w:p w14:paraId="7DAF426B" w14:textId="77777777" w:rsidR="003A65A0" w:rsidRPr="003A65A0" w:rsidRDefault="003A65A0" w:rsidP="003A65A0">
            <w:pPr>
              <w:pStyle w:val="EstiloPS"/>
              <w:spacing w:line="276" w:lineRule="auto"/>
              <w:jc w:val="center"/>
              <w:rPr>
                <w:b w:val="0"/>
              </w:rPr>
            </w:pPr>
            <w:r w:rsidRPr="003A65A0">
              <w:t>Nombre del paciente</w:t>
            </w:r>
          </w:p>
        </w:tc>
        <w:tc>
          <w:tcPr>
            <w:tcW w:w="6413" w:type="dxa"/>
            <w:gridSpan w:val="3"/>
          </w:tcPr>
          <w:p w14:paraId="47940579" w14:textId="48F73709" w:rsidR="00662296" w:rsidRDefault="00816E03" w:rsidP="006F486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JAQ</w:t>
            </w:r>
            <w:r w:rsidR="00662296">
              <w:t>C</w:t>
            </w:r>
          </w:p>
        </w:tc>
      </w:tr>
      <w:tr w:rsidR="003A65A0" w14:paraId="53A40CF3" w14:textId="77777777" w:rsidTr="00E97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424D1A2A" w14:textId="77777777" w:rsidR="003A65A0" w:rsidRPr="003A65A0" w:rsidRDefault="003A65A0" w:rsidP="003A65A0">
            <w:pPr>
              <w:pStyle w:val="EstiloPS"/>
              <w:spacing w:line="276" w:lineRule="auto"/>
              <w:jc w:val="center"/>
              <w:rPr>
                <w:b w:val="0"/>
              </w:rPr>
            </w:pPr>
            <w:r w:rsidRPr="003A65A0">
              <w:t>Fecha</w:t>
            </w:r>
          </w:p>
        </w:tc>
        <w:tc>
          <w:tcPr>
            <w:tcW w:w="2688" w:type="dxa"/>
          </w:tcPr>
          <w:p w14:paraId="22F1935A" w14:textId="569EEFF5" w:rsidR="003A65A0" w:rsidRDefault="000950A1"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12</w:t>
            </w:r>
            <w:r w:rsidR="00816E03">
              <w:t>/0</w:t>
            </w:r>
            <w:r w:rsidR="005E4988">
              <w:t>8</w:t>
            </w:r>
            <w:r w:rsidR="00816E03">
              <w:t>/2021</w:t>
            </w:r>
          </w:p>
        </w:tc>
        <w:tc>
          <w:tcPr>
            <w:tcW w:w="1461" w:type="dxa"/>
          </w:tcPr>
          <w:p w14:paraId="28AEB239" w14:textId="77777777" w:rsidR="003A65A0" w:rsidRP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rPr>
                <w:b/>
              </w:rPr>
            </w:pPr>
            <w:proofErr w:type="spellStart"/>
            <w:r w:rsidRPr="003A65A0">
              <w:rPr>
                <w:b/>
              </w:rPr>
              <w:t>N°</w:t>
            </w:r>
            <w:proofErr w:type="spellEnd"/>
            <w:r w:rsidRPr="003A65A0">
              <w:rPr>
                <w:b/>
              </w:rPr>
              <w:t>. sesión:</w:t>
            </w:r>
          </w:p>
        </w:tc>
        <w:tc>
          <w:tcPr>
            <w:tcW w:w="2264" w:type="dxa"/>
          </w:tcPr>
          <w:p w14:paraId="50F7F5F8" w14:textId="1752AD9A" w:rsidR="003A65A0" w:rsidRDefault="000950A1"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3</w:t>
            </w:r>
          </w:p>
        </w:tc>
      </w:tr>
      <w:tr w:rsidR="003A65A0" w:rsidRPr="003A65A0" w14:paraId="0A0021D5" w14:textId="77777777" w:rsidTr="00E97E30">
        <w:tc>
          <w:tcPr>
            <w:cnfStyle w:val="001000000000" w:firstRow="0" w:lastRow="0" w:firstColumn="1" w:lastColumn="0" w:oddVBand="0" w:evenVBand="0" w:oddHBand="0" w:evenHBand="0" w:firstRowFirstColumn="0" w:firstRowLastColumn="0" w:lastRowFirstColumn="0" w:lastRowLastColumn="0"/>
            <w:tcW w:w="9111" w:type="dxa"/>
            <w:gridSpan w:val="5"/>
          </w:tcPr>
          <w:p w14:paraId="5791A8A8" w14:textId="77777777" w:rsidR="003A65A0" w:rsidRPr="003A65A0" w:rsidRDefault="0060257A" w:rsidP="003A65A0">
            <w:pPr>
              <w:pStyle w:val="EstiloPS"/>
              <w:spacing w:line="276" w:lineRule="auto"/>
              <w:jc w:val="center"/>
              <w:rPr>
                <w:b w:val="0"/>
              </w:rPr>
            </w:pPr>
            <w:r w:rsidRPr="003A65A0">
              <w:t>OBJETIVO</w:t>
            </w:r>
          </w:p>
        </w:tc>
      </w:tr>
      <w:tr w:rsidR="003A65A0" w14:paraId="29D2834E" w14:textId="77777777" w:rsidTr="00E97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1" w:type="dxa"/>
            <w:gridSpan w:val="5"/>
          </w:tcPr>
          <w:p w14:paraId="421E91F7" w14:textId="57527E69" w:rsidR="003A65A0" w:rsidRPr="00C12E6C" w:rsidRDefault="00C347CB" w:rsidP="00B2355E">
            <w:pPr>
              <w:pStyle w:val="EstiloPS"/>
              <w:spacing w:line="276" w:lineRule="auto"/>
              <w:jc w:val="center"/>
              <w:rPr>
                <w:b w:val="0"/>
                <w:bCs w:val="0"/>
              </w:rPr>
            </w:pPr>
            <w:r>
              <w:rPr>
                <w:b w:val="0"/>
                <w:bCs w:val="0"/>
              </w:rPr>
              <w:t>Aplicar un screening para comprobar las áreas que se le dificultan al paciente.</w:t>
            </w:r>
          </w:p>
        </w:tc>
      </w:tr>
      <w:tr w:rsidR="003A65A0" w:rsidRPr="003A65A0" w14:paraId="71F79CC8" w14:textId="77777777" w:rsidTr="00E97E30">
        <w:tc>
          <w:tcPr>
            <w:cnfStyle w:val="001000000000" w:firstRow="0" w:lastRow="0" w:firstColumn="1" w:lastColumn="0" w:oddVBand="0" w:evenVBand="0" w:oddHBand="0" w:evenHBand="0" w:firstRowFirstColumn="0" w:firstRowLastColumn="0" w:lastRowFirstColumn="0" w:lastRowLastColumn="0"/>
            <w:tcW w:w="6847" w:type="dxa"/>
            <w:gridSpan w:val="4"/>
          </w:tcPr>
          <w:p w14:paraId="0C040142" w14:textId="77777777" w:rsidR="003A65A0" w:rsidRPr="00E606F0" w:rsidRDefault="0060257A" w:rsidP="003A65A0">
            <w:pPr>
              <w:pStyle w:val="EstiloPS"/>
              <w:spacing w:line="276" w:lineRule="auto"/>
              <w:jc w:val="center"/>
              <w:rPr>
                <w:b w:val="0"/>
              </w:rPr>
            </w:pPr>
            <w:r w:rsidRPr="00E606F0">
              <w:t>ACTIVIDADES</w:t>
            </w:r>
          </w:p>
        </w:tc>
        <w:tc>
          <w:tcPr>
            <w:tcW w:w="2264" w:type="dxa"/>
          </w:tcPr>
          <w:p w14:paraId="10B1041E" w14:textId="77777777" w:rsidR="003A65A0" w:rsidRPr="003A65A0" w:rsidRDefault="0060257A" w:rsidP="003A65A0">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rPr>
                <w:b/>
              </w:rPr>
            </w:pPr>
            <w:r w:rsidRPr="003A65A0">
              <w:rPr>
                <w:b/>
              </w:rPr>
              <w:t>MATERIALES Y RECURSOS</w:t>
            </w:r>
          </w:p>
        </w:tc>
      </w:tr>
      <w:tr w:rsidR="003A65A0" w14:paraId="0686A844" w14:textId="77777777" w:rsidTr="00E97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4346931A" w14:textId="77777777" w:rsidR="003A65A0" w:rsidRDefault="003A65A0" w:rsidP="003A65A0">
            <w:pPr>
              <w:pStyle w:val="EstiloPS"/>
              <w:spacing w:line="276" w:lineRule="auto"/>
              <w:jc w:val="center"/>
              <w:rPr>
                <w:b w:val="0"/>
              </w:rPr>
            </w:pPr>
            <w:r>
              <w:t xml:space="preserve">Sintonización </w:t>
            </w:r>
          </w:p>
          <w:p w14:paraId="05861C66" w14:textId="6B6C7A56" w:rsidR="003A65A0" w:rsidRPr="003A65A0" w:rsidRDefault="003A65A0" w:rsidP="003A65A0">
            <w:pPr>
              <w:pStyle w:val="EstiloPS"/>
              <w:spacing w:line="276" w:lineRule="auto"/>
              <w:jc w:val="center"/>
              <w:rPr>
                <w:b w:val="0"/>
              </w:rPr>
            </w:pPr>
            <w:r>
              <w:t>(</w:t>
            </w:r>
            <w:r w:rsidR="009742B5">
              <w:t>3</w:t>
            </w:r>
            <w:r>
              <w:t xml:space="preserve"> minutos)</w:t>
            </w:r>
          </w:p>
        </w:tc>
        <w:tc>
          <w:tcPr>
            <w:tcW w:w="5090" w:type="dxa"/>
            <w:gridSpan w:val="3"/>
          </w:tcPr>
          <w:p w14:paraId="04FC2144" w14:textId="1954B2CC" w:rsidR="003A65A0" w:rsidRDefault="00E606F0" w:rsidP="00B2355E">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Se dará la bienvenida a</w:t>
            </w:r>
            <w:r w:rsidR="00ED2F48">
              <w:t>l paciente</w:t>
            </w:r>
            <w:r>
              <w:t>.</w:t>
            </w:r>
            <w:r w:rsidR="00ED2F48">
              <w:t xml:space="preserve"> Se le preguntará cómo se </w:t>
            </w:r>
            <w:r w:rsidR="009742B5">
              <w:t>siente y si está listo para comenzar.</w:t>
            </w:r>
          </w:p>
        </w:tc>
        <w:tc>
          <w:tcPr>
            <w:tcW w:w="2264" w:type="dxa"/>
          </w:tcPr>
          <w:p w14:paraId="5794E79F" w14:textId="77777777" w:rsid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p>
        </w:tc>
      </w:tr>
      <w:tr w:rsidR="009742B5" w14:paraId="49AE2D3D" w14:textId="77777777" w:rsidTr="00E97E30">
        <w:trPr>
          <w:trHeight w:val="70"/>
        </w:trPr>
        <w:tc>
          <w:tcPr>
            <w:cnfStyle w:val="001000000000" w:firstRow="0" w:lastRow="0" w:firstColumn="1" w:lastColumn="0" w:oddVBand="0" w:evenVBand="0" w:oddHBand="0" w:evenHBand="0" w:firstRowFirstColumn="0" w:firstRowLastColumn="0" w:lastRowFirstColumn="0" w:lastRowLastColumn="0"/>
            <w:tcW w:w="1757" w:type="dxa"/>
          </w:tcPr>
          <w:p w14:paraId="0F4E6688" w14:textId="355974B7" w:rsidR="009742B5" w:rsidRDefault="009742B5" w:rsidP="003A65A0">
            <w:pPr>
              <w:pStyle w:val="EstiloPS"/>
              <w:spacing w:line="276" w:lineRule="auto"/>
              <w:jc w:val="center"/>
            </w:pPr>
            <w:r>
              <w:t>Concentración (9 minutos)</w:t>
            </w:r>
          </w:p>
        </w:tc>
        <w:tc>
          <w:tcPr>
            <w:tcW w:w="5090" w:type="dxa"/>
            <w:gridSpan w:val="3"/>
          </w:tcPr>
          <w:p w14:paraId="4DC01F82" w14:textId="50D327FB" w:rsidR="009742B5" w:rsidRDefault="009742B5" w:rsidP="00ED2F4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Se comenzará realizando u</w:t>
            </w:r>
            <w:r w:rsidR="008B2AE6">
              <w:t>na hoja de dibujos. En la hoja se encontrarán diferentes figuras geométricas repetidas. Se le solicitará que realice un dibujo diferente en cada círculo. Tras finalizar esto, se le pedirá que guarde la hoja y no la pierda, pues se seguirá utilizando.</w:t>
            </w:r>
          </w:p>
        </w:tc>
        <w:tc>
          <w:tcPr>
            <w:tcW w:w="2264" w:type="dxa"/>
          </w:tcPr>
          <w:p w14:paraId="600D94EB" w14:textId="77777777" w:rsidR="009742B5" w:rsidRDefault="008B2AE6" w:rsidP="00ED2F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Hoja con figuras</w:t>
            </w:r>
          </w:p>
          <w:p w14:paraId="1609F1AF" w14:textId="3389517B" w:rsidR="008B2AE6" w:rsidRDefault="008B2AE6" w:rsidP="00ED2F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Lápiz</w:t>
            </w:r>
          </w:p>
          <w:p w14:paraId="1759627E" w14:textId="173DF007" w:rsidR="008B2AE6" w:rsidRDefault="008B2AE6" w:rsidP="00ED2F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Crayones</w:t>
            </w:r>
          </w:p>
          <w:p w14:paraId="4545E712" w14:textId="180A897F" w:rsidR="008B2AE6" w:rsidRDefault="008B2AE6" w:rsidP="00ED2F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Borrador</w:t>
            </w:r>
          </w:p>
          <w:p w14:paraId="5E85AF97" w14:textId="5A253902" w:rsidR="008B2AE6" w:rsidRDefault="008B2AE6" w:rsidP="00ED2F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 xml:space="preserve">Lapicero </w:t>
            </w:r>
          </w:p>
        </w:tc>
      </w:tr>
      <w:tr w:rsidR="00E606F0" w14:paraId="0ABDC6CE" w14:textId="77777777" w:rsidTr="00E97E3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757" w:type="dxa"/>
          </w:tcPr>
          <w:p w14:paraId="37A9FB4E" w14:textId="66AB8590" w:rsidR="00E606F0" w:rsidRDefault="000950A1" w:rsidP="003A65A0">
            <w:pPr>
              <w:pStyle w:val="EstiloPS"/>
              <w:spacing w:line="276" w:lineRule="auto"/>
              <w:jc w:val="center"/>
              <w:rPr>
                <w:b w:val="0"/>
              </w:rPr>
            </w:pPr>
            <w:r>
              <w:t>Evaluación</w:t>
            </w:r>
          </w:p>
          <w:p w14:paraId="388E82F0" w14:textId="463CD2CB" w:rsidR="00E606F0" w:rsidRPr="003A65A0" w:rsidRDefault="00C730D9" w:rsidP="00C730D9">
            <w:pPr>
              <w:pStyle w:val="EstiloPS"/>
              <w:numPr>
                <w:ilvl w:val="0"/>
                <w:numId w:val="2"/>
              </w:numPr>
              <w:spacing w:line="276" w:lineRule="auto"/>
              <w:jc w:val="center"/>
              <w:rPr>
                <w:b w:val="0"/>
              </w:rPr>
            </w:pPr>
            <w:r>
              <w:t>minutos</w:t>
            </w:r>
            <w:r w:rsidR="00E606F0">
              <w:t>)</w:t>
            </w:r>
          </w:p>
        </w:tc>
        <w:tc>
          <w:tcPr>
            <w:tcW w:w="5090" w:type="dxa"/>
            <w:gridSpan w:val="3"/>
          </w:tcPr>
          <w:p w14:paraId="79058FF4" w14:textId="77777777" w:rsidR="00C730D9" w:rsidRDefault="00C347CB" w:rsidP="00C730D9">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Se aplicará un screening realizado por la psicopedagoga en el cual se encuentran las áreas de</w:t>
            </w:r>
            <w:r w:rsidR="002C26B3">
              <w:t>:</w:t>
            </w:r>
          </w:p>
          <w:p w14:paraId="3E7C9252" w14:textId="337DB7EB" w:rsidR="00C730D9" w:rsidRPr="00C730D9" w:rsidRDefault="00C730D9" w:rsidP="00C730D9">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rsidRPr="00C730D9">
              <w:rPr>
                <w:rFonts w:eastAsia="Arial" w:cs="Arial"/>
                <w:iCs/>
                <w:color w:val="000000" w:themeColor="text1"/>
              </w:rPr>
              <w:t>Memoria y Atención: reconocimiento del estímulo presentado en las instrucciones en una hoja de estímulos; laberintos de nivel medio; retención de dígitos y responder preguntas tras la observación de una imagen.</w:t>
            </w:r>
          </w:p>
          <w:p w14:paraId="4C062E9A" w14:textId="77777777" w:rsidR="00C730D9" w:rsidRPr="00C730D9" w:rsidRDefault="00C730D9" w:rsidP="00C730D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iCs/>
                <w:color w:val="000000" w:themeColor="text1"/>
              </w:rPr>
            </w:pPr>
            <w:r w:rsidRPr="00C730D9">
              <w:rPr>
                <w:rFonts w:ascii="Arial" w:eastAsia="Arial" w:hAnsi="Arial" w:cs="Arial"/>
                <w:iCs/>
                <w:color w:val="000000" w:themeColor="text1"/>
              </w:rPr>
              <w:t>Razonamiento: reconocimiento de la figura que hace falta para completar el recuadro; analogías y análisis de una frase que describe o no una imagen.</w:t>
            </w:r>
          </w:p>
          <w:p w14:paraId="2436A97B" w14:textId="77777777" w:rsidR="00C730D9" w:rsidRPr="00C730D9" w:rsidRDefault="00C730D9" w:rsidP="00C730D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iCs/>
                <w:color w:val="000000" w:themeColor="text1"/>
              </w:rPr>
            </w:pPr>
            <w:r w:rsidRPr="00C730D9">
              <w:rPr>
                <w:rFonts w:ascii="Arial" w:eastAsia="Arial" w:hAnsi="Arial" w:cs="Arial"/>
                <w:iCs/>
                <w:color w:val="000000" w:themeColor="text1"/>
              </w:rPr>
              <w:t>Lectura: lectura de dos cuentos y luego responder preguntas de cada uno y reconocimiento de la palabra escrita correctamente.</w:t>
            </w:r>
          </w:p>
          <w:p w14:paraId="60109DDC" w14:textId="77777777" w:rsidR="00C730D9" w:rsidRPr="00C730D9" w:rsidRDefault="00C730D9" w:rsidP="00C730D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iCs/>
                <w:color w:val="000000" w:themeColor="text1"/>
              </w:rPr>
            </w:pPr>
            <w:r w:rsidRPr="00C730D9">
              <w:rPr>
                <w:rFonts w:ascii="Arial" w:eastAsia="Arial" w:hAnsi="Arial" w:cs="Arial"/>
                <w:iCs/>
                <w:color w:val="000000" w:themeColor="text1"/>
              </w:rPr>
              <w:lastRenderedPageBreak/>
              <w:t>Escritura: dictado de frases y escritura libre basada en una fotografía,</w:t>
            </w:r>
          </w:p>
          <w:p w14:paraId="4E420123" w14:textId="208645F0" w:rsidR="00E606F0" w:rsidRDefault="00C730D9" w:rsidP="00C730D9">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rPr>
                <w:rFonts w:eastAsia="Arial" w:cs="Arial"/>
                <w:iCs/>
                <w:color w:val="000000" w:themeColor="text1"/>
              </w:rPr>
              <w:t>Matemáticas: operaciones matemáticas; reconocimiento de fracciones; orden de dígitos y problemas</w:t>
            </w:r>
          </w:p>
        </w:tc>
        <w:tc>
          <w:tcPr>
            <w:tcW w:w="2264" w:type="dxa"/>
          </w:tcPr>
          <w:p w14:paraId="598E5716" w14:textId="77777777" w:rsidR="00E606F0" w:rsidRDefault="00C347CB" w:rsidP="00ED2F4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lastRenderedPageBreak/>
              <w:t>Screening</w:t>
            </w:r>
          </w:p>
          <w:p w14:paraId="76BDF16B" w14:textId="77777777" w:rsidR="00C347CB" w:rsidRDefault="00C347CB" w:rsidP="00C347CB">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Lápiz</w:t>
            </w:r>
          </w:p>
          <w:p w14:paraId="55326E49" w14:textId="13FB1A4B" w:rsidR="00C347CB" w:rsidRDefault="00C347CB" w:rsidP="00C347CB">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Borrador</w:t>
            </w:r>
          </w:p>
        </w:tc>
      </w:tr>
      <w:tr w:rsidR="003A65A0" w14:paraId="734CD947" w14:textId="77777777" w:rsidTr="00E97E30">
        <w:tc>
          <w:tcPr>
            <w:cnfStyle w:val="001000000000" w:firstRow="0" w:lastRow="0" w:firstColumn="1" w:lastColumn="0" w:oddVBand="0" w:evenVBand="0" w:oddHBand="0" w:evenHBand="0" w:firstRowFirstColumn="0" w:firstRowLastColumn="0" w:lastRowFirstColumn="0" w:lastRowLastColumn="0"/>
            <w:tcW w:w="1757" w:type="dxa"/>
          </w:tcPr>
          <w:p w14:paraId="55717019" w14:textId="77777777" w:rsidR="003A65A0" w:rsidRDefault="003A65A0" w:rsidP="003A65A0">
            <w:pPr>
              <w:pStyle w:val="EstiloPS"/>
              <w:spacing w:line="276" w:lineRule="auto"/>
              <w:jc w:val="center"/>
              <w:rPr>
                <w:b w:val="0"/>
              </w:rPr>
            </w:pPr>
            <w:r>
              <w:t xml:space="preserve">Resumen </w:t>
            </w:r>
          </w:p>
          <w:p w14:paraId="7BE65B0D" w14:textId="38C07DCF" w:rsidR="003A65A0" w:rsidRPr="003A65A0" w:rsidRDefault="003A65A0" w:rsidP="003A65A0">
            <w:pPr>
              <w:pStyle w:val="EstiloPS"/>
              <w:spacing w:line="276" w:lineRule="auto"/>
              <w:jc w:val="center"/>
              <w:rPr>
                <w:b w:val="0"/>
              </w:rPr>
            </w:pPr>
            <w:r>
              <w:t>(</w:t>
            </w:r>
            <w:r w:rsidR="009742B5">
              <w:t>3</w:t>
            </w:r>
            <w:r>
              <w:t xml:space="preserve"> minutos)</w:t>
            </w:r>
          </w:p>
        </w:tc>
        <w:tc>
          <w:tcPr>
            <w:tcW w:w="5090" w:type="dxa"/>
            <w:gridSpan w:val="3"/>
          </w:tcPr>
          <w:p w14:paraId="4F3FF81C" w14:textId="78190BE2" w:rsidR="003A65A0" w:rsidRDefault="00E606F0" w:rsidP="00B2355E">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Se despedirá de</w:t>
            </w:r>
            <w:r w:rsidR="00ED2F48">
              <w:t>l paciente y se le comentará que se espera verlo la siguiente semana</w:t>
            </w:r>
            <w:r>
              <w:t>.</w:t>
            </w:r>
          </w:p>
        </w:tc>
        <w:tc>
          <w:tcPr>
            <w:tcW w:w="2264" w:type="dxa"/>
          </w:tcPr>
          <w:p w14:paraId="641E23B6" w14:textId="5AD3B140" w:rsidR="003A65A0" w:rsidRDefault="003A65A0" w:rsidP="003A65A0">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p>
        </w:tc>
      </w:tr>
      <w:tr w:rsidR="003A65A0" w:rsidRPr="003A65A0" w14:paraId="2CCC6C8B" w14:textId="77777777" w:rsidTr="00E97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7" w:type="dxa"/>
            <w:gridSpan w:val="4"/>
          </w:tcPr>
          <w:p w14:paraId="663862AA" w14:textId="77777777" w:rsidR="003A65A0" w:rsidRPr="003A65A0" w:rsidRDefault="0060257A" w:rsidP="003A65A0">
            <w:pPr>
              <w:pStyle w:val="EstiloPS"/>
              <w:spacing w:line="276" w:lineRule="auto"/>
              <w:jc w:val="center"/>
              <w:rPr>
                <w:b w:val="0"/>
              </w:rPr>
            </w:pPr>
            <w:r w:rsidRPr="003A65A0">
              <w:t>PLAN PARALELO</w:t>
            </w:r>
          </w:p>
        </w:tc>
        <w:tc>
          <w:tcPr>
            <w:tcW w:w="2264" w:type="dxa"/>
          </w:tcPr>
          <w:p w14:paraId="1C2E06ED" w14:textId="77777777" w:rsidR="003A65A0" w:rsidRPr="003A65A0" w:rsidRDefault="0060257A"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rPr>
                <w:b/>
              </w:rPr>
            </w:pPr>
            <w:r w:rsidRPr="003A65A0">
              <w:rPr>
                <w:b/>
              </w:rPr>
              <w:t>MATERIALES Y RECURSOS</w:t>
            </w:r>
          </w:p>
        </w:tc>
      </w:tr>
      <w:tr w:rsidR="003A65A0" w14:paraId="34683254" w14:textId="77777777" w:rsidTr="00E97E30">
        <w:tc>
          <w:tcPr>
            <w:cnfStyle w:val="001000000000" w:firstRow="0" w:lastRow="0" w:firstColumn="1" w:lastColumn="0" w:oddVBand="0" w:evenVBand="0" w:oddHBand="0" w:evenHBand="0" w:firstRowFirstColumn="0" w:firstRowLastColumn="0" w:lastRowFirstColumn="0" w:lastRowLastColumn="0"/>
            <w:tcW w:w="6847" w:type="dxa"/>
            <w:gridSpan w:val="4"/>
          </w:tcPr>
          <w:p w14:paraId="396CDE0C" w14:textId="232C63A0" w:rsidR="003A65A0" w:rsidRPr="00ED2F48" w:rsidRDefault="00C347CB" w:rsidP="00B2355E">
            <w:pPr>
              <w:pStyle w:val="EstiloPS"/>
              <w:spacing w:line="276" w:lineRule="auto"/>
              <w:jc w:val="both"/>
              <w:rPr>
                <w:b w:val="0"/>
                <w:bCs w:val="0"/>
              </w:rPr>
            </w:pPr>
            <w:r>
              <w:rPr>
                <w:b w:val="0"/>
                <w:bCs w:val="0"/>
              </w:rPr>
              <w:t>-</w:t>
            </w:r>
          </w:p>
        </w:tc>
        <w:tc>
          <w:tcPr>
            <w:tcW w:w="2264" w:type="dxa"/>
          </w:tcPr>
          <w:p w14:paraId="208F4C20" w14:textId="78F6A353" w:rsidR="00C75AB1" w:rsidRDefault="00C347CB" w:rsidP="000950A1">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w:t>
            </w:r>
          </w:p>
        </w:tc>
      </w:tr>
      <w:tr w:rsidR="003A65A0" w:rsidRPr="003A65A0" w14:paraId="1B3E4065" w14:textId="77777777" w:rsidTr="00E97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1" w:type="dxa"/>
            <w:gridSpan w:val="5"/>
          </w:tcPr>
          <w:p w14:paraId="1C5F9E07" w14:textId="77777777" w:rsidR="003A65A0" w:rsidRPr="003A65A0" w:rsidRDefault="0060257A" w:rsidP="003A65A0">
            <w:pPr>
              <w:pStyle w:val="EstiloPS"/>
              <w:spacing w:line="276" w:lineRule="auto"/>
              <w:jc w:val="center"/>
              <w:rPr>
                <w:b w:val="0"/>
              </w:rPr>
            </w:pPr>
            <w:r w:rsidRPr="003A65A0">
              <w:t>EVALUACIÓN</w:t>
            </w:r>
          </w:p>
        </w:tc>
      </w:tr>
      <w:tr w:rsidR="003A65A0" w14:paraId="333EB150" w14:textId="77777777" w:rsidTr="00E97E30">
        <w:tc>
          <w:tcPr>
            <w:cnfStyle w:val="001000000000" w:firstRow="0" w:lastRow="0" w:firstColumn="1" w:lastColumn="0" w:oddVBand="0" w:evenVBand="0" w:oddHBand="0" w:evenHBand="0" w:firstRowFirstColumn="0" w:firstRowLastColumn="0" w:lastRowFirstColumn="0" w:lastRowLastColumn="0"/>
            <w:tcW w:w="9111" w:type="dxa"/>
            <w:gridSpan w:val="5"/>
          </w:tcPr>
          <w:p w14:paraId="3E3931F7" w14:textId="322B06D9" w:rsidR="003A65A0" w:rsidRPr="00C12E6C" w:rsidRDefault="00C347CB" w:rsidP="00B2355E">
            <w:pPr>
              <w:pStyle w:val="EstiloPS"/>
              <w:spacing w:line="276" w:lineRule="auto"/>
              <w:jc w:val="both"/>
              <w:rPr>
                <w:b w:val="0"/>
                <w:bCs w:val="0"/>
              </w:rPr>
            </w:pPr>
            <w:r>
              <w:rPr>
                <w:b w:val="0"/>
                <w:bCs w:val="0"/>
              </w:rPr>
              <w:t>Basándose en los resultados del screening, se analizará en qué área se debe intervenir en las siguientes sesiones.</w:t>
            </w:r>
          </w:p>
        </w:tc>
      </w:tr>
    </w:tbl>
    <w:p w14:paraId="07252913"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A377E" w14:textId="77777777" w:rsidR="00BF46D3" w:rsidRDefault="00BF46D3" w:rsidP="00965C33">
      <w:pPr>
        <w:spacing w:after="0" w:line="240" w:lineRule="auto"/>
      </w:pPr>
      <w:r>
        <w:separator/>
      </w:r>
    </w:p>
  </w:endnote>
  <w:endnote w:type="continuationSeparator" w:id="0">
    <w:p w14:paraId="1B6EE5B2" w14:textId="77777777" w:rsidR="00BF46D3" w:rsidRDefault="00BF46D3"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8714B" w14:textId="77777777" w:rsidR="00BF46D3" w:rsidRDefault="00BF46D3" w:rsidP="00965C33">
      <w:pPr>
        <w:spacing w:after="0" w:line="240" w:lineRule="auto"/>
      </w:pPr>
      <w:r>
        <w:separator/>
      </w:r>
    </w:p>
  </w:footnote>
  <w:footnote w:type="continuationSeparator" w:id="0">
    <w:p w14:paraId="687C614F" w14:textId="77777777" w:rsidR="00BF46D3" w:rsidRDefault="00BF46D3"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00124"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ABC48EB" wp14:editId="244657B6">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4324"/>
    <w:multiLevelType w:val="hybridMultilevel"/>
    <w:tmpl w:val="58F2ACB6"/>
    <w:lvl w:ilvl="0" w:tplc="74E4EAD4">
      <w:start w:val="4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39328B"/>
    <w:multiLevelType w:val="hybridMultilevel"/>
    <w:tmpl w:val="3626B98C"/>
    <w:lvl w:ilvl="0" w:tplc="6860C398">
      <w:start w:val="1"/>
      <w:numFmt w:val="bullet"/>
      <w:lvlText w:val="-"/>
      <w:lvlJc w:val="left"/>
      <w:pPr>
        <w:ind w:left="2008" w:hanging="360"/>
      </w:pPr>
      <w:rPr>
        <w:rFonts w:ascii="Arial" w:eastAsia="Arial" w:hAnsi="Arial" w:cs="Arial" w:hint="default"/>
      </w:rPr>
    </w:lvl>
    <w:lvl w:ilvl="1" w:tplc="04090003" w:tentative="1">
      <w:start w:val="1"/>
      <w:numFmt w:val="bullet"/>
      <w:lvlText w:val="o"/>
      <w:lvlJc w:val="left"/>
      <w:pPr>
        <w:ind w:left="2728" w:hanging="360"/>
      </w:pPr>
      <w:rPr>
        <w:rFonts w:ascii="Courier New" w:hAnsi="Courier New" w:cs="Courier New" w:hint="default"/>
      </w:rPr>
    </w:lvl>
    <w:lvl w:ilvl="2" w:tplc="04090005" w:tentative="1">
      <w:start w:val="1"/>
      <w:numFmt w:val="bullet"/>
      <w:lvlText w:val=""/>
      <w:lvlJc w:val="left"/>
      <w:pPr>
        <w:ind w:left="3448" w:hanging="360"/>
      </w:pPr>
      <w:rPr>
        <w:rFonts w:ascii="Wingdings" w:hAnsi="Wingdings" w:hint="default"/>
      </w:rPr>
    </w:lvl>
    <w:lvl w:ilvl="3" w:tplc="04090001" w:tentative="1">
      <w:start w:val="1"/>
      <w:numFmt w:val="bullet"/>
      <w:lvlText w:val=""/>
      <w:lvlJc w:val="left"/>
      <w:pPr>
        <w:ind w:left="4168" w:hanging="360"/>
      </w:pPr>
      <w:rPr>
        <w:rFonts w:ascii="Symbol" w:hAnsi="Symbol" w:hint="default"/>
      </w:rPr>
    </w:lvl>
    <w:lvl w:ilvl="4" w:tplc="04090003" w:tentative="1">
      <w:start w:val="1"/>
      <w:numFmt w:val="bullet"/>
      <w:lvlText w:val="o"/>
      <w:lvlJc w:val="left"/>
      <w:pPr>
        <w:ind w:left="4888" w:hanging="360"/>
      </w:pPr>
      <w:rPr>
        <w:rFonts w:ascii="Courier New" w:hAnsi="Courier New" w:cs="Courier New" w:hint="default"/>
      </w:rPr>
    </w:lvl>
    <w:lvl w:ilvl="5" w:tplc="04090005" w:tentative="1">
      <w:start w:val="1"/>
      <w:numFmt w:val="bullet"/>
      <w:lvlText w:val=""/>
      <w:lvlJc w:val="left"/>
      <w:pPr>
        <w:ind w:left="5608" w:hanging="360"/>
      </w:pPr>
      <w:rPr>
        <w:rFonts w:ascii="Wingdings" w:hAnsi="Wingdings" w:hint="default"/>
      </w:rPr>
    </w:lvl>
    <w:lvl w:ilvl="6" w:tplc="04090001" w:tentative="1">
      <w:start w:val="1"/>
      <w:numFmt w:val="bullet"/>
      <w:lvlText w:val=""/>
      <w:lvlJc w:val="left"/>
      <w:pPr>
        <w:ind w:left="6328" w:hanging="360"/>
      </w:pPr>
      <w:rPr>
        <w:rFonts w:ascii="Symbol" w:hAnsi="Symbol" w:hint="default"/>
      </w:rPr>
    </w:lvl>
    <w:lvl w:ilvl="7" w:tplc="04090003" w:tentative="1">
      <w:start w:val="1"/>
      <w:numFmt w:val="bullet"/>
      <w:lvlText w:val="o"/>
      <w:lvlJc w:val="left"/>
      <w:pPr>
        <w:ind w:left="7048" w:hanging="360"/>
      </w:pPr>
      <w:rPr>
        <w:rFonts w:ascii="Courier New" w:hAnsi="Courier New" w:cs="Courier New" w:hint="default"/>
      </w:rPr>
    </w:lvl>
    <w:lvl w:ilvl="8" w:tplc="04090005" w:tentative="1">
      <w:start w:val="1"/>
      <w:numFmt w:val="bullet"/>
      <w:lvlText w:val=""/>
      <w:lvlJc w:val="left"/>
      <w:pPr>
        <w:ind w:left="776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15A65"/>
    <w:rsid w:val="000950A1"/>
    <w:rsid w:val="00107B47"/>
    <w:rsid w:val="001A370D"/>
    <w:rsid w:val="001B6DAF"/>
    <w:rsid w:val="002C26B3"/>
    <w:rsid w:val="003A65A0"/>
    <w:rsid w:val="003B1070"/>
    <w:rsid w:val="0045620B"/>
    <w:rsid w:val="005E4988"/>
    <w:rsid w:val="0060257A"/>
    <w:rsid w:val="00662296"/>
    <w:rsid w:val="006F4868"/>
    <w:rsid w:val="007E3FCD"/>
    <w:rsid w:val="00816E03"/>
    <w:rsid w:val="008B2AE6"/>
    <w:rsid w:val="00910044"/>
    <w:rsid w:val="009328F6"/>
    <w:rsid w:val="00965C33"/>
    <w:rsid w:val="009742B5"/>
    <w:rsid w:val="00B2355E"/>
    <w:rsid w:val="00BB6BA1"/>
    <w:rsid w:val="00BF46D3"/>
    <w:rsid w:val="00C12E6C"/>
    <w:rsid w:val="00C347CB"/>
    <w:rsid w:val="00C730D9"/>
    <w:rsid w:val="00C75AB1"/>
    <w:rsid w:val="00D652BD"/>
    <w:rsid w:val="00D836AD"/>
    <w:rsid w:val="00DB6ABC"/>
    <w:rsid w:val="00DC0602"/>
    <w:rsid w:val="00E606F0"/>
    <w:rsid w:val="00E94F58"/>
    <w:rsid w:val="00E97E30"/>
    <w:rsid w:val="00ED2F48"/>
    <w:rsid w:val="00F60486"/>
    <w:rsid w:val="00FC0C5D"/>
    <w:rsid w:val="00FE45CE"/>
    <w:rsid w:val="00FE700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607F1"/>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table" w:styleId="PlainTable2">
    <w:name w:val="Plain Table 2"/>
    <w:basedOn w:val="TableNormal"/>
    <w:uiPriority w:val="42"/>
    <w:rsid w:val="00E97E3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le">
    <w:name w:val="Title"/>
    <w:basedOn w:val="Normal"/>
    <w:next w:val="Normal"/>
    <w:link w:val="TitleChar"/>
    <w:uiPriority w:val="10"/>
    <w:qFormat/>
    <w:rsid w:val="00C730D9"/>
    <w:pPr>
      <w:keepNext/>
      <w:keepLines/>
      <w:spacing w:before="480" w:after="120" w:line="276" w:lineRule="auto"/>
    </w:pPr>
    <w:rPr>
      <w:rFonts w:ascii="Calibri" w:eastAsia="Calibri" w:hAnsi="Calibri" w:cs="Calibri"/>
      <w:b/>
      <w:sz w:val="72"/>
      <w:szCs w:val="72"/>
      <w:lang w:eastAsia="es-GT"/>
    </w:rPr>
  </w:style>
  <w:style w:type="character" w:customStyle="1" w:styleId="TitleChar">
    <w:name w:val="Title Char"/>
    <w:basedOn w:val="DefaultParagraphFont"/>
    <w:link w:val="Title"/>
    <w:uiPriority w:val="10"/>
    <w:rsid w:val="00C730D9"/>
    <w:rPr>
      <w:rFonts w:ascii="Calibri" w:eastAsia="Calibri" w:hAnsi="Calibri" w:cs="Calibri"/>
      <w:b/>
      <w:sz w:val="72"/>
      <w:szCs w:val="72"/>
      <w:lang w:eastAsia="es-GT"/>
    </w:rPr>
  </w:style>
  <w:style w:type="paragraph" w:styleId="ListParagraph">
    <w:name w:val="List Paragraph"/>
    <w:basedOn w:val="Normal"/>
    <w:uiPriority w:val="34"/>
    <w:qFormat/>
    <w:rsid w:val="00C730D9"/>
    <w:pPr>
      <w:spacing w:after="200" w:line="276" w:lineRule="auto"/>
      <w:ind w:left="720"/>
      <w:contextualSpacing/>
    </w:pPr>
    <w:rPr>
      <w:rFonts w:ascii="Calibri" w:eastAsia="Calibri" w:hAnsi="Calibri" w:cs="Calibri"/>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2</Pages>
  <Words>270</Words>
  <Characters>1545</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Luis Pedro Montenegro</cp:lastModifiedBy>
  <cp:revision>7</cp:revision>
  <dcterms:created xsi:type="dcterms:W3CDTF">2021-08-02T15:22:00Z</dcterms:created>
  <dcterms:modified xsi:type="dcterms:W3CDTF">2021-08-15T08:20:00Z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88375</vt:lpwstr>
  </property>
  <property fmtid="{D5CDD505-2E9C-101B-9397-08002B2CF9AE}" name="NXPowerLiteSettings" pid="3">
    <vt:lpwstr>C7000400038000</vt:lpwstr>
  </property>
  <property fmtid="{D5CDD505-2E9C-101B-9397-08002B2CF9AE}" name="NXPowerLiteVersion" pid="4">
    <vt:lpwstr>S9.0.3</vt:lpwstr>
  </property>
</Properties>
</file>