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7"/>
        <w:gridCol w:w="3048"/>
        <w:gridCol w:w="1106"/>
        <w:gridCol w:w="2123"/>
        <w:gridCol w:w="894"/>
      </w:tblGrid>
      <w:tr w:rsidR="0076064B" w:rsidRPr="0076064B" w:rsidTr="0076064B">
        <w:trPr>
          <w:trHeight w:val="537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3734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4B">
              <w:rPr>
                <w:rFonts w:ascii="Arial" w:eastAsia="Times New Roman" w:hAnsi="Arial" w:cs="Arial"/>
                <w:b/>
                <w:bCs/>
                <w:color w:val="FFFFFF"/>
              </w:rPr>
              <w:t>PLAN DE SESIÓN – PSICOLOGÍA CLÍNICA</w:t>
            </w:r>
          </w:p>
        </w:tc>
      </w:tr>
      <w:tr w:rsidR="0076064B" w:rsidRPr="0076064B" w:rsidTr="0076064B">
        <w:trPr>
          <w:trHeight w:val="5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504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Nombre</w:t>
            </w:r>
            <w:proofErr w:type="spellEnd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 xml:space="preserve"> del </w:t>
            </w:r>
            <w:proofErr w:type="spellStart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practicante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064B">
              <w:rPr>
                <w:rFonts w:ascii="Arial" w:eastAsia="Times New Roman" w:hAnsi="Arial" w:cs="Arial"/>
                <w:color w:val="000000"/>
                <w:lang w:val="en-US"/>
              </w:rPr>
              <w:t>Sofía</w:t>
            </w:r>
            <w:proofErr w:type="spellEnd"/>
            <w:r w:rsidRPr="0076064B">
              <w:rPr>
                <w:rFonts w:ascii="Arial" w:eastAsia="Times New Roman" w:hAnsi="Arial" w:cs="Arial"/>
                <w:color w:val="000000"/>
                <w:lang w:val="en-US"/>
              </w:rPr>
              <w:t xml:space="preserve"> Cortés Morales</w:t>
            </w:r>
          </w:p>
        </w:tc>
      </w:tr>
      <w:tr w:rsidR="0076064B" w:rsidRPr="0076064B" w:rsidTr="0076064B">
        <w:trPr>
          <w:trHeight w:val="5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504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Iniciales</w:t>
            </w:r>
            <w:proofErr w:type="spellEnd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 xml:space="preserve"> del </w:t>
            </w:r>
            <w:proofErr w:type="spellStart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paciente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6064B">
              <w:rPr>
                <w:rFonts w:ascii="Arial" w:eastAsia="Times New Roman" w:hAnsi="Arial" w:cs="Arial"/>
                <w:color w:val="000000"/>
                <w:lang w:val="en-US"/>
              </w:rPr>
              <w:t>M.P.</w:t>
            </w:r>
          </w:p>
        </w:tc>
      </w:tr>
      <w:tr w:rsidR="0076064B" w:rsidRPr="0076064B" w:rsidTr="0076064B">
        <w:trPr>
          <w:trHeight w:val="5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504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Fecha</w:t>
            </w:r>
            <w:proofErr w:type="spellEnd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 xml:space="preserve"> del plan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6064B">
              <w:rPr>
                <w:rFonts w:ascii="Arial" w:eastAsia="Times New Roman" w:hAnsi="Arial" w:cs="Arial"/>
                <w:color w:val="000000"/>
                <w:lang w:val="en-US"/>
              </w:rPr>
              <w:t xml:space="preserve">17 de </w:t>
            </w:r>
            <w:proofErr w:type="spellStart"/>
            <w:r w:rsidRPr="0076064B">
              <w:rPr>
                <w:rFonts w:ascii="Arial" w:eastAsia="Times New Roman" w:hAnsi="Arial" w:cs="Arial"/>
                <w:color w:val="000000"/>
                <w:lang w:val="en-US"/>
              </w:rPr>
              <w:t>febrero</w:t>
            </w:r>
            <w:proofErr w:type="spellEnd"/>
            <w:r w:rsidRPr="0076064B">
              <w:rPr>
                <w:rFonts w:ascii="Arial" w:eastAsia="Times New Roman" w:hAnsi="Arial" w:cs="Arial"/>
                <w:color w:val="000000"/>
                <w:lang w:val="en-US"/>
              </w:rPr>
              <w:t>, del 2022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504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 xml:space="preserve">N°. de </w:t>
            </w:r>
            <w:proofErr w:type="spellStart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sesión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6064B">
              <w:rPr>
                <w:rFonts w:ascii="Arial" w:eastAsia="Times New Roman" w:hAnsi="Arial" w:cs="Arial"/>
                <w:color w:val="000000"/>
                <w:lang w:val="en-US"/>
              </w:rPr>
              <w:t>3</w:t>
            </w:r>
          </w:p>
        </w:tc>
      </w:tr>
      <w:tr w:rsidR="0076064B" w:rsidRPr="0076064B" w:rsidTr="0076064B">
        <w:trPr>
          <w:trHeight w:val="6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504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Objetivo</w:t>
            </w:r>
            <w:proofErr w:type="spellEnd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 xml:space="preserve"> general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4B">
              <w:rPr>
                <w:rFonts w:ascii="Arial" w:eastAsia="Times New Roman" w:hAnsi="Arial" w:cs="Arial"/>
                <w:color w:val="000000"/>
              </w:rPr>
              <w:t>Valuar la situación psicológica de un niño de 10 años. </w:t>
            </w:r>
          </w:p>
        </w:tc>
      </w:tr>
      <w:tr w:rsidR="0076064B" w:rsidRPr="0076064B" w:rsidTr="0076064B">
        <w:trPr>
          <w:trHeight w:val="537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3734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064B" w:rsidRPr="0076064B" w:rsidRDefault="0076064B" w:rsidP="00760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064B" w:rsidRPr="0076064B" w:rsidTr="0076064B">
        <w:trPr>
          <w:trHeight w:val="84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504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Objetivo</w:t>
            </w:r>
            <w:proofErr w:type="spellEnd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 xml:space="preserve"> de la </w:t>
            </w:r>
            <w:proofErr w:type="spellStart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sesión</w:t>
            </w:r>
            <w:proofErr w:type="spellEnd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: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Completar las pruebas psicométricas para evaluar los síntomas que el paciente presenta y como cada uno de estos puede guiarnos a posibles trastornos o patologías, para un posible diagnóstico. </w:t>
            </w:r>
          </w:p>
        </w:tc>
      </w:tr>
      <w:tr w:rsidR="0076064B" w:rsidRPr="0076064B" w:rsidTr="0076064B">
        <w:trPr>
          <w:trHeight w:val="8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504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6064B">
              <w:rPr>
                <w:rFonts w:ascii="Arial" w:eastAsia="Times New Roman" w:hAnsi="Arial" w:cs="Arial"/>
                <w:b/>
                <w:bCs/>
                <w:color w:val="FFFFFF"/>
              </w:rPr>
              <w:t>Áreas a traba</w:t>
            </w:r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jar: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4B">
              <w:rPr>
                <w:rFonts w:ascii="Arial" w:eastAsia="Times New Roman" w:hAnsi="Arial" w:cs="Arial"/>
                <w:i/>
                <w:iCs/>
                <w:color w:val="000000"/>
              </w:rPr>
              <w:t>Área personal</w:t>
            </w:r>
            <w:r>
              <w:rPr>
                <w:rFonts w:ascii="Arial" w:eastAsia="Times New Roman" w:hAnsi="Arial" w:cs="Arial"/>
                <w:color w:val="000000"/>
              </w:rPr>
              <w:t>:</w:t>
            </w:r>
            <w:r w:rsidRPr="0076064B">
              <w:rPr>
                <w:rFonts w:ascii="Arial" w:eastAsia="Times New Roman" w:hAnsi="Arial" w:cs="Arial"/>
                <w:color w:val="000000"/>
              </w:rPr>
              <w:t xml:space="preserve"> Es el área que se enfoca en la formación de la persona, mediante la personalidad, las actividades de lenguaje y motoras. De igual manera, los gustos, actividades, relaciones y datos sobre la situación actual del paciente. </w:t>
            </w:r>
          </w:p>
        </w:tc>
      </w:tr>
      <w:tr w:rsidR="0076064B" w:rsidRPr="0076064B" w:rsidTr="0076064B">
        <w:trPr>
          <w:trHeight w:val="822"/>
        </w:trPr>
        <w:tc>
          <w:tcPr>
            <w:tcW w:w="0" w:type="auto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3734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Actividades</w:t>
            </w:r>
            <w:proofErr w:type="spellEnd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 xml:space="preserve"> de </w:t>
            </w:r>
            <w:proofErr w:type="spellStart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intervención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3734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Materiales</w:t>
            </w:r>
            <w:proofErr w:type="spellEnd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 xml:space="preserve"> y </w:t>
            </w:r>
            <w:proofErr w:type="spellStart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recursos</w:t>
            </w:r>
            <w:proofErr w:type="spellEnd"/>
          </w:p>
        </w:tc>
      </w:tr>
      <w:tr w:rsidR="0076064B" w:rsidRPr="0076064B" w:rsidTr="0076064B">
        <w:trPr>
          <w:trHeight w:val="1406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4B">
              <w:rPr>
                <w:rFonts w:ascii="Arial" w:eastAsia="Times New Roman" w:hAnsi="Arial" w:cs="Arial"/>
                <w:b/>
                <w:bCs/>
                <w:color w:val="000000"/>
              </w:rPr>
              <w:t>1. SALUDO (5 minutos)</w:t>
            </w:r>
          </w:p>
          <w:p w:rsidR="0076064B" w:rsidRPr="0076064B" w:rsidRDefault="0076064B" w:rsidP="0076064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4B">
              <w:rPr>
                <w:rFonts w:ascii="Arial" w:eastAsia="Times New Roman" w:hAnsi="Arial" w:cs="Arial"/>
                <w:color w:val="000000"/>
              </w:rPr>
              <w:t>- La sesión iniciará con el saludo y presentación al paciente.</w:t>
            </w:r>
          </w:p>
          <w:p w:rsidR="0076064B" w:rsidRPr="0076064B" w:rsidRDefault="0076064B" w:rsidP="00760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64B" w:rsidRPr="0076064B" w:rsidRDefault="0076064B" w:rsidP="0076064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4B">
              <w:rPr>
                <w:rFonts w:ascii="Arial" w:eastAsia="Times New Roman" w:hAnsi="Arial" w:cs="Arial"/>
                <w:b/>
                <w:bCs/>
                <w:color w:val="000000"/>
              </w:rPr>
              <w:t>2. DESARROLLO DE LA SESIÓN (45 minutos)</w:t>
            </w:r>
          </w:p>
          <w:p w:rsidR="0076064B" w:rsidRPr="0076064B" w:rsidRDefault="0076064B" w:rsidP="0076064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4B">
              <w:rPr>
                <w:rFonts w:ascii="Arial" w:eastAsia="Times New Roman" w:hAnsi="Arial" w:cs="Arial"/>
                <w:color w:val="000000"/>
              </w:rPr>
              <w:t>- Introducción sobre la sesión, para crear un ambiente seguro y que el paciente pueda conocer más sobre las actividades que se llevarán a cabo. </w:t>
            </w:r>
          </w:p>
          <w:p w:rsidR="0076064B" w:rsidRDefault="0076064B" w:rsidP="0076064B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6064B">
              <w:rPr>
                <w:rFonts w:ascii="Arial" w:eastAsia="Times New Roman" w:hAnsi="Arial" w:cs="Arial"/>
                <w:color w:val="000000"/>
              </w:rPr>
              <w:t>- Se hará una pequeña actividad (5 minutos): </w:t>
            </w:r>
          </w:p>
          <w:p w:rsidR="0076064B" w:rsidRPr="0076064B" w:rsidRDefault="0076064B" w:rsidP="0076064B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Se le dará 5 nombres de emociones y debe de hacer la expresión de cada una de estas. Luego, debe de comentar con cual se siente más identificado y ¿por qué?</w:t>
            </w:r>
          </w:p>
          <w:p w:rsidR="0076064B" w:rsidRPr="0076064B" w:rsidRDefault="0076064B" w:rsidP="0076064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4B">
              <w:rPr>
                <w:rFonts w:ascii="Arial" w:eastAsia="Times New Roman" w:hAnsi="Arial" w:cs="Arial"/>
                <w:color w:val="000000"/>
              </w:rPr>
              <w:t>- Se realizarán las siguientes pruebas psicométricas: </w:t>
            </w:r>
          </w:p>
          <w:p w:rsidR="0076064B" w:rsidRDefault="0076064B" w:rsidP="0076064B">
            <w:pPr>
              <w:numPr>
                <w:ilvl w:val="0"/>
                <w:numId w:val="2"/>
              </w:numPr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76064B">
              <w:rPr>
                <w:rFonts w:ascii="Arial" w:eastAsia="Times New Roman" w:hAnsi="Arial" w:cs="Arial"/>
                <w:color w:val="000000"/>
              </w:rPr>
              <w:t xml:space="preserve">Cuestionario de Inteligencia Emocional </w:t>
            </w:r>
            <w:proofErr w:type="spellStart"/>
            <w:r w:rsidRPr="0076064B">
              <w:rPr>
                <w:rFonts w:ascii="Arial" w:eastAsia="Times New Roman" w:hAnsi="Arial" w:cs="Arial"/>
                <w:color w:val="000000"/>
              </w:rPr>
              <w:t>BarOnIce</w:t>
            </w:r>
            <w:proofErr w:type="spellEnd"/>
            <w:r w:rsidRPr="0076064B">
              <w:rPr>
                <w:rFonts w:ascii="Arial" w:eastAsia="Times New Roman" w:hAnsi="Arial" w:cs="Arial"/>
                <w:color w:val="000000"/>
              </w:rPr>
              <w:t>: Busca evaluar la inteligencia emocional mediante 5 escalas: interpersonal, intrapersonal, manejo de estrés, adaptabilidad y estado de ánimo. </w:t>
            </w:r>
          </w:p>
          <w:p w:rsidR="0076064B" w:rsidRPr="0076064B" w:rsidRDefault="0076064B" w:rsidP="0076064B">
            <w:pPr>
              <w:numPr>
                <w:ilvl w:val="0"/>
                <w:numId w:val="2"/>
              </w:numPr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76064B">
              <w:rPr>
                <w:rFonts w:ascii="Arial" w:hAnsi="Arial" w:cs="Arial"/>
                <w:color w:val="000000"/>
              </w:rPr>
              <w:lastRenderedPageBreak/>
              <w:t>Figura compleja de Rey: Esta</w:t>
            </w:r>
            <w:r>
              <w:rPr>
                <w:rFonts w:ascii="Arial" w:hAnsi="Arial" w:cs="Arial"/>
                <w:color w:val="000000"/>
              </w:rPr>
              <w:t xml:space="preserve"> prueba</w:t>
            </w:r>
            <w:r w:rsidRPr="0076064B">
              <w:rPr>
                <w:rFonts w:ascii="Arial" w:hAnsi="Arial" w:cs="Arial"/>
                <w:color w:val="000000"/>
              </w:rPr>
              <w:t xml:space="preserve"> evalúa las capacidades cognitivas de la persona, como la atención, memoria visual y estilo de procesamiento de la información. </w:t>
            </w:r>
          </w:p>
          <w:p w:rsidR="0076064B" w:rsidRPr="0076064B" w:rsidRDefault="0076064B" w:rsidP="0076064B">
            <w:pPr>
              <w:spacing w:before="120"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:rsidR="0076064B" w:rsidRPr="0076064B" w:rsidRDefault="0076064B" w:rsidP="0076064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4B">
              <w:rPr>
                <w:rFonts w:ascii="Arial" w:eastAsia="Times New Roman" w:hAnsi="Arial" w:cs="Arial"/>
                <w:b/>
                <w:bCs/>
                <w:color w:val="000000"/>
              </w:rPr>
              <w:t>3. CIERRE (5 minutos)</w:t>
            </w:r>
          </w:p>
          <w:p w:rsidR="0076064B" w:rsidRPr="0076064B" w:rsidRDefault="0076064B" w:rsidP="0076064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4B">
              <w:rPr>
                <w:rFonts w:ascii="Arial" w:eastAsia="Times New Roman" w:hAnsi="Arial" w:cs="Arial"/>
                <w:color w:val="000000"/>
              </w:rPr>
              <w:t>- Se abrirá un espacio para que el paciente exprese sus pensamientos o sentimientos, tras las actividades realizadas. </w:t>
            </w:r>
          </w:p>
          <w:p w:rsidR="0076064B" w:rsidRPr="0076064B" w:rsidRDefault="0076064B" w:rsidP="00760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64B" w:rsidRPr="0076064B" w:rsidRDefault="0076064B" w:rsidP="0076064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4B">
              <w:rPr>
                <w:rFonts w:ascii="Arial" w:eastAsia="Times New Roman" w:hAnsi="Arial" w:cs="Arial"/>
                <w:b/>
                <w:bCs/>
                <w:color w:val="000000"/>
              </w:rPr>
              <w:t>4. DESPEDIDA (5 minutos)</w:t>
            </w:r>
          </w:p>
          <w:p w:rsidR="0076064B" w:rsidRPr="0076064B" w:rsidRDefault="0076064B" w:rsidP="0076064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4B">
              <w:rPr>
                <w:rFonts w:ascii="Arial" w:eastAsia="Times New Roman" w:hAnsi="Arial" w:cs="Arial"/>
                <w:color w:val="000000"/>
              </w:rPr>
              <w:t>- Despedida al paciente y se le solicitará que nos comunique con su encargado/a, para comentarle a lo que se realizó en la sesión.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  <w:r w:rsidRPr="007606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606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76064B" w:rsidRPr="0076064B" w:rsidRDefault="0076064B" w:rsidP="007606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4B">
              <w:rPr>
                <w:rFonts w:ascii="Arial" w:eastAsia="Times New Roman" w:hAnsi="Arial" w:cs="Arial"/>
                <w:color w:val="000000"/>
              </w:rPr>
              <w:t>Protocolos y cuadernillos de las siguientes pruebas psicométricas: </w:t>
            </w:r>
          </w:p>
          <w:p w:rsidR="0076064B" w:rsidRDefault="0076064B" w:rsidP="0076064B">
            <w:pPr>
              <w:numPr>
                <w:ilvl w:val="0"/>
                <w:numId w:val="3"/>
              </w:numPr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proofErr w:type="spellStart"/>
            <w:r w:rsidRPr="0076064B">
              <w:rPr>
                <w:rFonts w:ascii="Arial" w:eastAsia="Times New Roman" w:hAnsi="Arial" w:cs="Arial"/>
                <w:color w:val="000000"/>
                <w:lang w:val="en-US"/>
              </w:rPr>
              <w:t>Cuestionario</w:t>
            </w:r>
            <w:proofErr w:type="spellEnd"/>
            <w:r w:rsidRPr="0076064B">
              <w:rPr>
                <w:rFonts w:ascii="Arial" w:eastAsia="Times New Roman" w:hAnsi="Arial" w:cs="Arial"/>
                <w:color w:val="000000"/>
                <w:lang w:val="en-US"/>
              </w:rPr>
              <w:t xml:space="preserve"> de </w:t>
            </w:r>
            <w:proofErr w:type="spellStart"/>
            <w:r w:rsidRPr="0076064B">
              <w:rPr>
                <w:rFonts w:ascii="Arial" w:eastAsia="Times New Roman" w:hAnsi="Arial" w:cs="Arial"/>
                <w:color w:val="000000"/>
                <w:lang w:val="en-US"/>
              </w:rPr>
              <w:t>Inteligencia</w:t>
            </w:r>
            <w:proofErr w:type="spellEnd"/>
            <w:r w:rsidRPr="0076064B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proofErr w:type="spellStart"/>
            <w:r w:rsidRPr="0076064B">
              <w:rPr>
                <w:rFonts w:ascii="Arial" w:eastAsia="Times New Roman" w:hAnsi="Arial" w:cs="Arial"/>
                <w:color w:val="000000"/>
                <w:lang w:val="en-US"/>
              </w:rPr>
              <w:t>Emocional</w:t>
            </w:r>
            <w:proofErr w:type="spellEnd"/>
            <w:r w:rsidRPr="0076064B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proofErr w:type="spellStart"/>
            <w:r w:rsidRPr="0076064B">
              <w:rPr>
                <w:rFonts w:ascii="Arial" w:eastAsia="Times New Roman" w:hAnsi="Arial" w:cs="Arial"/>
                <w:color w:val="000000"/>
                <w:lang w:val="en-US"/>
              </w:rPr>
              <w:t>BarOnIce</w:t>
            </w:r>
            <w:proofErr w:type="spellEnd"/>
          </w:p>
          <w:p w:rsidR="0076064B" w:rsidRPr="0076064B" w:rsidRDefault="0076064B" w:rsidP="0076064B">
            <w:pPr>
              <w:numPr>
                <w:ilvl w:val="0"/>
                <w:numId w:val="3"/>
              </w:numPr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val="en-US"/>
              </w:rPr>
              <w:t>Figura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/>
              </w:rPr>
              <w:t>compleja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 de Rey </w:t>
            </w:r>
          </w:p>
          <w:p w:rsidR="0076064B" w:rsidRPr="0076064B" w:rsidRDefault="0076064B" w:rsidP="007606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4B">
              <w:rPr>
                <w:rFonts w:ascii="Arial" w:eastAsia="Times New Roman" w:hAnsi="Arial" w:cs="Arial"/>
                <w:color w:val="000000"/>
              </w:rPr>
              <w:t>Libreta, lapicero, cartulinas con caras y tarjetas. </w:t>
            </w:r>
          </w:p>
        </w:tc>
      </w:tr>
      <w:tr w:rsidR="0076064B" w:rsidRPr="0076064B" w:rsidTr="0076064B">
        <w:trPr>
          <w:trHeight w:val="822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3734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lastRenderedPageBreak/>
              <w:t xml:space="preserve">Plan </w:t>
            </w:r>
            <w:proofErr w:type="spellStart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paralelo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3734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Materiales</w:t>
            </w:r>
            <w:proofErr w:type="spellEnd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 xml:space="preserve"> y </w:t>
            </w:r>
            <w:proofErr w:type="spellStart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recursos</w:t>
            </w:r>
            <w:proofErr w:type="spellEnd"/>
          </w:p>
        </w:tc>
      </w:tr>
      <w:tr w:rsidR="0076064B" w:rsidRPr="0076064B" w:rsidTr="0076064B">
        <w:trPr>
          <w:trHeight w:val="577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6064B">
              <w:rPr>
                <w:rFonts w:ascii="Arial" w:eastAsia="Times New Roman" w:hAnsi="Arial" w:cs="Arial"/>
                <w:color w:val="000000"/>
                <w:lang w:val="en-US"/>
              </w:rPr>
              <w:t xml:space="preserve">No </w:t>
            </w:r>
            <w:proofErr w:type="spellStart"/>
            <w:r w:rsidRPr="0076064B">
              <w:rPr>
                <w:rFonts w:ascii="Arial" w:eastAsia="Times New Roman" w:hAnsi="Arial" w:cs="Arial"/>
                <w:color w:val="000000"/>
                <w:lang w:val="en-US"/>
              </w:rPr>
              <w:t>aplica</w:t>
            </w:r>
            <w:proofErr w:type="spellEnd"/>
            <w:r w:rsidRPr="0076064B">
              <w:rPr>
                <w:rFonts w:ascii="Arial" w:eastAsia="Times New Roman" w:hAnsi="Arial" w:cs="Arial"/>
                <w:color w:val="000000"/>
                <w:lang w:val="en-US"/>
              </w:rPr>
              <w:t>.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6064B">
              <w:rPr>
                <w:rFonts w:ascii="Arial" w:eastAsia="Times New Roman" w:hAnsi="Arial" w:cs="Arial"/>
                <w:color w:val="000000"/>
                <w:lang w:val="en-US"/>
              </w:rPr>
              <w:t>-</w:t>
            </w:r>
          </w:p>
        </w:tc>
      </w:tr>
      <w:tr w:rsidR="0076064B" w:rsidRPr="0076064B" w:rsidTr="0076064B">
        <w:trPr>
          <w:trHeight w:val="537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3734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7606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Área</w:t>
            </w:r>
            <w:proofErr w:type="spellEnd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 xml:space="preserve"> de </w:t>
            </w:r>
            <w:proofErr w:type="spellStart"/>
            <w:r w:rsidRPr="0076064B"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  <w:t>evaluación</w:t>
            </w:r>
            <w:proofErr w:type="spellEnd"/>
          </w:p>
        </w:tc>
      </w:tr>
      <w:tr w:rsidR="0076064B" w:rsidRPr="0076064B" w:rsidTr="0076064B">
        <w:trPr>
          <w:trHeight w:val="1041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6064B" w:rsidRPr="0076064B" w:rsidRDefault="0076064B" w:rsidP="00D459C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4B">
              <w:rPr>
                <w:rFonts w:ascii="Arial" w:eastAsia="Times New Roman" w:hAnsi="Arial" w:cs="Arial"/>
                <w:color w:val="000000"/>
              </w:rPr>
              <w:t xml:space="preserve">Dentro de esta sesión realizará las pruebas psicométricas, con la finalidad de que se pueda generar una sospecha del diagnóstico del paciente. </w:t>
            </w:r>
            <w:r>
              <w:rPr>
                <w:rFonts w:ascii="Arial" w:eastAsia="Times New Roman" w:hAnsi="Arial" w:cs="Arial"/>
                <w:color w:val="000000"/>
              </w:rPr>
              <w:t xml:space="preserve">Por medio, de estos resultados se puede obtener una guía para indicar posibles trastornos. </w:t>
            </w:r>
            <w:bookmarkStart w:id="0" w:name="_GoBack"/>
            <w:bookmarkEnd w:id="0"/>
            <w:r w:rsidRPr="0076064B">
              <w:rPr>
                <w:rFonts w:ascii="Arial" w:eastAsia="Times New Roman" w:hAnsi="Arial" w:cs="Arial"/>
                <w:color w:val="000000"/>
              </w:rPr>
              <w:t>De igual manera, el Examen del Estado Mental, se llevará a cabo. Lo que permitirá evaluar el lenguaje, conducta, estado de ánimo, motricidad y pensamiento. </w:t>
            </w:r>
          </w:p>
        </w:tc>
      </w:tr>
    </w:tbl>
    <w:p w:rsidR="0076064B" w:rsidRPr="0076064B" w:rsidRDefault="0076064B" w:rsidP="007606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064B" w:rsidRPr="0076064B" w:rsidRDefault="0076064B" w:rsidP="0076064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6064B">
        <w:rPr>
          <w:rFonts w:ascii="Arial" w:eastAsia="Times New Roman" w:hAnsi="Arial" w:cs="Arial"/>
          <w:color w:val="000000"/>
          <w:lang w:val="en-US"/>
        </w:rPr>
        <w:t xml:space="preserve">Firma / </w:t>
      </w:r>
      <w:proofErr w:type="spellStart"/>
      <w:r w:rsidRPr="0076064B">
        <w:rPr>
          <w:rFonts w:ascii="Arial" w:eastAsia="Times New Roman" w:hAnsi="Arial" w:cs="Arial"/>
          <w:color w:val="000000"/>
          <w:lang w:val="en-US"/>
        </w:rPr>
        <w:t>Sello</w:t>
      </w:r>
      <w:proofErr w:type="spellEnd"/>
      <w:r w:rsidRPr="0076064B">
        <w:rPr>
          <w:rFonts w:ascii="Arial" w:eastAsia="Times New Roman" w:hAnsi="Arial" w:cs="Arial"/>
          <w:color w:val="000000"/>
          <w:lang w:val="en-US"/>
        </w:rPr>
        <w:t xml:space="preserve"> de </w:t>
      </w:r>
      <w:proofErr w:type="spellStart"/>
      <w:r w:rsidRPr="0076064B">
        <w:rPr>
          <w:rFonts w:ascii="Arial" w:eastAsia="Times New Roman" w:hAnsi="Arial" w:cs="Arial"/>
          <w:color w:val="000000"/>
          <w:lang w:val="en-US"/>
        </w:rPr>
        <w:t>asesora</w:t>
      </w:r>
      <w:proofErr w:type="spellEnd"/>
      <w:r w:rsidRPr="0076064B">
        <w:rPr>
          <w:rFonts w:ascii="Arial" w:eastAsia="Times New Roman" w:hAnsi="Arial" w:cs="Arial"/>
          <w:color w:val="000000"/>
          <w:lang w:val="en-US"/>
        </w:rPr>
        <w:t>: _____________________________________________</w:t>
      </w:r>
    </w:p>
    <w:p w:rsidR="00A07FC1" w:rsidRDefault="00A07FC1"/>
    <w:sectPr w:rsidR="00A07FC1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ED3" w:rsidRDefault="00925ED3" w:rsidP="0076064B">
      <w:pPr>
        <w:spacing w:after="0" w:line="240" w:lineRule="auto"/>
      </w:pPr>
      <w:r>
        <w:separator/>
      </w:r>
    </w:p>
  </w:endnote>
  <w:endnote w:type="continuationSeparator" w:id="0">
    <w:p w:rsidR="00925ED3" w:rsidRDefault="00925ED3" w:rsidP="00760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ED3" w:rsidRDefault="00925ED3" w:rsidP="0076064B">
      <w:pPr>
        <w:spacing w:after="0" w:line="240" w:lineRule="auto"/>
      </w:pPr>
      <w:r>
        <w:separator/>
      </w:r>
    </w:p>
  </w:footnote>
  <w:footnote w:type="continuationSeparator" w:id="0">
    <w:p w:rsidR="00925ED3" w:rsidRDefault="00925ED3" w:rsidP="00760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64B" w:rsidRDefault="0076064B">
    <w:pPr>
      <w:pStyle w:val="Encabezado"/>
    </w:pPr>
    <w:r>
      <w:rPr>
        <w:noProof/>
        <w:bdr w:val="none" w:sz="0" w:space="0" w:color="auto" w:frame="1"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-499110</wp:posOffset>
          </wp:positionH>
          <wp:positionV relativeFrom="paragraph">
            <wp:posOffset>-363855</wp:posOffset>
          </wp:positionV>
          <wp:extent cx="2305050" cy="857250"/>
          <wp:effectExtent l="0" t="0" r="0" b="0"/>
          <wp:wrapTight wrapText="bothSides">
            <wp:wrapPolygon edited="0">
              <wp:start x="2678" y="3360"/>
              <wp:lineTo x="2678" y="13440"/>
              <wp:lineTo x="3035" y="15840"/>
              <wp:lineTo x="3392" y="16800"/>
              <wp:lineTo x="5712" y="16800"/>
              <wp:lineTo x="14460" y="15840"/>
              <wp:lineTo x="18565" y="14400"/>
              <wp:lineTo x="18565" y="10080"/>
              <wp:lineTo x="17316" y="6240"/>
              <wp:lineTo x="15709" y="3360"/>
              <wp:lineTo x="2678" y="3360"/>
            </wp:wrapPolygon>
          </wp:wrapTight>
          <wp:docPr id="1" name="Imagen 1" descr="C:\Users\hernandez100121\Desktop\LOGOCLINICAS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rnandez100121\Desktop\LOGOCLINICAS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Style w:val="apple-tab-span"/>
        <w:rFonts w:ascii="Calibri" w:hAnsi="Calibri" w:cs="Calibri"/>
        <w:color w:val="000000"/>
      </w:rPr>
      <w:tab/>
    </w:r>
    <w:r>
      <w:rPr>
        <w:rStyle w:val="apple-tab-span"/>
        <w:rFonts w:ascii="Calibri" w:hAnsi="Calibri" w:cs="Calibri"/>
        <w:color w:val="000000"/>
      </w:rPr>
      <w:tab/>
    </w:r>
    <w:r>
      <w:rPr>
        <w:rFonts w:ascii="Arial" w:hAnsi="Arial" w:cs="Arial"/>
        <w:color w:val="000000"/>
      </w:rPr>
      <w:t>PSICOL- F8</w:t>
    </w:r>
  </w:p>
  <w:p w:rsidR="0076064B" w:rsidRDefault="0076064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E5427"/>
    <w:multiLevelType w:val="multilevel"/>
    <w:tmpl w:val="532E7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BF4AE4"/>
    <w:multiLevelType w:val="hybridMultilevel"/>
    <w:tmpl w:val="8ED27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242AE8"/>
    <w:multiLevelType w:val="multilevel"/>
    <w:tmpl w:val="A810F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A24D67"/>
    <w:multiLevelType w:val="multilevel"/>
    <w:tmpl w:val="7550F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64B"/>
    <w:rsid w:val="0076064B"/>
    <w:rsid w:val="00925ED3"/>
    <w:rsid w:val="00A07FC1"/>
    <w:rsid w:val="00D4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66719"/>
  <w15:chartTrackingRefBased/>
  <w15:docId w15:val="{F065C0C6-F22B-4616-8514-9508BF30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606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064B"/>
    <w:rPr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7606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064B"/>
    <w:rPr>
      <w:lang w:val="es-GT"/>
    </w:rPr>
  </w:style>
  <w:style w:type="character" w:customStyle="1" w:styleId="apple-tab-span">
    <w:name w:val="apple-tab-span"/>
    <w:basedOn w:val="Fuentedeprrafopredeter"/>
    <w:rsid w:val="0076064B"/>
  </w:style>
  <w:style w:type="paragraph" w:styleId="NormalWeb">
    <w:name w:val="Normal (Web)"/>
    <w:basedOn w:val="Normal"/>
    <w:uiPriority w:val="99"/>
    <w:semiHidden/>
    <w:unhideWhenUsed/>
    <w:rsid w:val="00760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rrafodelista">
    <w:name w:val="List Paragraph"/>
    <w:basedOn w:val="Normal"/>
    <w:uiPriority w:val="34"/>
    <w:qFormat/>
    <w:rsid w:val="00760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4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37550">
          <w:marLeft w:val="-9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1</cp:revision>
  <dcterms:created xsi:type="dcterms:W3CDTF">2022-02-17T03:18:00Z</dcterms:created>
  <dcterms:modified xsi:type="dcterms:W3CDTF">2022-02-17T03:29:00Z</dcterms:modified>
</cp:coreProperties>
</file>