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88B7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56720E27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29B9C2C7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1AD44975" w14:textId="77777777">
        <w:tc>
          <w:tcPr>
            <w:tcW w:w="2689" w:type="dxa"/>
            <w:shd w:val="clear" w:color="auto" w:fill="C0504D"/>
            <w:vAlign w:val="center"/>
          </w:tcPr>
          <w:p w14:paraId="7095E168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40F53A8F" w14:textId="77777777" w:rsidR="00C814CE" w:rsidRDefault="004C058F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6CFA8057" w14:textId="77777777">
        <w:tc>
          <w:tcPr>
            <w:tcW w:w="2689" w:type="dxa"/>
            <w:shd w:val="clear" w:color="auto" w:fill="C0504D"/>
            <w:vAlign w:val="center"/>
          </w:tcPr>
          <w:p w14:paraId="5D12C83F" w14:textId="77777777" w:rsidR="00C814CE" w:rsidRDefault="00DA49D7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34990250" w14:textId="77777777" w:rsidR="00C814CE" w:rsidRDefault="004C058F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C.E.S.G.</w:t>
            </w:r>
          </w:p>
        </w:tc>
      </w:tr>
      <w:tr w:rsidR="00C814CE" w14:paraId="6AC44CBD" w14:textId="77777777">
        <w:tc>
          <w:tcPr>
            <w:tcW w:w="2689" w:type="dxa"/>
            <w:shd w:val="clear" w:color="auto" w:fill="C0504D"/>
            <w:vAlign w:val="center"/>
          </w:tcPr>
          <w:p w14:paraId="611A7C2B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501A737C" w14:textId="60E0653B" w:rsidR="00C814CE" w:rsidRDefault="000C58D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335"/>
              </w:tabs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 de octubre de 2021</w:t>
            </w:r>
            <w:r>
              <w:rPr>
                <w:rFonts w:ascii="Arial" w:eastAsia="Arial" w:hAnsi="Arial" w:cs="Arial"/>
                <w:color w:val="000000"/>
              </w:rPr>
              <w:tab/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21CD2B2C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56FE09A1" w14:textId="77777777" w:rsidR="00C814CE" w:rsidRDefault="00992B1E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C814CE" w14:paraId="2E170C68" w14:textId="77777777">
        <w:tc>
          <w:tcPr>
            <w:tcW w:w="2689" w:type="dxa"/>
            <w:shd w:val="clear" w:color="auto" w:fill="C0504D"/>
            <w:vAlign w:val="center"/>
          </w:tcPr>
          <w:p w14:paraId="07C0D40B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B935456" w14:textId="062F5857" w:rsidR="00C814CE" w:rsidRDefault="00CF0EEE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bookmarkStart w:id="1" w:name="_Toc535334238"/>
            <w:r w:rsidRPr="00343B9E">
              <w:rPr>
                <w:rFonts w:ascii="Arial" w:hAnsi="Arial" w:cs="Arial"/>
              </w:rPr>
              <w:t>Evaluar la condición actual de un</w:t>
            </w:r>
            <w:r>
              <w:rPr>
                <w:rFonts w:ascii="Arial" w:hAnsi="Arial" w:cs="Arial"/>
              </w:rPr>
              <w:t xml:space="preserve">a </w:t>
            </w:r>
            <w:r w:rsidRPr="00343B9E">
              <w:rPr>
                <w:rFonts w:ascii="Arial" w:hAnsi="Arial" w:cs="Arial"/>
              </w:rPr>
              <w:t>adult</w:t>
            </w:r>
            <w:r>
              <w:rPr>
                <w:rFonts w:ascii="Arial" w:hAnsi="Arial" w:cs="Arial"/>
              </w:rPr>
              <w:t>a</w:t>
            </w:r>
            <w:r w:rsidRPr="00343B9E">
              <w:rPr>
                <w:rFonts w:ascii="Arial" w:hAnsi="Arial" w:cs="Arial"/>
              </w:rPr>
              <w:t xml:space="preserve"> de</w:t>
            </w:r>
            <w:r>
              <w:rPr>
                <w:rFonts w:ascii="Arial" w:hAnsi="Arial" w:cs="Arial"/>
              </w:rPr>
              <w:t xml:space="preserve"> 25</w:t>
            </w:r>
            <w:r w:rsidRPr="00343B9E">
              <w:rPr>
                <w:rFonts w:ascii="Arial" w:hAnsi="Arial" w:cs="Arial"/>
                <w:color w:val="FF0000"/>
              </w:rPr>
              <w:t xml:space="preserve"> </w:t>
            </w:r>
            <w:r w:rsidRPr="00343B9E">
              <w:rPr>
                <w:rFonts w:ascii="Arial" w:hAnsi="Arial" w:cs="Arial"/>
              </w:rPr>
              <w:t>años.</w:t>
            </w:r>
            <w:bookmarkEnd w:id="1"/>
          </w:p>
        </w:tc>
      </w:tr>
      <w:tr w:rsidR="00C814CE" w14:paraId="55715E3A" w14:textId="77777777">
        <w:tc>
          <w:tcPr>
            <w:tcW w:w="8828" w:type="dxa"/>
            <w:gridSpan w:val="5"/>
            <w:shd w:val="clear" w:color="auto" w:fill="943734"/>
          </w:tcPr>
          <w:p w14:paraId="4543CF38" w14:textId="77777777" w:rsidR="00C814CE" w:rsidRDefault="00C814CE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5D22E637" w14:textId="77777777">
        <w:tc>
          <w:tcPr>
            <w:tcW w:w="2689" w:type="dxa"/>
            <w:shd w:val="clear" w:color="auto" w:fill="C0504D"/>
            <w:vAlign w:val="center"/>
          </w:tcPr>
          <w:p w14:paraId="7938AA76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DF07771" w14:textId="64263E64" w:rsidR="00C814CE" w:rsidRDefault="00CF0EEE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Guiar a la paciente a delimitar sus objetivos personales en función del grado de dificultad, tiempo, talentos y habilidades.</w:t>
            </w:r>
          </w:p>
        </w:tc>
      </w:tr>
      <w:tr w:rsidR="00C814CE" w14:paraId="4DC65EC2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1EE6C6B7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5D387045" w14:textId="77777777" w:rsidR="00CF0EEE" w:rsidRPr="008314E2" w:rsidRDefault="00CF0EEE" w:rsidP="00CF0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Metas</w:t>
            </w:r>
          </w:p>
          <w:p w14:paraId="5937FE80" w14:textId="4E52D5F1" w:rsidR="00CF0EEE" w:rsidRPr="0036439B" w:rsidRDefault="00CF0EEE" w:rsidP="00CF0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5AE65E02" w14:textId="13679DA1" w:rsidR="0036439B" w:rsidRPr="001D3283" w:rsidRDefault="0036439B" w:rsidP="00CF0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Talentos y habilidades</w:t>
            </w:r>
          </w:p>
          <w:p w14:paraId="16622231" w14:textId="7E3AD23B" w:rsidR="00C814CE" w:rsidRPr="00CF0EEE" w:rsidRDefault="00CF0EEE" w:rsidP="00CF0EEE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F0EEE">
              <w:rPr>
                <w:rFonts w:ascii="Arial" w:eastAsia="Arial" w:hAnsi="Arial" w:cs="Arial"/>
                <w:color w:val="000000"/>
              </w:rPr>
              <w:t>Crecimiento personal</w:t>
            </w:r>
          </w:p>
        </w:tc>
      </w:tr>
      <w:tr w:rsidR="00C814CE" w14:paraId="08C26C5A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E2E11B7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586A8022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54524EBE" w14:textId="77777777">
        <w:tc>
          <w:tcPr>
            <w:tcW w:w="6621" w:type="dxa"/>
            <w:gridSpan w:val="3"/>
            <w:vAlign w:val="center"/>
          </w:tcPr>
          <w:p w14:paraId="3B3AA32B" w14:textId="77777777" w:rsidR="00794CB1" w:rsidRDefault="00794CB1" w:rsidP="00794CB1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35D5E0BF" w14:textId="77777777" w:rsidR="00794CB1" w:rsidRDefault="00794CB1" w:rsidP="00794CB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B00324">
              <w:rPr>
                <w:rFonts w:eastAsia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eastAsia="Arial" w:cs="Arial"/>
                <w:color w:val="000000"/>
              </w:rPr>
              <w:t xml:space="preserve"> La terapeuta </w:t>
            </w:r>
            <w:r w:rsidRPr="00CF73F4">
              <w:rPr>
                <w:rFonts w:eastAsia="Arial" w:cs="Arial"/>
                <w:color w:val="000000"/>
              </w:rPr>
              <w:t>le comentará a la paciente que la actividad a realizar l</w:t>
            </w:r>
            <w:r>
              <w:rPr>
                <w:rFonts w:eastAsia="Arial" w:cs="Arial"/>
                <w:color w:val="000000"/>
              </w:rPr>
              <w:t>e</w:t>
            </w:r>
            <w:r w:rsidRPr="00CF73F4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ayudará </w:t>
            </w:r>
            <w:r>
              <w:t>a identificar y establecer metas que le ayuden a mejorar y crecer emocionalmente.</w:t>
            </w:r>
          </w:p>
          <w:p w14:paraId="22FE9A37" w14:textId="5BB3D3FF" w:rsidR="00C814CE" w:rsidRPr="00794CB1" w:rsidRDefault="00794CB1" w:rsidP="00794CB1">
            <w:pPr>
              <w:pStyle w:val="EstiloPS"/>
              <w:keepLines/>
              <w:spacing w:line="360" w:lineRule="auto"/>
              <w:ind w:left="357"/>
              <w:jc w:val="both"/>
            </w:pPr>
            <w:r>
              <w:lastRenderedPageBreak/>
              <w:t>Luego de esto, se dará inicio a trabajar en la técnica “Plan de mejora personal”. En esta la paciente deberá de realizar un cuadro de cinco columnas en donde deberá de colocar: 1. Fases (corto, media o largo plazo), 2. Temas, 3. Propuestas o acciones específicas, 4. Grado de dificultad y 5. Temporalización.</w:t>
            </w:r>
          </w:p>
          <w:p w14:paraId="42721834" w14:textId="77777777" w:rsidR="00794CB1" w:rsidRPr="00C852FA" w:rsidRDefault="00794CB1" w:rsidP="00794CB1">
            <w:pPr>
              <w:pStyle w:val="EstiloPS"/>
              <w:numPr>
                <w:ilvl w:val="0"/>
                <w:numId w:val="4"/>
              </w:numPr>
              <w:spacing w:line="360" w:lineRule="auto"/>
              <w:jc w:val="both"/>
            </w:pPr>
            <w:r w:rsidRPr="00C852FA">
              <w:rPr>
                <w:rFonts w:eastAsia="Arial" w:cs="Arial"/>
                <w:b/>
                <w:color w:val="000000"/>
              </w:rPr>
              <w:t>Cierre (10mins):</w:t>
            </w:r>
            <w:r w:rsidRPr="00C852FA">
              <w:rPr>
                <w:rFonts w:eastAsia="Arial" w:cs="Arial"/>
                <w:color w:val="000000"/>
              </w:rPr>
              <w:t xml:space="preserve"> Se espera poder completar la actividad, si en dado caso no se completa la terapeuta le comunicará que la próxima semana se estará concluyendo la misma.</w:t>
            </w:r>
          </w:p>
          <w:p w14:paraId="2E1762BA" w14:textId="77777777" w:rsidR="00794CB1" w:rsidRDefault="00794CB1" w:rsidP="00794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siguiente, le preguntará si tiene alguna duda. </w:t>
            </w:r>
          </w:p>
          <w:p w14:paraId="25C35D90" w14:textId="52333942" w:rsidR="00794CB1" w:rsidRPr="00794CB1" w:rsidRDefault="00794CB1" w:rsidP="00794CB1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DC766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DC766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2D584EAF" w14:textId="77777777" w:rsidR="00CF0EEE" w:rsidRDefault="00CF0EEE" w:rsidP="00CF0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lastRenderedPageBreak/>
              <w:t>Hojas en blanco o cuaderno</w:t>
            </w:r>
          </w:p>
          <w:p w14:paraId="2FCF5E66" w14:textId="77777777" w:rsidR="00CF0EEE" w:rsidRDefault="00CF0EEE" w:rsidP="00CF0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Lápiz o lapicero</w:t>
            </w:r>
          </w:p>
          <w:p w14:paraId="41654C31" w14:textId="77777777" w:rsidR="00CF0EEE" w:rsidRDefault="00CF0EEE" w:rsidP="00CF0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Borrador y sacapuntas</w:t>
            </w:r>
          </w:p>
          <w:p w14:paraId="52E91EE0" w14:textId="6628C52C" w:rsidR="00C814CE" w:rsidRPr="00CF0EEE" w:rsidRDefault="00CF0EEE" w:rsidP="00CF0E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8314E2">
              <w:rPr>
                <w:rFonts w:ascii="Arial" w:eastAsia="Arial" w:hAnsi="Arial" w:cs="Arial"/>
                <w:color w:val="000000"/>
              </w:rPr>
              <w:t>Marcadores o crayones</w:t>
            </w:r>
          </w:p>
        </w:tc>
      </w:tr>
      <w:tr w:rsidR="00C814CE" w14:paraId="62BA72F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74A3A0EB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446145AA" w14:textId="77777777" w:rsidR="00C814CE" w:rsidRDefault="008E2388" w:rsidP="000C5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71BFE184" w14:textId="77777777">
        <w:tc>
          <w:tcPr>
            <w:tcW w:w="6621" w:type="dxa"/>
            <w:gridSpan w:val="3"/>
            <w:vAlign w:val="center"/>
          </w:tcPr>
          <w:p w14:paraId="6557DCED" w14:textId="77777777" w:rsidR="00794CB1" w:rsidRDefault="00794CB1" w:rsidP="00794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53C3E">
              <w:rPr>
                <w:rFonts w:ascii="Arial" w:hAnsi="Arial" w:cs="Arial"/>
                <w:b/>
                <w:bCs/>
              </w:rPr>
              <w:t>Autorregistros:</w:t>
            </w:r>
            <w:r>
              <w:rPr>
                <w:rFonts w:ascii="Arial" w:hAnsi="Arial" w:cs="Arial"/>
              </w:rPr>
              <w:t xml:space="preserve"> en un cuaderno la paciente deberá de realizar una tabla para registrar una situación con carga emocional elevada, deberá de poner ocho columnas: 1. Día y hora, 2. Situación, 3. Emoción, 4. Antecedentes, 5. Pensamiento, 6. Reacción fisiológica, 7. Reacción conductual, 8. Nuevo pensamiento racional </w:t>
            </w:r>
            <w:sdt>
              <w:sdtPr>
                <w:rPr>
                  <w:rFonts w:ascii="Arial" w:hAnsi="Arial" w:cs="Arial"/>
                </w:rPr>
                <w:id w:val="1280612003"/>
                <w:citation/>
              </w:sdtPr>
              <w:sdtContent>
                <w:r>
                  <w:rPr>
                    <w:rFonts w:ascii="Arial" w:hAnsi="Arial" w:cs="Arial"/>
                  </w:rPr>
                  <w:fldChar w:fldCharType="begin"/>
                </w:r>
                <w:r>
                  <w:rPr>
                    <w:rFonts w:ascii="Arial" w:hAnsi="Arial" w:cs="Arial"/>
                  </w:rPr>
                  <w:instrText xml:space="preserve"> CITATION MDí17 \l 4106 </w:instrText>
                </w:r>
                <w:r>
                  <w:rPr>
                    <w:rFonts w:ascii="Arial" w:hAnsi="Arial" w:cs="Arial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</w:rPr>
                  <w:t xml:space="preserve"> </w:t>
                </w:r>
                <w:r w:rsidRPr="0016712A">
                  <w:rPr>
                    <w:rFonts w:ascii="Arial" w:hAnsi="Arial" w:cs="Arial"/>
                    <w:noProof/>
                  </w:rPr>
                  <w:t>(M. Díaz; M. Ruiz; A. Villalobos, 2017)</w:t>
                </w:r>
                <w:r>
                  <w:rPr>
                    <w:rFonts w:ascii="Arial" w:hAnsi="Arial" w:cs="Arial"/>
                  </w:rPr>
                  <w:fldChar w:fldCharType="end"/>
                </w:r>
              </w:sdtContent>
            </w:sdt>
            <w:r>
              <w:rPr>
                <w:rFonts w:ascii="Arial" w:hAnsi="Arial" w:cs="Arial"/>
              </w:rPr>
              <w:t>.</w:t>
            </w:r>
          </w:p>
          <w:p w14:paraId="25D9FA6D" w14:textId="6D7BFF12" w:rsidR="00C814CE" w:rsidRDefault="00794CB1" w:rsidP="00794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36201">
              <w:rPr>
                <w:rFonts w:ascii="Arial" w:eastAsia="Arial" w:hAnsi="Arial" w:cs="Arial"/>
                <w:b/>
                <w:bCs/>
                <w:color w:val="000000"/>
              </w:rPr>
              <w:t>Biblioterapia</w:t>
            </w:r>
            <w:r>
              <w:rPr>
                <w:rFonts w:ascii="Arial" w:eastAsia="Arial" w:hAnsi="Arial" w:cs="Arial"/>
                <w:color w:val="000000"/>
              </w:rPr>
              <w:t xml:space="preserve">: la paciente deberá de leer de la página </w:t>
            </w:r>
            <w:r>
              <w:rPr>
                <w:rFonts w:ascii="Arial" w:eastAsia="Arial" w:hAnsi="Arial" w:cs="Arial"/>
                <w:color w:val="000000"/>
              </w:rPr>
              <w:t>98</w:t>
            </w:r>
            <w:r>
              <w:rPr>
                <w:rFonts w:ascii="Arial" w:eastAsia="Arial" w:hAnsi="Arial" w:cs="Arial"/>
                <w:color w:val="000000"/>
              </w:rPr>
              <w:t xml:space="preserve"> a la </w:t>
            </w:r>
            <w:r>
              <w:rPr>
                <w:rFonts w:ascii="Arial" w:eastAsia="Arial" w:hAnsi="Arial" w:cs="Arial"/>
                <w:color w:val="000000"/>
              </w:rPr>
              <w:t>117</w:t>
            </w:r>
            <w:r>
              <w:rPr>
                <w:rFonts w:ascii="Arial" w:eastAsia="Arial" w:hAnsi="Arial" w:cs="Arial"/>
                <w:color w:val="000000"/>
              </w:rPr>
              <w:t xml:space="preserve"> del libro “cuestión de Confianza” por Dr.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Russ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Harris y deberá identificar las ideas principales.</w:t>
            </w:r>
          </w:p>
        </w:tc>
        <w:tc>
          <w:tcPr>
            <w:tcW w:w="2207" w:type="dxa"/>
            <w:gridSpan w:val="2"/>
            <w:vAlign w:val="center"/>
          </w:tcPr>
          <w:p w14:paraId="3668E903" w14:textId="236E8E1A" w:rsidR="00C814CE" w:rsidRPr="00CF0EEE" w:rsidRDefault="00CF0EEE" w:rsidP="00CF0EE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F0EEE">
              <w:rPr>
                <w:rFonts w:ascii="Arial" w:eastAsia="Arial" w:hAnsi="Arial" w:cs="Arial"/>
                <w:color w:val="000000"/>
              </w:rPr>
              <w:t>PDF del libro</w:t>
            </w:r>
          </w:p>
        </w:tc>
      </w:tr>
      <w:tr w:rsidR="00C814CE" w14:paraId="2B7BA0C3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693B8574" w14:textId="77777777" w:rsidR="00C814CE" w:rsidRDefault="008E2388" w:rsidP="00A55CE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Área de evaluación</w:t>
            </w:r>
          </w:p>
        </w:tc>
      </w:tr>
      <w:tr w:rsidR="00C814CE" w14:paraId="7FCDC014" w14:textId="77777777">
        <w:tc>
          <w:tcPr>
            <w:tcW w:w="8828" w:type="dxa"/>
            <w:gridSpan w:val="5"/>
            <w:vAlign w:val="center"/>
          </w:tcPr>
          <w:p w14:paraId="74E91242" w14:textId="77777777" w:rsidR="00CF0EEE" w:rsidRPr="00222A0E" w:rsidRDefault="00CF0EEE" w:rsidP="00CF0EEE">
            <w:pPr>
              <w:pStyle w:val="Prrafodelista"/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222A0E">
              <w:rPr>
                <w:rFonts w:ascii="Arial" w:eastAsia="Arial" w:hAnsi="Arial" w:cs="Arial"/>
                <w:b/>
                <w:bCs/>
                <w:color w:val="000000"/>
              </w:rPr>
              <w:t>Plan de mejora personal</w:t>
            </w:r>
            <w:r>
              <w:rPr>
                <w:rFonts w:ascii="Arial" w:eastAsia="Arial" w:hAnsi="Arial" w:cs="Arial"/>
                <w:color w:val="000000"/>
              </w:rPr>
              <w:t>: esta técnica tiene como objetivo definir aquellos aspectos que el paciente desea cambiar a corto, mediano o largo plazo con el fin de propiciar una mejora generalizada, el paciente debe de identificar dos cuestiones fundamentales: 1. Temas que dese mejorar y 2. Dificultad que puede encontrar. Eso se realiza en una tabla de cinco columnas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58711167"/>
                <w:citation/>
              </w:sdtPr>
              <w:sdtContent>
                <w:r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/>
                  </w:rPr>
                  <w:instrText xml:space="preserve"> CITATION Lei15 \l 4106 </w:instrTex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color w:val="000000"/>
                  </w:rPr>
                  <w:t xml:space="preserve"> </w:t>
                </w:r>
                <w:r w:rsidRPr="00E11E04">
                  <w:rPr>
                    <w:rFonts w:ascii="Arial" w:eastAsia="Arial" w:hAnsi="Arial" w:cs="Arial"/>
                    <w:noProof/>
                    <w:color w:val="000000"/>
                  </w:rPr>
                  <w:t>(Leila Nomen, 2015)</w: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40D328B7" w14:textId="6A71E68F" w:rsidR="00C814CE" w:rsidRPr="00CF0EEE" w:rsidRDefault="00CF0EEE" w:rsidP="00CF0EE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F0EEE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CF0EEE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</w:t>
            </w:r>
            <w:sdt>
              <w:sdtPr>
                <w:id w:val="1413588748"/>
                <w:citation/>
              </w:sdtPr>
              <w:sdtContent>
                <w:r w:rsidRPr="00CF0EEE">
                  <w:rPr>
                    <w:rFonts w:ascii="Arial" w:eastAsia="Arial" w:hAnsi="Arial" w:cs="Arial"/>
                  </w:rPr>
                  <w:fldChar w:fldCharType="begin"/>
                </w:r>
                <w:r w:rsidRPr="00CF0EEE">
                  <w:rPr>
                    <w:rFonts w:ascii="Arial" w:eastAsia="Arial" w:hAnsi="Arial" w:cs="Arial"/>
                  </w:rPr>
                  <w:instrText xml:space="preserve"> CITATION Nac18 \l 4106 </w:instrText>
                </w:r>
                <w:r w:rsidRPr="00CF0EEE">
                  <w:rPr>
                    <w:rFonts w:ascii="Arial" w:eastAsia="Arial" w:hAnsi="Arial" w:cs="Arial"/>
                  </w:rPr>
                  <w:fldChar w:fldCharType="separate"/>
                </w:r>
                <w:r w:rsidRPr="00CF0EEE">
                  <w:rPr>
                    <w:rFonts w:ascii="Arial" w:eastAsia="Arial" w:hAnsi="Arial" w:cs="Arial"/>
                    <w:noProof/>
                  </w:rPr>
                  <w:t xml:space="preserve"> (Nachar, Paz Castañeda, Mena, &amp; Gonzáles, 2018)</w:t>
                </w:r>
                <w:r w:rsidRPr="00CF0EEE">
                  <w:rPr>
                    <w:rFonts w:ascii="Arial" w:eastAsia="Arial" w:hAnsi="Arial" w:cs="Arial"/>
                  </w:rPr>
                  <w:fldChar w:fldCharType="end"/>
                </w:r>
              </w:sdtContent>
            </w:sdt>
            <w:r w:rsidRPr="00CF0EEE">
              <w:rPr>
                <w:rFonts w:ascii="Arial" w:eastAsia="Arial" w:hAnsi="Arial" w:cs="Arial"/>
              </w:rPr>
              <w:t>.</w:t>
            </w:r>
          </w:p>
        </w:tc>
      </w:tr>
    </w:tbl>
    <w:p w14:paraId="1154CCAE" w14:textId="0FE012F2" w:rsidR="00C814CE" w:rsidRDefault="00C814CE" w:rsidP="00E7170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4888" w14:textId="77777777" w:rsidR="00DA49D7" w:rsidRDefault="00DA49D7">
      <w:pPr>
        <w:spacing w:after="0" w:line="240" w:lineRule="auto"/>
      </w:pPr>
      <w:r>
        <w:separator/>
      </w:r>
    </w:p>
  </w:endnote>
  <w:endnote w:type="continuationSeparator" w:id="0">
    <w:p w14:paraId="4AAB2C1C" w14:textId="77777777" w:rsidR="00DA49D7" w:rsidRDefault="00DA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961A" w14:textId="77777777" w:rsidR="00DA49D7" w:rsidRDefault="00DA49D7">
      <w:pPr>
        <w:spacing w:after="0" w:line="240" w:lineRule="auto"/>
      </w:pPr>
      <w:r>
        <w:separator/>
      </w:r>
    </w:p>
  </w:footnote>
  <w:footnote w:type="continuationSeparator" w:id="0">
    <w:p w14:paraId="2997B107" w14:textId="77777777" w:rsidR="00DA49D7" w:rsidRDefault="00DA4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41A2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247F900" wp14:editId="2E284360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64B9"/>
    <w:multiLevelType w:val="hybridMultilevel"/>
    <w:tmpl w:val="072EF0C2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6C3899"/>
    <w:multiLevelType w:val="hybridMultilevel"/>
    <w:tmpl w:val="14FA30AC"/>
    <w:lvl w:ilvl="0" w:tplc="F28C690A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833C9F"/>
    <w:multiLevelType w:val="hybridMultilevel"/>
    <w:tmpl w:val="BC905CB0"/>
    <w:lvl w:ilvl="0" w:tplc="4F34E2C4">
      <w:start w:val="1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C58D8"/>
    <w:rsid w:val="0036439B"/>
    <w:rsid w:val="0049647B"/>
    <w:rsid w:val="004C058F"/>
    <w:rsid w:val="00794CB1"/>
    <w:rsid w:val="008E2388"/>
    <w:rsid w:val="00992B1E"/>
    <w:rsid w:val="00A55CEE"/>
    <w:rsid w:val="00C23CCA"/>
    <w:rsid w:val="00C814CE"/>
    <w:rsid w:val="00CF0EEE"/>
    <w:rsid w:val="00DA49D7"/>
    <w:rsid w:val="00E30C95"/>
    <w:rsid w:val="00E7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2E568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F0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9</cp:revision>
  <dcterms:created xsi:type="dcterms:W3CDTF">2020-11-17T20:52:00Z</dcterms:created>
  <dcterms:modified xsi:type="dcterms:W3CDTF">2021-10-13T03:23:00Z</dcterms:modified>
</cp:coreProperties>
</file>