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95FBC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FA7D1D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377A6EFD" w14:textId="5CCC6D5E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FA7D1D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FA7D1D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7</w:t>
      </w:r>
    </w:p>
    <w:p w14:paraId="6F00A285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FA7D1D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FA7D1D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0667B484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FA7D1D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FA7D1D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5384EA84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FA7D1D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FA7D1D">
        <w:rPr>
          <w:rFonts w:ascii="Arial" w:eastAsia="Arial" w:hAnsi="Arial" w:cs="Arial"/>
          <w:color w:val="000000"/>
          <w:lang w:val="es-ES_tradnl"/>
        </w:rPr>
        <w:t>G.M</w:t>
      </w:r>
      <w:r w:rsidRPr="00FA7D1D">
        <w:rPr>
          <w:rFonts w:ascii="Arial" w:eastAsia="Arial" w:hAnsi="Arial" w:cs="Arial"/>
          <w:lang w:val="es-ES_tradnl"/>
        </w:rPr>
        <w:t>.</w:t>
      </w:r>
    </w:p>
    <w:p w14:paraId="2D25BD7E" w14:textId="07ADDD7C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FA7D1D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Pr="00FA7D1D">
        <w:rPr>
          <w:rFonts w:ascii="Arial" w:eastAsia="Arial" w:hAnsi="Arial" w:cs="Arial"/>
          <w:color w:val="000000"/>
          <w:lang w:val="es-ES_tradnl"/>
        </w:rPr>
        <w:t xml:space="preserve">14 de </w:t>
      </w:r>
      <w:r w:rsidR="00FA7D1D" w:rsidRPr="00FA7D1D">
        <w:rPr>
          <w:rFonts w:ascii="Arial" w:eastAsia="Arial" w:hAnsi="Arial" w:cs="Arial"/>
          <w:color w:val="000000"/>
          <w:lang w:val="es-ES_tradnl"/>
        </w:rPr>
        <w:t>septiembre</w:t>
      </w:r>
      <w:r w:rsidRPr="00FA7D1D">
        <w:rPr>
          <w:rFonts w:ascii="Arial" w:eastAsia="Arial" w:hAnsi="Arial" w:cs="Arial"/>
          <w:color w:val="000000"/>
          <w:lang w:val="es-ES_tradnl"/>
        </w:rPr>
        <w:t xml:space="preserve"> del 2021, 3 p.m.</w:t>
      </w:r>
    </w:p>
    <w:p w14:paraId="1BE36810" w14:textId="623A2413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FA7D1D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Pr="00FA7D1D">
        <w:rPr>
          <w:rFonts w:ascii="Arial" w:eastAsia="Arial" w:hAnsi="Arial" w:cs="Arial"/>
          <w:color w:val="000000"/>
          <w:lang w:val="es-ES_tradnl"/>
        </w:rPr>
        <w:t>17 de septiembre del 2021, 3 p.m</w:t>
      </w:r>
    </w:p>
    <w:p w14:paraId="7E1BE6C1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AF5FA4" w:rsidRPr="00FA7D1D" w14:paraId="69564411" w14:textId="77777777" w:rsidTr="00F1794E">
        <w:tc>
          <w:tcPr>
            <w:tcW w:w="9111" w:type="dxa"/>
            <w:shd w:val="clear" w:color="auto" w:fill="8DB3E2"/>
          </w:tcPr>
          <w:p w14:paraId="0F707C1E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AF5FA4" w:rsidRPr="00FA7D1D" w14:paraId="5D1FD5F0" w14:textId="77777777" w:rsidTr="00F1794E">
        <w:tc>
          <w:tcPr>
            <w:tcW w:w="9111" w:type="dxa"/>
          </w:tcPr>
          <w:p w14:paraId="2D7E30B8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Desarrollar la habilidad de planificación en el paciente.</w:t>
            </w:r>
          </w:p>
        </w:tc>
      </w:tr>
    </w:tbl>
    <w:p w14:paraId="295F42E3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AF5FA4" w:rsidRPr="00FA7D1D" w14:paraId="79F62B5B" w14:textId="77777777" w:rsidTr="00F1794E">
        <w:tc>
          <w:tcPr>
            <w:tcW w:w="1980" w:type="dxa"/>
            <w:shd w:val="clear" w:color="auto" w:fill="8DB3E2"/>
          </w:tcPr>
          <w:p w14:paraId="4695CB1E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7B9E10C4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AF5FA4" w:rsidRPr="00FA7D1D" w14:paraId="3BEDC785" w14:textId="77777777" w:rsidTr="00F1794E">
        <w:tc>
          <w:tcPr>
            <w:tcW w:w="1980" w:type="dxa"/>
            <w:shd w:val="clear" w:color="auto" w:fill="C6D9F1"/>
          </w:tcPr>
          <w:p w14:paraId="73EA4182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7CE01760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AF5FA4" w:rsidRPr="00FA7D1D" w14:paraId="66A3756E" w14:textId="77777777" w:rsidTr="00F1794E">
        <w:tc>
          <w:tcPr>
            <w:tcW w:w="1980" w:type="dxa"/>
            <w:shd w:val="clear" w:color="auto" w:fill="C6D9F1"/>
          </w:tcPr>
          <w:p w14:paraId="2C0C06B8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646A8CAB" w14:textId="042A1F13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Se le pidió que mostrara el plan paralelo que se le asignó y comentara si tuvo dificultad al momento de realizarlo. Se enlistaron los pasos que se llevan a cabo para realizar un sudoku.</w:t>
            </w:r>
          </w:p>
        </w:tc>
      </w:tr>
      <w:tr w:rsidR="00AF5FA4" w:rsidRPr="00FA7D1D" w14:paraId="3D7BAE91" w14:textId="77777777" w:rsidTr="00F1794E">
        <w:tc>
          <w:tcPr>
            <w:tcW w:w="1980" w:type="dxa"/>
            <w:shd w:val="clear" w:color="auto" w:fill="C6D9F1"/>
          </w:tcPr>
          <w:p w14:paraId="27DCD9B9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E996319" w14:textId="0ACE9E7C" w:rsidR="00AF5FA4" w:rsidRPr="00FA7D1D" w:rsidRDefault="00AF5FA4" w:rsidP="00F1794E">
            <w:pPr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 xml:space="preserve">La primera actividad que se realizó fue definición de metas. Luego se hizo un listado con todas las metas que tenía el paciente. Luego se dividieron en corto, mediano y largo plazo. Después se enlistaron los pasos que se debían de llevar a cabo para alcanzar cada una de las metas. No se logró finalizar con las metas de largo plazo. </w:t>
            </w:r>
          </w:p>
        </w:tc>
      </w:tr>
      <w:tr w:rsidR="00AF5FA4" w:rsidRPr="00FA7D1D" w14:paraId="06778E25" w14:textId="77777777" w:rsidTr="00F1794E">
        <w:tc>
          <w:tcPr>
            <w:tcW w:w="1980" w:type="dxa"/>
            <w:shd w:val="clear" w:color="auto" w:fill="C6D9F1"/>
          </w:tcPr>
          <w:p w14:paraId="4CE4CD83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ACF675" w14:textId="4E0F2063" w:rsidR="00AF5FA4" w:rsidRPr="00FA7D1D" w:rsidRDefault="00EE67DA" w:rsidP="00F179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FA7D1D">
              <w:rPr>
                <w:rFonts w:ascii="Arial" w:hAnsi="Arial" w:cs="Arial"/>
                <w:color w:val="000000"/>
                <w:lang w:val="es-ES_tradnl"/>
              </w:rPr>
              <w:t>Finalizar</w:t>
            </w:r>
            <w:r w:rsidR="00AF5FA4" w:rsidRPr="00FA7D1D">
              <w:rPr>
                <w:rFonts w:ascii="Arial" w:hAnsi="Arial" w:cs="Arial"/>
                <w:color w:val="000000"/>
                <w:lang w:val="es-ES_tradnl"/>
              </w:rPr>
              <w:t xml:space="preserve"> metas a largo plazo y escribir por qué es importante la planificación en los diferentes ámbitos que se desenvuelve. </w:t>
            </w:r>
          </w:p>
        </w:tc>
      </w:tr>
    </w:tbl>
    <w:p w14:paraId="3394D84B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AF5FA4" w:rsidRPr="00FA7D1D" w14:paraId="4CDBA2F9" w14:textId="77777777" w:rsidTr="00F1794E">
        <w:tc>
          <w:tcPr>
            <w:tcW w:w="3402" w:type="dxa"/>
            <w:shd w:val="clear" w:color="auto" w:fill="8DB3E2"/>
          </w:tcPr>
          <w:p w14:paraId="703A72B8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D4FE39C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AF5FA4" w:rsidRPr="00FA7D1D" w14:paraId="6C4A43D2" w14:textId="77777777" w:rsidTr="00F1794E">
        <w:tc>
          <w:tcPr>
            <w:tcW w:w="3402" w:type="dxa"/>
            <w:vAlign w:val="center"/>
          </w:tcPr>
          <w:p w14:paraId="2108195A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4EC164F1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Hubo avance ya que se siguió con el desarrollo de la planificación.</w:t>
            </w:r>
          </w:p>
        </w:tc>
      </w:tr>
    </w:tbl>
    <w:p w14:paraId="7818BA0F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7A6CB81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4DA1006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CA568D5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0B38520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206FCFB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12419A7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AF5FA4" w:rsidRPr="00FA7D1D" w14:paraId="57E4256F" w14:textId="77777777" w:rsidTr="00F1794E">
        <w:tc>
          <w:tcPr>
            <w:tcW w:w="9111" w:type="dxa"/>
            <w:gridSpan w:val="3"/>
            <w:shd w:val="clear" w:color="auto" w:fill="8DB3E2"/>
          </w:tcPr>
          <w:p w14:paraId="30F8E7DF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AF5FA4" w:rsidRPr="00FA7D1D" w14:paraId="6FCB2562" w14:textId="77777777" w:rsidTr="00F1794E">
        <w:tc>
          <w:tcPr>
            <w:tcW w:w="2268" w:type="dxa"/>
            <w:shd w:val="clear" w:color="auto" w:fill="C6D9F1"/>
          </w:tcPr>
          <w:p w14:paraId="667D01D7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64BC923C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3142EEAD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AF5FA4" w:rsidRPr="00FA7D1D" w14:paraId="798C7084" w14:textId="77777777" w:rsidTr="00F1794E">
        <w:tc>
          <w:tcPr>
            <w:tcW w:w="2268" w:type="dxa"/>
            <w:shd w:val="clear" w:color="auto" w:fill="C6D9F1"/>
          </w:tcPr>
          <w:p w14:paraId="5F6605D4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67FA7F23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0FEC5BDA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AF5FA4" w:rsidRPr="00FA7D1D" w14:paraId="5DB1A7AA" w14:textId="77777777" w:rsidTr="00F1794E">
        <w:tc>
          <w:tcPr>
            <w:tcW w:w="2268" w:type="dxa"/>
            <w:shd w:val="clear" w:color="auto" w:fill="C6D9F1"/>
          </w:tcPr>
          <w:p w14:paraId="1BC56C3F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FD65CC3" w14:textId="0A602B85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 xml:space="preserve">Planificación, comprensión y aplicación de conceptos. </w:t>
            </w:r>
          </w:p>
        </w:tc>
      </w:tr>
      <w:tr w:rsidR="00AF5FA4" w:rsidRPr="00FA7D1D" w14:paraId="4FA2D7B1" w14:textId="77777777" w:rsidTr="00F1794E">
        <w:tc>
          <w:tcPr>
            <w:tcW w:w="2268" w:type="dxa"/>
            <w:shd w:val="clear" w:color="auto" w:fill="C6D9F1"/>
          </w:tcPr>
          <w:p w14:paraId="037A044C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B037B6C" w14:textId="62AB3E66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 xml:space="preserve">Zoom, presentación </w:t>
            </w:r>
            <w:r w:rsidR="00FA7D1D" w:rsidRPr="00FA7D1D">
              <w:rPr>
                <w:rFonts w:ascii="Arial" w:eastAsia="Arial" w:hAnsi="Arial" w:cs="Arial"/>
                <w:lang w:val="es-ES_tradnl"/>
              </w:rPr>
              <w:t>PowerPoint</w:t>
            </w:r>
            <w:r w:rsidRPr="00FA7D1D">
              <w:rPr>
                <w:rFonts w:ascii="Arial" w:eastAsia="Arial" w:hAnsi="Arial" w:cs="Arial"/>
                <w:lang w:val="es-ES_tradnl"/>
              </w:rPr>
              <w:t xml:space="preserve">, ejercicios. </w:t>
            </w:r>
          </w:p>
        </w:tc>
      </w:tr>
      <w:tr w:rsidR="00AF5FA4" w:rsidRPr="00FA7D1D" w14:paraId="7DE54B6D" w14:textId="77777777" w:rsidTr="00F1794E">
        <w:tc>
          <w:tcPr>
            <w:tcW w:w="2268" w:type="dxa"/>
            <w:shd w:val="clear" w:color="auto" w:fill="C6D9F1"/>
          </w:tcPr>
          <w:p w14:paraId="35398C13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BBF8885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Fue bueno ya que se cumplió con el objetivo establecido.</w:t>
            </w:r>
          </w:p>
        </w:tc>
      </w:tr>
      <w:tr w:rsidR="00AF5FA4" w:rsidRPr="00FA7D1D" w14:paraId="0909BFF4" w14:textId="77777777" w:rsidTr="00F1794E">
        <w:tc>
          <w:tcPr>
            <w:tcW w:w="2268" w:type="dxa"/>
            <w:shd w:val="clear" w:color="auto" w:fill="C6D9F1"/>
          </w:tcPr>
          <w:p w14:paraId="608B9134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54E546D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Seguir con el proceso de intervención.</w:t>
            </w:r>
          </w:p>
        </w:tc>
      </w:tr>
      <w:tr w:rsidR="00AF5FA4" w:rsidRPr="00FA7D1D" w14:paraId="63A58EA6" w14:textId="77777777" w:rsidTr="00F1794E">
        <w:tc>
          <w:tcPr>
            <w:tcW w:w="2268" w:type="dxa"/>
            <w:shd w:val="clear" w:color="auto" w:fill="C6D9F1"/>
          </w:tcPr>
          <w:p w14:paraId="5615ABC3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FA7D1D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86B338E" w14:textId="3F33E802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FA7D1D">
              <w:rPr>
                <w:rFonts w:ascii="Arial" w:eastAsia="Arial" w:hAnsi="Arial" w:cs="Arial"/>
                <w:lang w:val="es-ES_tradnl"/>
              </w:rPr>
              <w:t>El paciente presenta dificultad al momento de establecer las metas. Se</w:t>
            </w:r>
            <w:r w:rsidR="00D568E8">
              <w:rPr>
                <w:rFonts w:ascii="Arial" w:eastAsia="Arial" w:hAnsi="Arial" w:cs="Arial"/>
                <w:lang w:val="es-ES_tradnl"/>
              </w:rPr>
              <w:t xml:space="preserve"> </w:t>
            </w:r>
            <w:r w:rsidRPr="00FA7D1D">
              <w:rPr>
                <w:rFonts w:ascii="Arial" w:eastAsia="Arial" w:hAnsi="Arial" w:cs="Arial"/>
                <w:lang w:val="es-ES_tradnl"/>
              </w:rPr>
              <w:t xml:space="preserve">le facilita separarlas en corto, mediano y largo plazo y también identifica con facilidad los pasos que debe llevar a cabo. </w:t>
            </w:r>
          </w:p>
        </w:tc>
      </w:tr>
      <w:tr w:rsidR="00AF5FA4" w:rsidRPr="00FA7D1D" w14:paraId="3349E7FA" w14:textId="77777777" w:rsidTr="00F1794E">
        <w:trPr>
          <w:trHeight w:val="872"/>
        </w:trPr>
        <w:tc>
          <w:tcPr>
            <w:tcW w:w="2268" w:type="dxa"/>
            <w:shd w:val="clear" w:color="auto" w:fill="C6D9F1"/>
          </w:tcPr>
          <w:p w14:paraId="615E5BC2" w14:textId="77777777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bookmarkStart w:id="1" w:name="_GoBack" w:colFirst="1" w:colLast="1"/>
            <w:r w:rsidRPr="00FA7D1D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7BF2F910" w14:textId="150E1B14" w:rsidR="00AF5FA4" w:rsidRPr="00FA7D1D" w:rsidRDefault="00AF5FA4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FA7D1D">
              <w:rPr>
                <w:rFonts w:ascii="Arial" w:eastAsia="Arial" w:hAnsi="Arial" w:cs="Arial"/>
                <w:lang w:val="es-ES_tradnl"/>
              </w:rPr>
              <w:t xml:space="preserve">El paciente sí identifica los pasos a llevar a cabo, pero tendía a olvidar los más pequeños ya que resultaban ser insignificantes. Se puede observar que ha habido una mejora en el proceso de planificación y lo aplica más a sus actividades cotidianas. </w:t>
            </w:r>
          </w:p>
        </w:tc>
      </w:tr>
      <w:bookmarkEnd w:id="1"/>
    </w:tbl>
    <w:p w14:paraId="355543C1" w14:textId="77777777" w:rsidR="00AF5FA4" w:rsidRPr="00FA7D1D" w:rsidRDefault="00AF5FA4" w:rsidP="00AF5FA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2315061A" w14:textId="77777777" w:rsidR="00AF5FA4" w:rsidRPr="00FA7D1D" w:rsidRDefault="00AF5FA4" w:rsidP="00AF5FA4">
      <w:pPr>
        <w:rPr>
          <w:lang w:val="es-ES_tradnl"/>
        </w:rPr>
      </w:pPr>
    </w:p>
    <w:p w14:paraId="4F6FED00" w14:textId="77777777" w:rsidR="00657C28" w:rsidRPr="00FA7D1D" w:rsidRDefault="00EE67DA">
      <w:pPr>
        <w:rPr>
          <w:lang w:val="es-ES_tradnl"/>
        </w:rPr>
      </w:pPr>
    </w:p>
    <w:sectPr w:rsidR="00657C28" w:rsidRPr="00FA7D1D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A4"/>
    <w:rsid w:val="00186CB8"/>
    <w:rsid w:val="00477C74"/>
    <w:rsid w:val="00AF5FA4"/>
    <w:rsid w:val="00CB598C"/>
    <w:rsid w:val="00D431C5"/>
    <w:rsid w:val="00D568E8"/>
    <w:rsid w:val="00DF4B53"/>
    <w:rsid w:val="00EE67DA"/>
    <w:rsid w:val="00FA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A248D8"/>
  <w14:defaultImageDpi w14:val="32767"/>
  <w15:chartTrackingRefBased/>
  <w15:docId w15:val="{C041951A-6384-A04F-8DCD-8E18918A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5FA4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5</cp:revision>
  <dcterms:created xsi:type="dcterms:W3CDTF">2021-09-16T16:36:00Z</dcterms:created>
  <dcterms:modified xsi:type="dcterms:W3CDTF">2021-10-29T05:54:00Z</dcterms:modified>
</cp:coreProperties>
</file>