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6163" w14:textId="35CDC959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  <w:r>
        <w:rPr>
          <w:rFonts w:ascii="Arial" w:eastAsia="Arial" w:hAnsi="Arial" w:cs="Arial"/>
          <w:b/>
          <w:color w:val="000000"/>
        </w:rPr>
        <w:t>2</w:t>
      </w:r>
    </w:p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4A4857" w:rsidRPr="003B1273" w14:paraId="6E8D3A1C" w14:textId="77777777" w:rsidTr="004A58FB">
        <w:tc>
          <w:tcPr>
            <w:tcW w:w="1276" w:type="dxa"/>
            <w:shd w:val="clear" w:color="auto" w:fill="C00000"/>
          </w:tcPr>
          <w:p w14:paraId="0B3E1618" w14:textId="77777777" w:rsidR="004A4857" w:rsidRPr="003B1273" w:rsidRDefault="004A4857" w:rsidP="004A58FB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67E24566" w14:textId="77777777" w:rsidR="004A4857" w:rsidRPr="003B1273" w:rsidRDefault="004A4857" w:rsidP="004A58FB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4A4857" w:rsidRPr="003B1273" w14:paraId="62FA07C5" w14:textId="77777777" w:rsidTr="004A58FB">
        <w:tc>
          <w:tcPr>
            <w:tcW w:w="1276" w:type="dxa"/>
            <w:shd w:val="clear" w:color="auto" w:fill="C00000"/>
          </w:tcPr>
          <w:p w14:paraId="3AFB3F21" w14:textId="77777777" w:rsidR="004A4857" w:rsidRPr="003B1273" w:rsidRDefault="004A4857" w:rsidP="004A58FB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B1B1AC" w14:textId="77777777" w:rsidR="004A4857" w:rsidRPr="003B1273" w:rsidRDefault="004A4857" w:rsidP="004A58FB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2D090D2C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p w14:paraId="4F4B2D72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tercero</w:t>
      </w:r>
    </w:p>
    <w:p w14:paraId="121B4DCD" w14:textId="0F65DFE8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2</w:t>
      </w:r>
    </w:p>
    <w:p w14:paraId="3C846DB7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Adrián </w:t>
      </w:r>
      <w:proofErr w:type="spellStart"/>
      <w:r>
        <w:rPr>
          <w:rFonts w:ascii="Arial" w:eastAsia="Arial" w:hAnsi="Arial" w:cs="Arial"/>
          <w:color w:val="000000"/>
        </w:rPr>
        <w:t>Macajola</w:t>
      </w:r>
      <w:proofErr w:type="spellEnd"/>
    </w:p>
    <w:p w14:paraId="3F71E0D2" w14:textId="156B1F09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13</w:t>
      </w:r>
      <w:r>
        <w:rPr>
          <w:rFonts w:ascii="Arial" w:eastAsia="Arial" w:hAnsi="Arial" w:cs="Arial"/>
          <w:color w:val="000000"/>
        </w:rPr>
        <w:t>/09/2021</w:t>
      </w:r>
    </w:p>
    <w:p w14:paraId="0ECA9BE1" w14:textId="77777777" w:rsidR="004A4857" w:rsidRDefault="004A4857" w:rsidP="004A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4A4857" w14:paraId="04F67207" w14:textId="77777777" w:rsidTr="004A58FB">
        <w:tc>
          <w:tcPr>
            <w:tcW w:w="2263" w:type="dxa"/>
            <w:shd w:val="clear" w:color="auto" w:fill="C00000"/>
          </w:tcPr>
          <w:p w14:paraId="0DCAB413" w14:textId="77777777" w:rsidR="004A4857" w:rsidRDefault="004A4857" w:rsidP="004A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346AEC42" w14:textId="603F2D41" w:rsidR="004A4857" w:rsidRDefault="004A4857" w:rsidP="004A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Times New Roman"/>
              </w:rPr>
              <w:t>Por medio de la entrevista psicológica, conocer el motivo de consulta del considera por el cual está en la clínica.</w:t>
            </w:r>
          </w:p>
        </w:tc>
      </w:tr>
      <w:tr w:rsidR="004A4857" w14:paraId="4351FDCC" w14:textId="77777777" w:rsidTr="004A58FB">
        <w:tc>
          <w:tcPr>
            <w:tcW w:w="2263" w:type="dxa"/>
            <w:shd w:val="clear" w:color="auto" w:fill="C00000"/>
          </w:tcPr>
          <w:p w14:paraId="7D81260B" w14:textId="77777777" w:rsidR="004A4857" w:rsidRDefault="004A4857" w:rsidP="004A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4E538A9D" w14:textId="77777777" w:rsidR="004A4857" w:rsidRPr="004A4857" w:rsidRDefault="004A4857" w:rsidP="004A4857">
            <w:pPr>
              <w:spacing w:before="120" w:after="120" w:line="240" w:lineRule="auto"/>
              <w:jc w:val="both"/>
              <w:rPr>
                <w:rFonts w:ascii="Arial" w:hAnsi="Arial" w:cs="Times New Roman"/>
              </w:rPr>
            </w:pPr>
            <w:r w:rsidRPr="004A4857">
              <w:rPr>
                <w:rFonts w:ascii="Arial" w:hAnsi="Arial" w:cs="Times New Roman"/>
              </w:rPr>
              <w:t xml:space="preserve">Perfil del paciente: conocerlo, y comenzar a trabajar el </w:t>
            </w:r>
            <w:proofErr w:type="spellStart"/>
            <w:r w:rsidRPr="004A4857">
              <w:rPr>
                <w:rFonts w:ascii="Arial" w:hAnsi="Arial" w:cs="Times New Roman"/>
              </w:rPr>
              <w:t>rapport</w:t>
            </w:r>
            <w:proofErr w:type="spellEnd"/>
            <w:r w:rsidRPr="004A4857">
              <w:rPr>
                <w:rFonts w:ascii="Arial" w:hAnsi="Arial" w:cs="Times New Roman"/>
              </w:rPr>
              <w:t>. Indagar sobre las ideas que tiene de las Clínicas UNIS.</w:t>
            </w:r>
          </w:p>
          <w:p w14:paraId="75F97BFA" w14:textId="77777777" w:rsidR="004A4857" w:rsidRPr="004A4857" w:rsidRDefault="004A4857" w:rsidP="004A4857">
            <w:pPr>
              <w:spacing w:before="120" w:after="120" w:line="240" w:lineRule="auto"/>
              <w:jc w:val="both"/>
              <w:rPr>
                <w:rFonts w:ascii="Arial" w:hAnsi="Arial" w:cs="Times New Roman"/>
              </w:rPr>
            </w:pPr>
            <w:r w:rsidRPr="004A4857">
              <w:rPr>
                <w:rFonts w:ascii="Arial" w:hAnsi="Arial" w:cs="Times New Roman"/>
              </w:rPr>
              <w:t>Área social: indagar el entorno del paciente respecto a los nuevos retos que afronta.</w:t>
            </w:r>
          </w:p>
          <w:p w14:paraId="58C9731D" w14:textId="7F1628F1" w:rsidR="004A4857" w:rsidRPr="00345DA1" w:rsidRDefault="004A4857" w:rsidP="004A4857">
            <w:pPr>
              <w:pStyle w:val="NormalWeb"/>
              <w:spacing w:before="120" w:beforeAutospacing="0" w:after="120" w:afterAutospacing="0"/>
              <w:jc w:val="both"/>
            </w:pPr>
            <w:r w:rsidRPr="004A4857">
              <w:rPr>
                <w:rFonts w:ascii="Arial" w:eastAsia="Calibri" w:hAnsi="Arial"/>
                <w:sz w:val="22"/>
                <w:szCs w:val="22"/>
              </w:rPr>
              <w:t xml:space="preserve">Área académica: preguntar al paciente sobre las actividades académicas que realiza, cómo está en el colegio y qué ha aprendido en lo que va del año.  </w:t>
            </w:r>
          </w:p>
        </w:tc>
      </w:tr>
      <w:tr w:rsidR="004A4857" w14:paraId="7E50966F" w14:textId="77777777" w:rsidTr="004A58FB">
        <w:tc>
          <w:tcPr>
            <w:tcW w:w="2263" w:type="dxa"/>
            <w:shd w:val="clear" w:color="auto" w:fill="C00000"/>
          </w:tcPr>
          <w:p w14:paraId="3B8241EB" w14:textId="77777777" w:rsidR="004A4857" w:rsidRDefault="004A4857" w:rsidP="004A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F27A0CD" w14:textId="77777777" w:rsidR="004A4857" w:rsidRDefault="004A4857" w:rsidP="004A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940DE">
              <w:rPr>
                <w:rFonts w:ascii="Arial" w:eastAsia="Arial" w:hAnsi="Arial" w:cs="Arial"/>
              </w:rPr>
              <w:t>Entrevista semiestructurada</w:t>
            </w:r>
            <w:r>
              <w:rPr>
                <w:rFonts w:ascii="Arial" w:eastAsia="Arial" w:hAnsi="Arial" w:cs="Arial"/>
              </w:rPr>
              <w:t xml:space="preserve"> y examen del estado mental</w:t>
            </w:r>
          </w:p>
        </w:tc>
      </w:tr>
    </w:tbl>
    <w:p w14:paraId="74A828D7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233BE82" w14:textId="77777777" w:rsidR="004A4857" w:rsidRDefault="004A4857" w:rsidP="004A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6206B8D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Pr="00345DA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4CAD078" w14:textId="17F217AA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Se cumplió con la planificación porque </w:t>
      </w:r>
      <w:r>
        <w:rPr>
          <w:rFonts w:ascii="Arial" w:eastAsia="Arial" w:hAnsi="Arial" w:cs="Arial"/>
        </w:rPr>
        <w:t xml:space="preserve">el paciente se presentó de forma puntual y se trabajó con la sesión. Se dificultó iniciarla porque se realizaron las preguntas intercaladas, es decir, se mencionaba algo que el paciente le gustar y posteriormente se hacía una pregunta referida para poder obtener información. El paciente, en la mayoría de las preguntas se presentó dispuesto a responder abiertamente. </w:t>
      </w:r>
    </w:p>
    <w:p w14:paraId="53AC7A0A" w14:textId="77777777" w:rsidR="004A4857" w:rsidRPr="00D940DE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1AD2A16F" w14:textId="77777777" w:rsidR="004A4857" w:rsidRDefault="004A4857" w:rsidP="004A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1D87E3F6" w14:textId="420A38F5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90A21CB" w14:textId="6EB75FDF" w:rsidR="004A4857" w:rsidRPr="00534F4E" w:rsidRDefault="004A4857" w:rsidP="00534F4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D940DE">
        <w:rPr>
          <w:rFonts w:ascii="Arial" w:eastAsia="Arial" w:hAnsi="Arial" w:cs="Arial"/>
        </w:rPr>
        <w:lastRenderedPageBreak/>
        <w:t xml:space="preserve">¿Por qué? </w:t>
      </w:r>
      <w:r>
        <w:rPr>
          <w:rFonts w:ascii="Arial" w:eastAsia="Arial" w:hAnsi="Arial" w:cs="Arial"/>
        </w:rPr>
        <w:t xml:space="preserve">Se conoció al paciente y también se tiene la perspectiva del problema, sin embargo, aún falta en seguir indagando sobre los pensamientos que posee ya que no menciona alguno recurrente y tampoco siente que posee alguna actitud o conducta irregular. </w:t>
      </w:r>
      <w:r>
        <w:rPr>
          <w:rFonts w:ascii="Arial" w:eastAsia="Arial" w:hAnsi="Arial" w:cs="Arial"/>
        </w:rPr>
        <w:t xml:space="preserve"> </w:t>
      </w:r>
    </w:p>
    <w:p w14:paraId="2E486CDA" w14:textId="22846E6C" w:rsidR="00534F4E" w:rsidRDefault="004A4857" w:rsidP="00534F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Información significativa de la sesión: </w:t>
      </w:r>
      <w:r>
        <w:rPr>
          <w:rFonts w:ascii="Arial" w:eastAsia="Arial" w:hAnsi="Arial" w:cs="Arial"/>
          <w:bCs/>
        </w:rPr>
        <w:t xml:space="preserve">el paciente ha estado constantemente asistiendo a procesos terapéuticos en los que algunos le han incomodado por las preguntas que hacen y que también sea muchas veces aburrido. </w:t>
      </w:r>
      <w:r w:rsidR="00534F4E">
        <w:rPr>
          <w:rFonts w:ascii="Arial" w:eastAsia="Arial" w:hAnsi="Arial" w:cs="Arial"/>
          <w:bCs/>
        </w:rPr>
        <w:t>Además, se encuentra consciente del trastorno qua manifiesta, es de las primeras menciones que realiza en la entrevista y posteriormente lo refería en varias ocasiones.</w:t>
      </w:r>
    </w:p>
    <w:p w14:paraId="251B502D" w14:textId="77777777" w:rsidR="00517473" w:rsidRDefault="00534F4E" w:rsidP="005174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El paciente también indica </w:t>
      </w:r>
      <w:r w:rsidR="00517473">
        <w:rPr>
          <w:rFonts w:ascii="Arial" w:eastAsia="Arial" w:hAnsi="Arial" w:cs="Arial"/>
          <w:bCs/>
        </w:rPr>
        <w:t xml:space="preserve">que le gusta escuchar música e irse a un árbol en su casa, a uno de los más altos y se queda viendo los volcanes. Se sube cuando se siente tranquilo o cuando ya se ha aburrido de jugar videojuegos. Luego de un rato, se baja y ya cambia de actividad. Toca el clarinete, no es tan constante por el ruido que debe de hacer en su casa, aunque cuando lo hace se siente bien. </w:t>
      </w:r>
    </w:p>
    <w:p w14:paraId="1EA6813F" w14:textId="7069DDD7" w:rsidR="00517473" w:rsidRPr="00534F4E" w:rsidRDefault="00517473" w:rsidP="005174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Indica que le cuesta calcular los espacios en la letra de molde, así como mantener la atención durante mucho tiempo.  </w:t>
      </w:r>
    </w:p>
    <w:p w14:paraId="4B835AE8" w14:textId="0BC64C24" w:rsidR="004A4857" w:rsidRPr="00622F23" w:rsidRDefault="004A4857" w:rsidP="004A485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622F23">
        <w:rPr>
          <w:rFonts w:ascii="Arial" w:eastAsia="Arial" w:hAnsi="Arial" w:cs="Arial"/>
          <w:b/>
        </w:rPr>
        <w:t xml:space="preserve">Observaciones conductuales del paciente: </w:t>
      </w:r>
      <w:r w:rsidR="00517473">
        <w:rPr>
          <w:rFonts w:ascii="Arial" w:eastAsia="Arial" w:hAnsi="Arial" w:cs="Arial"/>
          <w:bCs/>
        </w:rPr>
        <w:t xml:space="preserve">el paciente cuenta con contacto visual cuando se trata de temas que le llaman la atención o que no se imponen. Al momento de que se realizan varias preguntas seguidas entonces comienza a tocar objetos que tiene a su alrededor y responde, pero manteniendo la atención en el otro objeto. Sin embargo, muestra varias cosas de las que tiene y los videojuegos que utiliza más, por lo que, ese es un tema donde se siente cómodo y extiende sus respuestas. </w:t>
      </w:r>
    </w:p>
    <w:p w14:paraId="094359A4" w14:textId="77777777" w:rsidR="004A4857" w:rsidRPr="00622F23" w:rsidRDefault="004A4857" w:rsidP="004A485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4"/>
          <w:szCs w:val="24"/>
          <w:u w:val="single"/>
        </w:rPr>
      </w:pPr>
    </w:p>
    <w:p w14:paraId="77D29682" w14:textId="6E0AA1FC" w:rsidR="004A4857" w:rsidRPr="003B1273" w:rsidRDefault="004A4857" w:rsidP="004A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622F23">
        <w:rPr>
          <w:rFonts w:ascii="Arial" w:eastAsia="Arial" w:hAnsi="Arial" w:cs="Arial"/>
          <w:b/>
        </w:rPr>
        <w:t xml:space="preserve">¿Qué aprendizaje obtuvo usted como profesional al llevar a cabo la sesión? </w:t>
      </w:r>
      <w:r w:rsidR="00517473">
        <w:rPr>
          <w:rFonts w:ascii="Arial" w:eastAsia="Arial" w:hAnsi="Arial" w:cs="Arial"/>
        </w:rPr>
        <w:t>Muchas veces con adolescentes que ya presentan una dificultad, lo recomendable es realizar de forma interactiva la entrevista o tampoco agobiarlo con tantas preguntas, recordar que en las primeras entrevistas es formar un buen rapport.</w:t>
      </w:r>
    </w:p>
    <w:p w14:paraId="64E4E053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B7ECDF5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B008DF" w14:textId="77777777" w:rsidR="004A4857" w:rsidRDefault="004A4857" w:rsidP="004A48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1E5116D3" w14:textId="77777777" w:rsidR="004A4857" w:rsidRDefault="004A4857" w:rsidP="004A4857"/>
    <w:p w14:paraId="27E55EE4" w14:textId="77777777" w:rsidR="004A4857" w:rsidRDefault="004A4857" w:rsidP="004A4857"/>
    <w:p w14:paraId="70C12C1A" w14:textId="77777777" w:rsidR="004A4857" w:rsidRDefault="004A4857"/>
    <w:sectPr w:rsidR="004A4857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1A2F" w14:textId="77777777" w:rsidR="00F713D6" w:rsidRDefault="0051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52E4C30" wp14:editId="3C2DBC55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4A4857"/>
    <w:rsid w:val="00517473"/>
    <w:rsid w:val="0053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3B0866"/>
  <w15:chartTrackingRefBased/>
  <w15:docId w15:val="{3700A63D-16A1-4D69-AA10-76C7B59D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857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48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4A4857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A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485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A4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2021-09-15T17:15:00Z</dcterms:created>
  <dcterms:modified xsi:type="dcterms:W3CDTF">2021-09-15T17:45:00Z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32383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