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b w:val="1"/>
          <w:highlight w:val="yellow"/>
          <w:rtl w:val="0"/>
        </w:rPr>
        <w:t xml:space="preserve">2</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Natalia Reyes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3er año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G.C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 de </w:t>
      </w:r>
      <w:r w:rsidDel="00000000" w:rsidR="00000000" w:rsidRPr="00000000">
        <w:rPr>
          <w:rFonts w:ascii="Arial" w:cs="Arial" w:eastAsia="Arial" w:hAnsi="Arial"/>
          <w:rtl w:val="0"/>
        </w:rPr>
        <w:t xml:space="preserve">febrero</w:t>
      </w:r>
      <w:r w:rsidDel="00000000" w:rsidR="00000000" w:rsidRPr="00000000">
        <w:rPr>
          <w:rFonts w:ascii="Arial" w:cs="Arial" w:eastAsia="Arial" w:hAnsi="Arial"/>
          <w:color w:val="000000"/>
          <w:rtl w:val="0"/>
        </w:rPr>
        <w:t xml:space="preserve"> a las 4:00 pm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rtl w:val="0"/>
        </w:rPr>
        <w:t xml:space="preserve">9</w:t>
      </w:r>
      <w:r w:rsidDel="00000000" w:rsidR="00000000" w:rsidRPr="00000000">
        <w:rPr>
          <w:rFonts w:ascii="Arial" w:cs="Arial" w:eastAsia="Arial" w:hAnsi="Arial"/>
          <w:color w:val="000000"/>
          <w:rtl w:val="0"/>
        </w:rPr>
        <w:t xml:space="preserve"> de febrero a las 4:00 pm</w:t>
      </w: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Conocer a la paciente por medio de una entrevista dinámica, para poder determinar sus gustos e intereses </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realizó la presentación ante la paciente de la practicante y viceversa, para poder establecer la relación practicante-paciente. </w:t>
            </w:r>
          </w:p>
        </w:tc>
      </w:tr>
      <w:tr>
        <w:trPr>
          <w:cantSplit w:val="0"/>
          <w:trHeight w:val="1019" w:hRule="atLeast"/>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Entrevista </w:t>
            </w:r>
          </w:p>
        </w:tc>
        <w:tc>
          <w:tcPr>
            <w:vAlign w:val="center"/>
          </w:tcPr>
          <w:p w:rsidR="00000000" w:rsidDel="00000000" w:rsidP="00000000" w:rsidRDefault="00000000" w:rsidRPr="00000000" w14:paraId="00000013">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aplicó la entrevista a paciente con el objetivo de conocerla y poder saber sus gustos y disgustos, sus debilidad y fortaleza, para poder plantear una intervención óptima. </w:t>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realizaron otro tipo de preguntas y se dejó que la paciente platicará sobre lo que le gustaba y lo que no para poder conocerla mejor. </w:t>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platicó con la madre sobre lo que iba a ser el plan paralelo y lo que se iba a realizar en la próxima sesión. </w:t>
            </w:r>
          </w:p>
        </w:tc>
      </w:tr>
      <w:tr>
        <w:trPr>
          <w:cantSplit w:val="0"/>
          <w:tblHeader w:val="0"/>
        </w:trP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Decorar un folder como la paciente desee y lo forre, ya que el folder será donde la paciente guarde todos las tareas semanales del semestre. </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N/A</w:t>
            </w:r>
          </w:p>
        </w:tc>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N/A</w:t>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La sesión inició con puntualidad sin ningún problema de conexión.</w:t>
            </w:r>
          </w:p>
        </w:tc>
      </w:tr>
      <w:tr>
        <w:trPr>
          <w:cantSplit w:val="0"/>
          <w:tblHeader w:val="0"/>
        </w:trPr>
        <w:tc>
          <w:tcPr>
            <w:shd w:fill="c6d9f1"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pudieron llevar a cabo todas las actividades planeadas en la sesión terminando de manera puntual.</w:t>
            </w:r>
          </w:p>
        </w:tc>
      </w:tr>
      <w:tr>
        <w:trPr>
          <w:cantSplit w:val="0"/>
          <w:tblHeader w:val="0"/>
        </w:trPr>
        <w:tc>
          <w:tcPr>
            <w:shd w:fill="c6d9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D">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Hábitos </w:t>
            </w:r>
          </w:p>
          <w:p w:rsidR="00000000" w:rsidDel="00000000" w:rsidP="00000000" w:rsidRDefault="00000000" w:rsidRPr="00000000" w14:paraId="0000002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Intereses </w:t>
            </w:r>
          </w:p>
          <w:p w:rsidR="00000000" w:rsidDel="00000000" w:rsidP="00000000" w:rsidRDefault="00000000" w:rsidRPr="00000000" w14:paraId="0000002F">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Gustos </w:t>
            </w:r>
          </w:p>
          <w:p w:rsidR="00000000" w:rsidDel="00000000" w:rsidP="00000000" w:rsidRDefault="00000000" w:rsidRPr="00000000" w14:paraId="0000003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Fortalezas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Debilidades</w:t>
            </w:r>
          </w:p>
        </w:tc>
      </w:tr>
      <w:tr>
        <w:trPr>
          <w:cantSplit w:val="0"/>
          <w:tblHeader w:val="0"/>
        </w:trP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Formato de la entrevista a pacientes, preguntas sobre gustos e intereses de la paciente. </w:t>
            </w:r>
          </w:p>
        </w:tc>
      </w:tr>
      <w:tr>
        <w:trPr>
          <w:cantSplit w:val="0"/>
          <w:tblHeader w:val="0"/>
        </w:trPr>
        <w:tc>
          <w:tcPr>
            <w:shd w:fill="c6d9f1"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El trabajo realizado fue profesional y ameno para lograr la confianza del paciente, sobre todo con rapport para poder indagar sobre la información relevante sobre el caso. </w:t>
            </w:r>
          </w:p>
        </w:tc>
      </w:tr>
      <w:tr>
        <w:trPr>
          <w:cantSplit w:val="0"/>
          <w:tblHeader w:val="0"/>
        </w:trPr>
        <w:tc>
          <w:tcPr>
            <w:shd w:fill="c6d9f1"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Evaluar las habilidades adaptativas de la paciente mediante un screening de actividades para conocer sus fortalezas y debilidades. </w:t>
            </w:r>
          </w:p>
        </w:tc>
      </w:tr>
      <w:tr>
        <w:trPr>
          <w:cantSplit w:val="0"/>
          <w:tblHeader w:val="0"/>
        </w:trPr>
        <w:tc>
          <w:tcPr>
            <w:shd w:fill="c6d9f1"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información recolectada de la paciente fue muy significativa, ya que se logró crear un vínculo y sobre todo conocer más sobre sus capacidades y las áreas de oportunidad. </w:t>
            </w:r>
          </w:p>
        </w:tc>
      </w:tr>
      <w:tr>
        <w:trPr>
          <w:cantSplit w:val="0"/>
          <w:tblHeader w:val="0"/>
        </w:trPr>
        <w:tc>
          <w:tcPr>
            <w:shd w:fill="c6d9f1"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El aprendizaje de esta sesión, fue que hay maneras diferentes para poder trabajar con la paciente, pero sobre todo es saber que la paciente tiene toda la disposición de realizar las actividades para poder mejorar su autonomía.  </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6"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-680076</wp:posOffset>
          </wp:positionH>
          <wp:positionV relativeFrom="paragraph">
            <wp:posOffset>-326381</wp:posOffset>
          </wp:positionV>
          <wp:extent cx="2261870" cy="77406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