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NOTA DE CAMPO</w:t>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 VIII</w:t>
            </w:r>
          </w:p>
        </w:tc>
      </w:tr>
      <w:tr>
        <w:trPr>
          <w:cantSplit w:val="0"/>
          <w:tblHeader w:val="0"/>
        </w:trPr>
        <w:tc>
          <w:tcPr>
            <w:shd w:fill="c00000" w:val="clea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r>
      <w:tr>
        <w:trPr>
          <w:cantSplit w:val="0"/>
          <w:tblHeader w:val="0"/>
        </w:trPr>
        <w:tc>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Lcda. Mafer Jerez</w:t>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Valentina Bejot Montenegro</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Cuarto año</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1</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A.D.</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30 de julio, 2021 de 13 a 14 horas. </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Indagar acerca del motivo de consulta según los padres de la paciente. Asimismo se pretende conocer acerca de la adolescente; su personalidad, dinámica familiar así como su historial clínico, utilizando el protocolo de Entrevista a Padres.</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0E">
            <w:pPr>
              <w:numPr>
                <w:ilvl w:val="0"/>
                <w:numId w:val="2"/>
              </w:numPr>
              <w:pBdr>
                <w:top w:space="0" w:sz="0" w:val="nil"/>
                <w:left w:space="0" w:sz="0" w:val="nil"/>
                <w:bottom w:space="0" w:sz="0" w:val="nil"/>
                <w:right w:space="0" w:sz="0" w:val="nil"/>
                <w:between w:space="0" w:sz="0" w:val="nil"/>
              </w:pBdr>
              <w:spacing w:before="120" w:line="259"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Datos generales de la paciente</w:t>
            </w:r>
          </w:p>
          <w:p w:rsidR="00000000" w:rsidDel="00000000" w:rsidP="00000000" w:rsidRDefault="00000000" w:rsidRPr="00000000" w14:paraId="0000000F">
            <w:pPr>
              <w:numPr>
                <w:ilvl w:val="1"/>
                <w:numId w:val="2"/>
              </w:numPr>
              <w:pBdr>
                <w:top w:space="0" w:sz="0" w:val="nil"/>
                <w:left w:space="0" w:sz="0" w:val="nil"/>
                <w:bottom w:space="0" w:sz="0" w:val="nil"/>
                <w:right w:space="0" w:sz="0" w:val="nil"/>
                <w:between w:space="0" w:sz="0" w:val="nil"/>
              </w:pBdr>
              <w:spacing w:before="120" w:line="259" w:lineRule="auto"/>
              <w:ind w:left="1080" w:hanging="360"/>
              <w:jc w:val="both"/>
              <w:rPr>
                <w:rFonts w:ascii="Arial" w:cs="Arial" w:eastAsia="Arial" w:hAnsi="Arial"/>
              </w:rPr>
            </w:pPr>
            <w:r w:rsidDel="00000000" w:rsidR="00000000" w:rsidRPr="00000000">
              <w:rPr>
                <w:rFonts w:ascii="Arial" w:cs="Arial" w:eastAsia="Arial" w:hAnsi="Arial"/>
                <w:rtl w:val="0"/>
              </w:rPr>
              <w:t xml:space="preserve">Datos acerca del desarrollo de la paciente, capacidad de adaptación, características específicas de su personalidad, desenvolvimiento en el colegio, en la familia y en el círculo social</w:t>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pacing w:line="259"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Acerca del motivo de consulta</w:t>
            </w:r>
          </w:p>
          <w:p w:rsidR="00000000" w:rsidDel="00000000" w:rsidP="00000000" w:rsidRDefault="00000000" w:rsidRPr="00000000" w14:paraId="00000011">
            <w:pPr>
              <w:numPr>
                <w:ilvl w:val="1"/>
                <w:numId w:val="2"/>
              </w:numPr>
              <w:pBdr>
                <w:top w:space="0" w:sz="0" w:val="nil"/>
                <w:left w:space="0" w:sz="0" w:val="nil"/>
                <w:bottom w:space="0" w:sz="0" w:val="nil"/>
                <w:right w:space="0" w:sz="0" w:val="nil"/>
                <w:between w:space="0" w:sz="0" w:val="nil"/>
              </w:pBdr>
              <w:spacing w:line="259" w:lineRule="auto"/>
              <w:ind w:left="108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En este punto se </w:t>
            </w:r>
            <w:r w:rsidDel="00000000" w:rsidR="00000000" w:rsidRPr="00000000">
              <w:rPr>
                <w:rFonts w:ascii="Arial" w:cs="Arial" w:eastAsia="Arial" w:hAnsi="Arial"/>
                <w:rtl w:val="0"/>
              </w:rPr>
              <w:t xml:space="preserve">abordará</w:t>
            </w:r>
            <w:r w:rsidDel="00000000" w:rsidR="00000000" w:rsidRPr="00000000">
              <w:rPr>
                <w:rFonts w:ascii="Arial" w:cs="Arial" w:eastAsia="Arial" w:hAnsi="Arial"/>
                <w:color w:val="000000"/>
                <w:rtl w:val="0"/>
              </w:rPr>
              <w:t xml:space="preserve"> la historia familiar, clínica, antecedentes ambientales, personales, y de igual manera información acerca de su desarrollo y escolaridad.</w:t>
            </w:r>
          </w:p>
        </w:tc>
      </w:tr>
      <w:tr>
        <w:trPr>
          <w:cantSplit w:val="0"/>
          <w:tblHeader w:val="0"/>
        </w:trPr>
        <w:tc>
          <w:tcPr>
            <w:shd w:fill="c00000"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Observación y entrevista a padres semi-estructurada.</w:t>
            </w:r>
          </w:p>
        </w:tc>
      </w:tr>
    </w:tbl>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____ </w:t>
      </w:r>
      <w:r w:rsidDel="00000000" w:rsidR="00000000" w:rsidRPr="00000000">
        <w:rPr>
          <w:rFonts w:ascii="Arial" w:cs="Arial" w:eastAsia="Arial" w:hAnsi="Arial"/>
          <w:color w:val="000000"/>
          <w:u w:val="single"/>
          <w:rtl w:val="0"/>
        </w:rPr>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w:t>
      </w:r>
      <w:r w:rsidDel="00000000" w:rsidR="00000000" w:rsidRPr="00000000">
        <w:rPr>
          <w:rFonts w:ascii="Arial" w:cs="Arial" w:eastAsia="Arial" w:hAnsi="Arial"/>
          <w:u w:val="single"/>
          <w:rtl w:val="0"/>
        </w:rPr>
        <w:t xml:space="preserve">__x____</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Los padres de la paciente presentaron un inconveniente, por lo que no pudieron atender a la entrevista inicial. Sin embargo, Casa del Alfarero se contactó con la tía política de la paciente – quien está de visita en la casa de ellos – para lograr adquirir algunos datos sobre el caso. A pesar de esto, no se logró recabar la información suficiente sobre el problema y motivo de consulta y del desarrollo de la paciente, puesto que ella solamente llega a visitar de manera </w:t>
      </w:r>
      <w:r w:rsidDel="00000000" w:rsidR="00000000" w:rsidRPr="00000000">
        <w:rPr>
          <w:rFonts w:ascii="Arial" w:cs="Arial" w:eastAsia="Arial" w:hAnsi="Arial"/>
          <w:u w:val="single"/>
          <w:rtl w:val="0"/>
        </w:rPr>
        <w:t xml:space="preserve">inconsistente</w:t>
      </w:r>
      <w:r w:rsidDel="00000000" w:rsidR="00000000" w:rsidRPr="00000000">
        <w:rPr>
          <w:rFonts w:ascii="Arial" w:cs="Arial" w:eastAsia="Arial" w:hAnsi="Arial"/>
          <w:color w:val="000000"/>
          <w:u w:val="single"/>
          <w:rtl w:val="0"/>
        </w:rPr>
        <w:t xml:space="preserve"> a la familia durante los años. </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 xml:space="preserve">__X__</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A pesar de que no se logró obtener toda la información pertinente en cuanto al caso, el problema principal, y los causantes del mismo, sí se obtuvieron datos enriquecedores que permitieron entender ligeramente aspectos a trabajar con la paciente dentro de la etapa de intervención. Además, debido a que la tía es una figura inconsistente dentro de la familia nuclear de la paciente, se puede establecer que dio una perspectiva objetiva de la situación.</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Información significativa de la sesión:</w:t>
      </w:r>
      <w:r w:rsidDel="00000000" w:rsidR="00000000" w:rsidRPr="00000000">
        <w:rPr>
          <w:rFonts w:ascii="Arial" w:cs="Arial" w:eastAsia="Arial" w:hAnsi="Arial"/>
          <w:b w:val="1"/>
          <w:rtl w:val="0"/>
        </w:rPr>
        <w:t xml:space="preserve"> </w:t>
      </w:r>
      <w:r w:rsidDel="00000000" w:rsidR="00000000" w:rsidRPr="00000000">
        <w:rPr>
          <w:rtl w:val="0"/>
        </w:rPr>
      </w:r>
    </w:p>
    <w:p w:rsidR="00000000" w:rsidDel="00000000" w:rsidP="00000000" w:rsidRDefault="00000000" w:rsidRPr="00000000" w14:paraId="0000002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“Carácter medio pesadito. He escuchado que la regañan </w:t>
      </w:r>
      <w:r w:rsidDel="00000000" w:rsidR="00000000" w:rsidRPr="00000000">
        <w:rPr>
          <w:rFonts w:ascii="Arial" w:cs="Arial" w:eastAsia="Arial" w:hAnsi="Arial"/>
          <w:u w:val="single"/>
          <w:rtl w:val="0"/>
        </w:rPr>
        <w:t xml:space="preserve">mucho</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por tener solo amigos hombres. Ella dice que cree que ella le cae mal a sus amigas y por eso prefiere estar con sus compañeros hombres. La mamá se pelea con A. porque son muy opuestas. Es muy reservada y debido a que el papá siempre le dice “no te dejes” usa eso para contestarle feo a las personas”. </w:t>
      </w:r>
    </w:p>
    <w:p w:rsidR="00000000" w:rsidDel="00000000" w:rsidP="00000000" w:rsidRDefault="00000000" w:rsidRPr="00000000" w14:paraId="0000002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En estos últimos dos años se han </w:t>
      </w:r>
      <w:r w:rsidDel="00000000" w:rsidR="00000000" w:rsidRPr="00000000">
        <w:rPr>
          <w:rFonts w:ascii="Arial" w:cs="Arial" w:eastAsia="Arial" w:hAnsi="Arial"/>
          <w:u w:val="single"/>
          <w:rtl w:val="0"/>
        </w:rPr>
        <w:t xml:space="preserve">iniciado</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los síntomas, cuando ambos padres comenzaron a trabajar para darles una buena vida a sus hijos.</w:t>
      </w:r>
    </w:p>
    <w:p w:rsidR="00000000" w:rsidDel="00000000" w:rsidP="00000000" w:rsidRDefault="00000000" w:rsidRPr="00000000" w14:paraId="0000002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El papá tiene “carácter feo” por lo que refiere la tía, y ella cree que por eso es la actitud de la paciente.</w:t>
      </w:r>
    </w:p>
    <w:p w:rsidR="00000000" w:rsidDel="00000000" w:rsidP="00000000" w:rsidRDefault="00000000" w:rsidRPr="00000000" w14:paraId="0000002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tía refiere que los papás se pelean siempre enfrente de los hijos, por lo que cree puede estar afectando toda la dinámica familiar.</w:t>
      </w:r>
    </w:p>
    <w:p w:rsidR="00000000" w:rsidDel="00000000" w:rsidP="00000000" w:rsidRDefault="00000000" w:rsidRPr="00000000" w14:paraId="0000002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El papá es mensajero y la mamá trabaja en limpieza, tienen lo necesario para sobrevivir.</w:t>
      </w:r>
    </w:p>
    <w:p w:rsidR="00000000" w:rsidDel="00000000" w:rsidP="00000000" w:rsidRDefault="00000000" w:rsidRPr="00000000" w14:paraId="0000002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tiene un hermano menor de 8 años, con quien comparte cuarto</w:t>
      </w:r>
    </w:p>
    <w:p w:rsidR="00000000" w:rsidDel="00000000" w:rsidP="00000000" w:rsidRDefault="00000000" w:rsidRPr="00000000" w14:paraId="0000002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tiene mejor relación con su padre que con su madre, con él bromean y platican aunque no de temas muy íntimos. </w:t>
      </w:r>
    </w:p>
    <w:p w:rsidR="00000000" w:rsidDel="00000000" w:rsidP="00000000" w:rsidRDefault="00000000" w:rsidRPr="00000000" w14:paraId="0000002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Con la madre cuando pelean se levantan la voz, y la tía percibe faltas de respeto de ambas. Además, refiere que cuando suceden estas disputas, el padre interfiere y le dice a la madre comentarios como “dejala en paz”, “pareciera como que si no queres a tu propia hija”. </w:t>
      </w:r>
    </w:p>
    <w:p w:rsidR="00000000" w:rsidDel="00000000" w:rsidP="00000000" w:rsidRDefault="00000000" w:rsidRPr="00000000" w14:paraId="0000002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tía menciona que la paciente no se deja aconsejar y quiere tener siempre la razón. Además menciona que ella percibe a la paciente como la causa y detonador principal en los argumentos de los padres. </w:t>
      </w:r>
    </w:p>
    <w:p w:rsidR="00000000" w:rsidDel="00000000" w:rsidP="00000000" w:rsidRDefault="00000000" w:rsidRPr="00000000" w14:paraId="0000002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Describe su humor como “adecuado”, prevaleciendo más el espectro de seriedad.</w:t>
      </w:r>
    </w:p>
    <w:p w:rsidR="00000000" w:rsidDel="00000000" w:rsidP="00000000" w:rsidRDefault="00000000" w:rsidRPr="00000000" w14:paraId="0000002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“no se está quieta nunca”, y se mencionó que juega futbol. </w:t>
      </w:r>
    </w:p>
    <w:p w:rsidR="00000000" w:rsidDel="00000000" w:rsidP="00000000" w:rsidRDefault="00000000" w:rsidRPr="00000000" w14:paraId="0000002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Uno de los mayores problemas que ha observado la tía, es que hubo una situación hace varios años atrás, en los que en una pelea la madre mencionó que la paciente no era su hija, y eso ha causado mucho rencor de parte de la paciente hacia la madre, y viceversa</w:t>
      </w:r>
    </w:p>
    <w:p w:rsidR="00000000" w:rsidDel="00000000" w:rsidP="00000000" w:rsidRDefault="00000000" w:rsidRPr="00000000" w14:paraId="0000002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tía menciona que ella percibe que los papás no la dejan hacer nada, no le dan confianza ni libertad y siente que por esa razón la paciente se ha rebelado contra ellos. </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w:t>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Se observó que la tía brindó toda la información que ella considerara relevante para el caso, sin embargo, la perspectiva de ella es escasa debido a que no convive muy seguido con la paciente y su familia. </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31">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sesión?</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Al realizar la entrevista a la tía, se logró observar la importancia tan clara que tiene la comunicación directa cuando se atienden a pacientes menores de edad. Ellos son en su mayor parte los únicos que pueden brindar una información sustancial acerca del comportamiento de la paciente, de los problemas que se han observado, y el desarrollo de la paciente a lo largo de la vida, lo cual es crucial para comprender más a cabalidad el desenvolvimiento que este mismo tiene.</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22"/>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Prrafodelista">
    <w:name w:val="List Paragraph"/>
    <w:basedOn w:val="Normal"/>
    <w:uiPriority w:val="34"/>
    <w:qFormat w:val="1"/>
    <w:rsid w:val="00EA7917"/>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tTMnnLWVXFIt/QugJZGcYZngrA==">AMUW2mWlQIFMuhIx6IOSQxYono+VoYi649z1zcvvW2ontirJnCl88yP+NfkGNXC+dfKuSRMBK52dz9i/kYhmZCfqQKCJpgJihtg0TL99ovt93jvuh33t5OcCkChS0fCwbnSyKmLE6UGU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2020-11-17T20:54:00Z</dcterms:created>
  <dc:creator>ANA LUCIA ZELADA GUEVAR</dc:creator>
</cp:coreProperties>
</file>