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B3148C" w14:paraId="6F0B7DF0" w14:textId="77777777">
        <w:tc>
          <w:tcPr>
            <w:tcW w:w="2596" w:type="dxa"/>
          </w:tcPr>
          <w:p w14:paraId="00000002" w14:textId="5758AEDE" w:rsidR="00B3148C" w:rsidRPr="00AF5DF5" w:rsidRDefault="0004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AF5DF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2o</w:t>
            </w:r>
          </w:p>
        </w:tc>
      </w:tr>
      <w:tr w:rsidR="00B3148C" w14:paraId="26EB6111" w14:textId="77777777">
        <w:tc>
          <w:tcPr>
            <w:tcW w:w="2596" w:type="dxa"/>
            <w:shd w:val="clear" w:color="auto" w:fill="C00000"/>
          </w:tcPr>
          <w:p w14:paraId="00000003" w14:textId="77777777" w:rsidR="00B3148C" w:rsidRDefault="0004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B3148C" w14:paraId="2EF78CD6" w14:textId="77777777">
        <w:tc>
          <w:tcPr>
            <w:tcW w:w="2596" w:type="dxa"/>
          </w:tcPr>
          <w:p w14:paraId="00000004" w14:textId="56D1DC47" w:rsidR="00B3148C" w:rsidRDefault="00AF5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María Fernanda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Jeréz</w:t>
            </w:r>
            <w:proofErr w:type="spellEnd"/>
          </w:p>
        </w:tc>
      </w:tr>
    </w:tbl>
    <w:p w14:paraId="00000005" w14:textId="3DCF148E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F5DF5">
        <w:rPr>
          <w:rFonts w:ascii="Arial" w:eastAsia="Arial" w:hAnsi="Arial" w:cs="Arial"/>
          <w:color w:val="000000"/>
        </w:rPr>
        <w:t>José Fernando Dávila</w:t>
      </w:r>
    </w:p>
    <w:p w14:paraId="00000006" w14:textId="5C5FC338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F5DF5">
        <w:rPr>
          <w:rFonts w:ascii="Arial" w:eastAsia="Arial" w:hAnsi="Arial" w:cs="Arial"/>
          <w:color w:val="000000"/>
        </w:rPr>
        <w:t>4o</w:t>
      </w:r>
    </w:p>
    <w:p w14:paraId="00000007" w14:textId="53C4141A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AF5DF5">
        <w:rPr>
          <w:rFonts w:ascii="Arial" w:eastAsia="Arial" w:hAnsi="Arial" w:cs="Arial"/>
          <w:color w:val="000000"/>
        </w:rPr>
        <w:t>2</w:t>
      </w:r>
    </w:p>
    <w:p w14:paraId="00000008" w14:textId="700D3D63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AF5DF5">
        <w:rPr>
          <w:rFonts w:ascii="Arial" w:eastAsia="Arial" w:hAnsi="Arial" w:cs="Arial"/>
          <w:color w:val="000000"/>
        </w:rPr>
        <w:t>A.C</w:t>
      </w:r>
    </w:p>
    <w:p w14:paraId="00000009" w14:textId="3EDA468F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AF5DF5">
        <w:rPr>
          <w:rFonts w:ascii="Arial" w:eastAsia="Arial" w:hAnsi="Arial" w:cs="Arial"/>
          <w:color w:val="000000"/>
        </w:rPr>
        <w:t>7-08-2021</w:t>
      </w:r>
    </w:p>
    <w:p w14:paraId="0000000A" w14:textId="77777777" w:rsidR="00B3148C" w:rsidRDefault="00040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B3148C" w14:paraId="69E2C867" w14:textId="77777777">
        <w:tc>
          <w:tcPr>
            <w:tcW w:w="2263" w:type="dxa"/>
            <w:shd w:val="clear" w:color="auto" w:fill="C00000"/>
          </w:tcPr>
          <w:p w14:paraId="0000000B" w14:textId="77777777" w:rsidR="00B3148C" w:rsidRDefault="0004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000000C" w14:textId="3CF93778" w:rsidR="00B3148C" w:rsidRDefault="00AF5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Indagar sobre el motivo de consulta por medio de la entrevista a adultos.</w:t>
            </w:r>
          </w:p>
        </w:tc>
      </w:tr>
      <w:tr w:rsidR="00B3148C" w14:paraId="3C2F0F61" w14:textId="77777777">
        <w:tc>
          <w:tcPr>
            <w:tcW w:w="2263" w:type="dxa"/>
            <w:shd w:val="clear" w:color="auto" w:fill="C00000"/>
          </w:tcPr>
          <w:p w14:paraId="0000000D" w14:textId="77777777" w:rsidR="00B3148C" w:rsidRDefault="0004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C5B2F47" w14:textId="77777777" w:rsidR="00AF5DF5" w:rsidRPr="00AF5DF5" w:rsidRDefault="00AF5DF5" w:rsidP="00AF5D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Entrevista Clínica</w:t>
            </w:r>
          </w:p>
          <w:p w14:paraId="113177FC" w14:textId="77777777" w:rsidR="00AF5DF5" w:rsidRPr="00AF5DF5" w:rsidRDefault="00AF5DF5" w:rsidP="00AF5DF5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Datos Generales</w:t>
            </w:r>
          </w:p>
          <w:p w14:paraId="31D4B313" w14:textId="77777777" w:rsidR="00AF5DF5" w:rsidRPr="00AF5DF5" w:rsidRDefault="00AF5DF5" w:rsidP="00AF5DF5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Motivo de Consulta</w:t>
            </w:r>
          </w:p>
          <w:p w14:paraId="47E6A00A" w14:textId="77777777" w:rsidR="00AF5DF5" w:rsidRPr="00AF5DF5" w:rsidRDefault="00AF5DF5" w:rsidP="00AF5DF5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Antecedentes Familiares y Ambientales</w:t>
            </w:r>
          </w:p>
          <w:p w14:paraId="75968C0D" w14:textId="77777777" w:rsidR="00AF5DF5" w:rsidRPr="00AF5DF5" w:rsidRDefault="00AF5DF5" w:rsidP="00AF5DF5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Antecedentes Personales</w:t>
            </w:r>
          </w:p>
          <w:p w14:paraId="2B87C88F" w14:textId="77777777" w:rsidR="00AF5DF5" w:rsidRPr="00AF5DF5" w:rsidRDefault="00AF5DF5" w:rsidP="00AF5DF5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Área Social y Afectiva</w:t>
            </w:r>
          </w:p>
          <w:p w14:paraId="0000000E" w14:textId="1325D6EA" w:rsidR="00B3148C" w:rsidRPr="00AF5DF5" w:rsidRDefault="00AF5DF5" w:rsidP="00AF5DF5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2060"/>
              </w:rPr>
            </w:pPr>
            <w:r w:rsidRPr="00AF5DF5">
              <w:rPr>
                <w:rFonts w:ascii="Arial" w:eastAsia="Arial" w:hAnsi="Arial" w:cs="Arial"/>
                <w:color w:val="002060"/>
              </w:rPr>
              <w:t>Acerca del Futuro</w:t>
            </w:r>
          </w:p>
        </w:tc>
      </w:tr>
      <w:tr w:rsidR="00B3148C" w14:paraId="746DCEA8" w14:textId="77777777">
        <w:tc>
          <w:tcPr>
            <w:tcW w:w="2263" w:type="dxa"/>
            <w:shd w:val="clear" w:color="auto" w:fill="C00000"/>
          </w:tcPr>
          <w:p w14:paraId="0000000F" w14:textId="77777777" w:rsidR="00B3148C" w:rsidRDefault="0004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0000010" w14:textId="6014510F" w:rsidR="00B3148C" w:rsidRDefault="00AF5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37D3D">
              <w:rPr>
                <w:rFonts w:ascii="Arial" w:eastAsia="Arial" w:hAnsi="Arial" w:cs="Arial"/>
                <w:color w:val="000000" w:themeColor="text1"/>
              </w:rPr>
              <w:t>Entrevista Clínica: Instrumento clínico utilizado para obtener información del paciente sobre diferentes situaciones personales, médicas y ambientales que hayan influido en su malestar, así como el motivo de consulta y la evolución de la problemática</w:t>
            </w:r>
            <w:r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</w:tbl>
    <w:p w14:paraId="00000011" w14:textId="77777777" w:rsidR="00B3148C" w:rsidRDefault="00B3148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B3148C" w:rsidRDefault="00040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3CFE4B74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AF5DF5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4" w14:textId="5239B1AB" w:rsidR="00B3148C" w:rsidRPr="00AF5DF5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AF5DF5" w:rsidRPr="00AF5DF5">
        <w:rPr>
          <w:rFonts w:ascii="Arial" w:eastAsia="Arial" w:hAnsi="Arial" w:cs="Arial"/>
          <w:color w:val="000000" w:themeColor="text1"/>
          <w:u w:val="single"/>
        </w:rPr>
        <w:t>Se logró completar el formato de e</w:t>
      </w:r>
      <w:r w:rsidR="00AF5DF5">
        <w:rPr>
          <w:rFonts w:ascii="Arial" w:eastAsia="Arial" w:hAnsi="Arial" w:cs="Arial"/>
          <w:color w:val="000000" w:themeColor="text1"/>
          <w:u w:val="single"/>
        </w:rPr>
        <w:t>ntrevista psicológica, logrando recaudar la mayora cantidad de información inicial sobre la paciente para estructurar la historia clínica.</w:t>
      </w:r>
    </w:p>
    <w:p w14:paraId="00000015" w14:textId="77777777" w:rsidR="00B3148C" w:rsidRDefault="00040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0000016" w14:textId="644E5AB6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AF5DF5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7" w14:textId="61AFB744" w:rsidR="00B3148C" w:rsidRPr="00AF5DF5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AF5DF5">
        <w:rPr>
          <w:rFonts w:ascii="Arial" w:eastAsia="Arial" w:hAnsi="Arial" w:cs="Arial"/>
          <w:color w:val="000000" w:themeColor="text1"/>
          <w:u w:val="single"/>
        </w:rPr>
        <w:t>La paciente logró compartir datos relevantes sobre las situaciones específicas que elevan considerablemente su malestar, así como los pensamientos recurrentes que experimenta e influyen directamente en su estado emocional. Compartió también más información sobre la dinámica familiar y la relación que mantiene con sus hijas y esposo.</w:t>
      </w:r>
    </w:p>
    <w:p w14:paraId="00000018" w14:textId="77777777" w:rsidR="00B3148C" w:rsidRDefault="00B3148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EB6099C" w14:textId="1B80BD39" w:rsidR="00AF5DF5" w:rsidRPr="005800D5" w:rsidRDefault="0004025C" w:rsidP="00AF5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 w:rsidR="005800D5">
        <w:rPr>
          <w:rFonts w:ascii="Arial" w:eastAsia="Arial" w:hAnsi="Arial" w:cs="Arial"/>
          <w:b/>
          <w:color w:val="000000"/>
        </w:rPr>
        <w:t xml:space="preserve"> </w:t>
      </w:r>
      <w:r w:rsidR="005800D5">
        <w:rPr>
          <w:rFonts w:ascii="Arial" w:eastAsia="Arial" w:hAnsi="Arial" w:cs="Arial"/>
          <w:bCs/>
          <w:color w:val="000000" w:themeColor="text1"/>
          <w:u w:val="single"/>
        </w:rPr>
        <w:t>La paciente comenta que las situaciones que generalmente elevan su enojo durante la semana se dan en el hogar. Su esposo e hija comparten una tendencia al desorden y a no seguir las instrucciones o expectativas de la paciente sobre el orden que debe de tener el hogar.</w:t>
      </w:r>
    </w:p>
    <w:p w14:paraId="34E80681" w14:textId="7EC9DCFE" w:rsidR="005800D5" w:rsidRDefault="005800D5" w:rsidP="005800D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>La hoja mayor de la paciente constantemente le reprocha que toma malas decisiones y estas arruinan la vida de quienes le rodean, esto le hace sentir mal consigo misma y enfurecerse por la dependencia que refiere sentir por su hija mayor y obtener la aceptación de ella.</w:t>
      </w:r>
    </w:p>
    <w:p w14:paraId="213001CC" w14:textId="41B62728" w:rsidR="005800D5" w:rsidRPr="005800D5" w:rsidRDefault="005800D5" w:rsidP="005800D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>Ha notado que su esposo tiene poca autoridad en el hogar, no muestra iniciativa para las decisiones maritales o familiares y tiende a perder la motivación casi de forma inmediata, algo que molesta a la paciente, ya que es ella la que tiene que tomar las decisiones del hogar, sintiéndose poco apoyada.</w:t>
      </w:r>
    </w:p>
    <w:p w14:paraId="24390262" w14:textId="780D3CCC" w:rsidR="005800D5" w:rsidRPr="00EE115E" w:rsidRDefault="0004025C" w:rsidP="005800D5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Observaciones conductuales del paciente: </w:t>
      </w:r>
      <w:r w:rsidR="005800D5" w:rsidRPr="00EE115E">
        <w:rPr>
          <w:rFonts w:ascii="Arial" w:eastAsia="Arial" w:hAnsi="Arial" w:cs="Arial"/>
          <w:bCs/>
          <w:color w:val="000000" w:themeColor="text1"/>
          <w:u w:val="single"/>
        </w:rPr>
        <w:t>La paciente asistió a la sesión portando una vestimenta casual, denotando higiene y arreglo personal adecuado. Se mostró sumamente colaboradora durante el proceso y con un buen ánimo para trabajar. Su tono de voz fue estable y no evidenciaba alguna dificultad para el lenguaje como tartamudeos o balbuceos, estuvo dispuesta a compartir sus problemas sin mayor defensividad.</w:t>
      </w:r>
      <w:r w:rsidR="00EE115E">
        <w:rPr>
          <w:rFonts w:ascii="Arial" w:eastAsia="Arial" w:hAnsi="Arial" w:cs="Arial"/>
          <w:bCs/>
          <w:color w:val="000000" w:themeColor="text1"/>
          <w:u w:val="single"/>
        </w:rPr>
        <w:t xml:space="preserve"> Hubo un momento en el cual rompió en lágrimas al hablar sobre la relación con su exmarido y el humor explosivo de este.</w:t>
      </w:r>
    </w:p>
    <w:p w14:paraId="3A1D1DFA" w14:textId="336E1AED" w:rsidR="005800D5" w:rsidRPr="00EE115E" w:rsidRDefault="005800D5" w:rsidP="005800D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 xml:space="preserve">No se observaron alteraciones en su pensamiento como delirios o alucinaciones, sin embargo, refería constantemente una necesidad por tener el control de las situaciones y que detesta cuando las acciones </w:t>
      </w:r>
      <w:r w:rsidR="00EE115E">
        <w:rPr>
          <w:rFonts w:ascii="Arial" w:eastAsia="Arial" w:hAnsi="Arial" w:cs="Arial"/>
          <w:bCs/>
          <w:u w:val="single"/>
        </w:rPr>
        <w:t xml:space="preserve">de su esposo e hija van en contra de lo que ella considera como </w:t>
      </w:r>
      <w:proofErr w:type="gramStart"/>
      <w:r w:rsidR="00EE115E">
        <w:rPr>
          <w:rFonts w:ascii="Arial" w:eastAsia="Arial" w:hAnsi="Arial" w:cs="Arial"/>
          <w:bCs/>
          <w:u w:val="single"/>
        </w:rPr>
        <w:t>adecuado.</w:t>
      </w:r>
      <w:r w:rsidRPr="00EE115E">
        <w:rPr>
          <w:rFonts w:ascii="Arial" w:eastAsia="Arial" w:hAnsi="Arial" w:cs="Arial"/>
          <w:bCs/>
          <w:u w:val="single"/>
        </w:rPr>
        <w:t>.</w:t>
      </w:r>
      <w:proofErr w:type="gramEnd"/>
      <w:r w:rsidRPr="00EE115E">
        <w:rPr>
          <w:rFonts w:ascii="Arial" w:eastAsia="Arial" w:hAnsi="Arial" w:cs="Arial"/>
          <w:bCs/>
          <w:u w:val="single"/>
        </w:rPr>
        <w:t xml:space="preserve"> </w:t>
      </w:r>
    </w:p>
    <w:p w14:paraId="0000001B" w14:textId="220BC05B" w:rsidR="00B3148C" w:rsidRPr="00EE115E" w:rsidRDefault="005800D5" w:rsidP="00EE115E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lastRenderedPageBreak/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0000001C" w14:textId="77777777" w:rsidR="00B3148C" w:rsidRDefault="00040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14:paraId="0000001E" w14:textId="79B031E1" w:rsidR="00B3148C" w:rsidRPr="00EE115E" w:rsidRDefault="00EE11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Los pacientes con una tendencia controladora suelen sentir una carga emocional pesada por todas las decisiones y labores que deben de hacer, sin embargo, prefieren lidiar con esta carga antes de confiar en alguien más y delegar la carga.</w:t>
      </w:r>
    </w:p>
    <w:p w14:paraId="0000001F" w14:textId="77777777" w:rsidR="00B3148C" w:rsidRDefault="00B3148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0" w14:textId="77777777" w:rsidR="00B3148C" w:rsidRDefault="0004025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B3148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18D17" w14:textId="77777777" w:rsidR="0004025C" w:rsidRDefault="0004025C">
      <w:pPr>
        <w:spacing w:after="0" w:line="240" w:lineRule="auto"/>
      </w:pPr>
      <w:r>
        <w:separator/>
      </w:r>
    </w:p>
  </w:endnote>
  <w:endnote w:type="continuationSeparator" w:id="0">
    <w:p w14:paraId="231668DB" w14:textId="77777777" w:rsidR="0004025C" w:rsidRDefault="0004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6519" w14:textId="77777777" w:rsidR="0004025C" w:rsidRDefault="0004025C">
      <w:pPr>
        <w:spacing w:after="0" w:line="240" w:lineRule="auto"/>
      </w:pPr>
      <w:r>
        <w:separator/>
      </w:r>
    </w:p>
  </w:footnote>
  <w:footnote w:type="continuationSeparator" w:id="0">
    <w:p w14:paraId="066831F4" w14:textId="77777777" w:rsidR="0004025C" w:rsidRDefault="00040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B3148C" w:rsidRDefault="000402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A3979"/>
    <w:multiLevelType w:val="multilevel"/>
    <w:tmpl w:val="17D0C86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763D4"/>
    <w:multiLevelType w:val="multilevel"/>
    <w:tmpl w:val="183C32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96CEA"/>
    <w:multiLevelType w:val="hybridMultilevel"/>
    <w:tmpl w:val="0528208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48C"/>
    <w:rsid w:val="0004025C"/>
    <w:rsid w:val="005800D5"/>
    <w:rsid w:val="00AF5DF5"/>
    <w:rsid w:val="00B3148C"/>
    <w:rsid w:val="00EE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D1137"/>
  <w15:docId w15:val="{DF820545-7EC4-4B92-BE06-3666B6F3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F5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2021-08-13T05:40:00Z</dcterms:created>
  <dcterms:modified xsi:type="dcterms:W3CDTF">2021-08-13T05:40:00Z</dcterms:modified>
</cp:coreProperties>
</file>