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92A5311" w:rsidR="0015062C" w:rsidRDefault="00A84B01">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 xml:space="preserve">NOTA DE CAMPO </w:t>
      </w:r>
      <w:r w:rsidR="00B4556B">
        <w:rPr>
          <w:rFonts w:ascii="Arial" w:eastAsia="Arial" w:hAnsi="Arial" w:cs="Arial"/>
          <w:b/>
          <w:color w:val="000000"/>
        </w:rPr>
        <w:t>8</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5062C" w14:paraId="0410B67C" w14:textId="77777777">
        <w:tc>
          <w:tcPr>
            <w:tcW w:w="2596" w:type="dxa"/>
          </w:tcPr>
          <w:p w14:paraId="00000002" w14:textId="77777777" w:rsidR="0015062C" w:rsidRDefault="00A84B0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Octavo</w:t>
            </w:r>
          </w:p>
        </w:tc>
      </w:tr>
      <w:tr w:rsidR="0015062C" w14:paraId="103561F5" w14:textId="77777777">
        <w:tc>
          <w:tcPr>
            <w:tcW w:w="2596" w:type="dxa"/>
            <w:shd w:val="clear" w:color="auto" w:fill="C00000"/>
          </w:tcPr>
          <w:p w14:paraId="00000003" w14:textId="77777777" w:rsidR="0015062C" w:rsidRDefault="00A84B0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5062C" w14:paraId="6AFB9C3D" w14:textId="77777777">
        <w:tc>
          <w:tcPr>
            <w:tcW w:w="2596" w:type="dxa"/>
          </w:tcPr>
          <w:p w14:paraId="00000004" w14:textId="77777777" w:rsidR="0015062C" w:rsidRDefault="00A84B0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00000005" w14:textId="77777777" w:rsidR="0015062C" w:rsidRDefault="00A84B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Laura Rocío Baechli</w:t>
      </w:r>
    </w:p>
    <w:p w14:paraId="00000006" w14:textId="77777777" w:rsidR="0015062C" w:rsidRDefault="00A84B0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r>
        <w:rPr>
          <w:rFonts w:ascii="Arial" w:eastAsia="Arial" w:hAnsi="Arial" w:cs="Arial"/>
          <w:color w:val="000000"/>
        </w:rPr>
        <w:tab/>
      </w:r>
    </w:p>
    <w:p w14:paraId="00000007" w14:textId="225DBCE7" w:rsidR="0015062C" w:rsidRDefault="00A84B01">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B4556B">
        <w:rPr>
          <w:rFonts w:ascii="Arial" w:eastAsia="Arial" w:hAnsi="Arial" w:cs="Arial"/>
          <w:color w:val="000000"/>
        </w:rPr>
        <w:t>8</w:t>
      </w:r>
    </w:p>
    <w:p w14:paraId="00000008" w14:textId="77777777" w:rsidR="0015062C" w:rsidRDefault="00A84B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J.M.A.B</w:t>
      </w:r>
    </w:p>
    <w:p w14:paraId="00000009" w14:textId="2154A890" w:rsidR="0015062C" w:rsidRDefault="00A84B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4556B">
        <w:rPr>
          <w:rFonts w:ascii="Arial" w:eastAsia="Arial" w:hAnsi="Arial" w:cs="Arial"/>
          <w:color w:val="000000"/>
        </w:rPr>
        <w:t>11</w:t>
      </w:r>
      <w:r w:rsidR="000B5625">
        <w:rPr>
          <w:rFonts w:ascii="Arial" w:eastAsia="Arial" w:hAnsi="Arial" w:cs="Arial"/>
          <w:color w:val="000000"/>
        </w:rPr>
        <w:t xml:space="preserve"> de septiembre</w:t>
      </w:r>
      <w:r>
        <w:rPr>
          <w:rFonts w:ascii="Arial" w:eastAsia="Arial" w:hAnsi="Arial" w:cs="Arial"/>
          <w:color w:val="000000"/>
        </w:rPr>
        <w:t xml:space="preserve"> de 2021</w:t>
      </w:r>
    </w:p>
    <w:p w14:paraId="0000000A" w14:textId="77777777" w:rsidR="0015062C" w:rsidRDefault="00A84B0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4556B" w14:paraId="51A5BEC1" w14:textId="77777777">
        <w:tc>
          <w:tcPr>
            <w:tcW w:w="2263" w:type="dxa"/>
            <w:shd w:val="clear" w:color="auto" w:fill="C00000"/>
          </w:tcPr>
          <w:p w14:paraId="0000000B" w14:textId="77777777" w:rsidR="00B4556B" w:rsidRDefault="00B4556B" w:rsidP="00B4556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2E53EFA8" w:rsidR="00B4556B" w:rsidRDefault="00B4556B" w:rsidP="00B4556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Evaluar al paciente con TMMS-24 para evaluar la inteligencia emocional intrapersonal percibida. Lo cual será útil para determinar la capacidad del paciente de manejar emociones y la influencia que tienen en la ansiedad cuando está solo. </w:t>
            </w:r>
          </w:p>
        </w:tc>
      </w:tr>
      <w:tr w:rsidR="00B4556B" w14:paraId="5E93CFD9" w14:textId="77777777">
        <w:tc>
          <w:tcPr>
            <w:tcW w:w="2263" w:type="dxa"/>
            <w:shd w:val="clear" w:color="auto" w:fill="C00000"/>
          </w:tcPr>
          <w:p w14:paraId="0000000D" w14:textId="77777777" w:rsidR="00B4556B" w:rsidRDefault="00B4556B" w:rsidP="00B4556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000000E" w14:textId="040CE9B4" w:rsidR="00B4556B" w:rsidRDefault="00B4556B" w:rsidP="00B4556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evaluará la inteligencia emocional mediante atención a las emociones, claridad y reparación emocional. Se indagará más sobre la relación con la madre y </w:t>
            </w:r>
            <w:r>
              <w:rPr>
                <w:rFonts w:ascii="Arial" w:eastAsia="Arial" w:hAnsi="Arial" w:cs="Arial"/>
              </w:rPr>
              <w:t>cómo</w:t>
            </w:r>
            <w:r>
              <w:rPr>
                <w:rFonts w:ascii="Arial" w:eastAsia="Arial" w:hAnsi="Arial" w:cs="Arial"/>
              </w:rPr>
              <w:t xml:space="preserve"> influye en su ansiedad al estar solo. </w:t>
            </w:r>
          </w:p>
        </w:tc>
      </w:tr>
      <w:tr w:rsidR="00B4556B" w14:paraId="67999A96" w14:textId="77777777">
        <w:tc>
          <w:tcPr>
            <w:tcW w:w="2263" w:type="dxa"/>
            <w:shd w:val="clear" w:color="auto" w:fill="C00000"/>
          </w:tcPr>
          <w:p w14:paraId="0000000F" w14:textId="77777777" w:rsidR="00B4556B" w:rsidRDefault="00B4556B" w:rsidP="00B4556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7430114A" w:rsidR="00B4556B" w:rsidRDefault="00B4556B" w:rsidP="00B4556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el método de la observación y la evaluación del problema por medio de la prueba TMMS-24.</w:t>
            </w:r>
          </w:p>
        </w:tc>
      </w:tr>
    </w:tbl>
    <w:p w14:paraId="00000011" w14:textId="77777777" w:rsidR="0015062C" w:rsidRDefault="0015062C">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15062C" w:rsidRDefault="00A84B0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68A7DE2E" w:rsidR="0015062C" w:rsidRDefault="00A84B0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rPr>
        <w:t xml:space="preserve"> </w:t>
      </w:r>
      <w:r>
        <w:rPr>
          <w:rFonts w:ascii="Arial" w:eastAsia="Arial" w:hAnsi="Arial" w:cs="Arial"/>
          <w:color w:val="000000"/>
        </w:rPr>
        <w:tab/>
        <w:t xml:space="preserve">No: </w:t>
      </w:r>
      <w:r w:rsidR="00B4556B">
        <w:rPr>
          <w:rFonts w:ascii="Arial" w:eastAsia="Arial" w:hAnsi="Arial" w:cs="Arial"/>
          <w:color w:val="000000"/>
        </w:rPr>
        <w:t>x</w:t>
      </w:r>
    </w:p>
    <w:p w14:paraId="00000014" w14:textId="21F15F47" w:rsidR="0015062C" w:rsidRDefault="00A84B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B4556B">
        <w:rPr>
          <w:rFonts w:ascii="Arial" w:eastAsia="Arial" w:hAnsi="Arial" w:cs="Arial"/>
          <w:color w:val="000000"/>
        </w:rPr>
        <w:t xml:space="preserve">Sí se aplicó TMMS-24 y se indagó sobre la relación con la madre, sin embargo, el paciente ingresó 20 minutos tarde a la sesión debido a problemas con su conexión de internet. </w:t>
      </w:r>
    </w:p>
    <w:p w14:paraId="43E0F864" w14:textId="77777777" w:rsidR="00B4556B" w:rsidRDefault="00B4556B">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5" w14:textId="77777777" w:rsidR="0015062C" w:rsidRDefault="00A84B0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0000016" w14:textId="77777777" w:rsidR="0015062C" w:rsidRDefault="00A84B01">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39497665" w:rsidR="0015062C" w:rsidRDefault="00A84B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B4556B">
        <w:rPr>
          <w:rFonts w:ascii="Arial" w:eastAsia="Arial" w:hAnsi="Arial" w:cs="Arial"/>
          <w:color w:val="000000"/>
        </w:rPr>
        <w:t xml:space="preserve">Se aplicó TMMS-24 y brindo información relevante y significativa para el trabajo de evaluación respecto a la relación con la madre. </w:t>
      </w:r>
    </w:p>
    <w:p w14:paraId="00000018" w14:textId="77777777" w:rsidR="0015062C" w:rsidRDefault="00A84B0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302F12B8" w14:textId="40C532B7" w:rsidR="00E54656" w:rsidRDefault="00B4556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ingresó a la sesión, sin embargo, el paciente no se conectó a las 10:30. Se notificó a la Clínica-UNIS. La sesión inició 20 minutos tarde. Se inició con el saludo y se le preguntó como había estado su semana. Expresó que estaba bien, pero informó que no tenía </w:t>
      </w:r>
      <w:r w:rsidR="006E5849">
        <w:rPr>
          <w:rFonts w:ascii="Arial" w:eastAsia="Arial" w:hAnsi="Arial" w:cs="Arial"/>
        </w:rPr>
        <w:t xml:space="preserve">una conexión de internet estable. </w:t>
      </w:r>
    </w:p>
    <w:p w14:paraId="68377231" w14:textId="575DCB29" w:rsidR="006E5849" w:rsidRDefault="006E584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le explicaron las instrucciones de la aplicación de TMMS-24 y la prueba se realizó en 15 minutos.</w:t>
      </w:r>
      <w:r w:rsidR="004647A1">
        <w:rPr>
          <w:rFonts w:ascii="Arial" w:eastAsia="Arial" w:hAnsi="Arial" w:cs="Arial"/>
        </w:rPr>
        <w:t xml:space="preserve"> Se presentó la prueba en Zoom y el paciente comentó los números correspondientes a su respuesta.</w:t>
      </w:r>
      <w:r>
        <w:rPr>
          <w:rFonts w:ascii="Arial" w:eastAsia="Arial" w:hAnsi="Arial" w:cs="Arial"/>
        </w:rPr>
        <w:t xml:space="preserve"> Luego se tomaron 20 minutos para conversar acerca de la relación con la madre. Se comenzó preguntando al paciente como se sentía dentro de su familia. El paciente expresó que se sentía bien y cómodo. Luego, se le preguntó “¿Cómo te sientes cuando estás con tu mamá?”, y el paciente respondió que se sentía “seguro”. Se le pidió que expresara en que momentos se sentía inseguro y explicó: “es más fácil que me de ansiedad cuando estoy solo, por ejemplo, cuando salgo solo no me gusta porque dice mi mamá que me pueden asaltar o secuestrar. En las noches no me gusta quedarme solo en mi cuarto porque pienso que alguien se puede entrar a la casa y hacerme algo.” </w:t>
      </w:r>
    </w:p>
    <w:p w14:paraId="741FF80E" w14:textId="5BD97210" w:rsidR="006E5849" w:rsidRDefault="006E584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le preguntó desde cuando pensaba este tipo de cosas y respondió: “siempre me da ansiedad salir solo, por eso me siento seguro cuando está mi mamá porque ella siempre nos cuida (haciendo referencia a sus hermanos)”. </w:t>
      </w:r>
    </w:p>
    <w:p w14:paraId="3FF9C85F" w14:textId="18AE21B9" w:rsidR="006E5849" w:rsidRDefault="006E584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También se le preguntó como se sentía respecto a su padre y respondió: “es que también me llevo bien con él, pero trabaja mucho y cuando llega a la casa está cansado.”</w:t>
      </w:r>
    </w:p>
    <w:p w14:paraId="6B507302" w14:textId="5E12710C" w:rsidR="006E5849" w:rsidRDefault="006E584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le pidió al paciente que en la siguiente sesión estuviera en punto para poder realizar la sesión sin contratiempos. Se despidió al paciente. </w:t>
      </w:r>
    </w:p>
    <w:p w14:paraId="5C6E2BA4" w14:textId="098D297E" w:rsidR="00E54656" w:rsidRPr="00E54656" w:rsidRDefault="00A84B01" w:rsidP="00E5465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54656">
        <w:rPr>
          <w:rFonts w:ascii="Arial" w:eastAsia="Arial" w:hAnsi="Arial" w:cs="Arial"/>
          <w:b/>
        </w:rPr>
        <w:t>Observaciones conductuales del paciente:</w:t>
      </w:r>
    </w:p>
    <w:p w14:paraId="0000001F" w14:textId="1B54CAE3" w:rsidR="0015062C" w:rsidRPr="00E54656" w:rsidRDefault="006E5849" w:rsidP="00E5465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mostró tranquilo al responder los enunciados de TMMS-24 y respondió de forma más espontanea. El paciente se encontraba solo, por lo que no se vio ansioso por contestar los enunciados</w:t>
      </w:r>
      <w:r w:rsidR="001106C9">
        <w:rPr>
          <w:rFonts w:ascii="Arial" w:eastAsia="Arial" w:hAnsi="Arial" w:cs="Arial"/>
        </w:rPr>
        <w:t xml:space="preserve">. </w:t>
      </w:r>
      <w:r>
        <w:rPr>
          <w:rFonts w:ascii="Arial" w:eastAsia="Arial" w:hAnsi="Arial" w:cs="Arial"/>
        </w:rPr>
        <w:t xml:space="preserve">Terminó la prueba en un aproximado de 15 minutos. Cuando se le preguntó acerca de la relación con su madre se mostró tranquilo. Cuando habló acerca de lo siente </w:t>
      </w:r>
      <w:r>
        <w:rPr>
          <w:rFonts w:ascii="Arial" w:eastAsia="Arial" w:hAnsi="Arial" w:cs="Arial"/>
        </w:rPr>
        <w:lastRenderedPageBreak/>
        <w:t xml:space="preserve">cuando está solo inclinó la cabeza </w:t>
      </w:r>
      <w:r w:rsidR="004647A1">
        <w:rPr>
          <w:rFonts w:ascii="Arial" w:eastAsia="Arial" w:hAnsi="Arial" w:cs="Arial"/>
        </w:rPr>
        <w:t>hacia el lado derecho y mantuvo una sonrisa mientras explicaba que prefería no estar solo. Luego, mientras hablaba de lo que siente antes de dormir se mostraron movimientos de pierna.</w:t>
      </w:r>
    </w:p>
    <w:p w14:paraId="00000020" w14:textId="03D169E9" w:rsidR="0015062C" w:rsidRDefault="00A84B0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13D8CB5E" w14:textId="4BC145D4" w:rsidR="001106C9" w:rsidRPr="001106C9" w:rsidRDefault="004647A1" w:rsidP="001106C9">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aplicación de pruebas tiene mucha influencia del entorno en el que se encuentre el paciente y los resultados se verán alterados si se realizan en línea y con familiares cerca. El paciente estuvo más tranquilo al estar solo en su habitación y no decir los resultados en voz alta, sino escribirlos en el chat</w:t>
      </w:r>
      <w:r w:rsidR="001106C9">
        <w:rPr>
          <w:rFonts w:ascii="Arial" w:eastAsia="Arial" w:hAnsi="Arial" w:cs="Arial"/>
          <w:bCs/>
          <w:color w:val="000000"/>
        </w:rPr>
        <w:t xml:space="preserve">. </w:t>
      </w:r>
    </w:p>
    <w:p w14:paraId="00000022" w14:textId="77777777" w:rsidR="0015062C" w:rsidRDefault="00A84B01">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5062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D18EF" w14:textId="77777777" w:rsidR="00A84B01" w:rsidRDefault="00A84B01">
      <w:pPr>
        <w:spacing w:after="0" w:line="240" w:lineRule="auto"/>
      </w:pPr>
      <w:r>
        <w:separator/>
      </w:r>
    </w:p>
  </w:endnote>
  <w:endnote w:type="continuationSeparator" w:id="0">
    <w:p w14:paraId="1AB2AA59" w14:textId="77777777" w:rsidR="00A84B01" w:rsidRDefault="00A84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82C1" w14:textId="77777777" w:rsidR="00A84B01" w:rsidRDefault="00A84B01">
      <w:pPr>
        <w:spacing w:after="0" w:line="240" w:lineRule="auto"/>
      </w:pPr>
      <w:r>
        <w:separator/>
      </w:r>
    </w:p>
  </w:footnote>
  <w:footnote w:type="continuationSeparator" w:id="0">
    <w:p w14:paraId="6E602FBB" w14:textId="77777777" w:rsidR="00A84B01" w:rsidRDefault="00A84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15062C" w:rsidRDefault="00A84B01">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DA04F9"/>
    <w:multiLevelType w:val="multilevel"/>
    <w:tmpl w:val="04348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62C"/>
    <w:rsid w:val="000469F3"/>
    <w:rsid w:val="000B5625"/>
    <w:rsid w:val="001106C9"/>
    <w:rsid w:val="0015062C"/>
    <w:rsid w:val="004647A1"/>
    <w:rsid w:val="004D4E8A"/>
    <w:rsid w:val="006E5849"/>
    <w:rsid w:val="00A84B01"/>
    <w:rsid w:val="00B4556B"/>
    <w:rsid w:val="00E546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7229"/>
  <w15:docId w15:val="{9801ACD6-6059-4AD6-947F-A870F761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2A01EA"/>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71wZT/N/N3KzT6HjoMLhGdKScA==">AMUW2mW/2QzIqU59a/7krSTsjVck5vixr4pHXDh79t3hTzYDgEYSJzA+4YEpYdkrQMHYaI/lJj6yGgwCxTivHXVOhGYqvkVDnGvQveJiNBES9HznT/J4ettMhOhQkxk0sJfGSfqCu6zooHxqYhgt47MnJZvEj73OEEuTD1P8yNCqw9VvsXH81VfV+sSpRsOAhTsNITHuh+0mrivcuPef1OXSf1p6U4Xg+Cxl89JH6HKp7CR15AzPciNNsZlMLrb0pPOJMy4hdKHc4oMVTyK4bAcLDzFBQHb+r/0+s66ahsz3voCpvPxq2IZef/73lqPRxhDyvKtGet/kfmnjtmFywX23YfgkwB7MNARnWE1W8Zm621yBrTV5AqgliHP6pg1cv/cS46HTeCPUyzrpkLiKxQf1kxdFoJJ5d1rALoR0+aRDSBPl8Vl6CI1GeD1R4xhlyEucoqM7vqlRR3tgrur/aFIPb8Us+8BS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638</Words>
  <Characters>3514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Laura Baechli</cp:lastModifiedBy>
  <cp:revision>2</cp:revision>
  <dcterms:created xsi:type="dcterms:W3CDTF">2021-09-15T22:39:00Z</dcterms:created>
  <dcterms:modified xsi:type="dcterms:W3CDTF">2021-09-15T22:39:00Z</dcterms:modified>
</cp:coreProperties>
</file>