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D75C1" w14:textId="77777777" w:rsidR="00854AED" w:rsidRDefault="00A60921">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8EB6B72" w14:textId="320EC90E" w:rsidR="00854AED" w:rsidRDefault="00A60921">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E77F73">
        <w:rPr>
          <w:rFonts w:ascii="Arial" w:eastAsia="Arial" w:hAnsi="Arial" w:cs="Arial"/>
          <w:b/>
          <w:color w:val="000000"/>
          <w:highlight w:val="yellow"/>
        </w:rPr>
        <w:t>10</w:t>
      </w:r>
    </w:p>
    <w:p w14:paraId="4A85B17B" w14:textId="77777777" w:rsidR="00854AED" w:rsidRDefault="00A6092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136D42">
        <w:rPr>
          <w:rFonts w:ascii="Arial" w:eastAsia="Arial" w:hAnsi="Arial" w:cs="Arial"/>
          <w:b/>
          <w:color w:val="000000"/>
        </w:rPr>
        <w:t xml:space="preserve">Marlies Maldonado </w:t>
      </w:r>
    </w:p>
    <w:p w14:paraId="05F696F3" w14:textId="77777777" w:rsidR="00854AED" w:rsidRDefault="00A6092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136D42">
        <w:rPr>
          <w:rFonts w:ascii="Arial" w:eastAsia="Arial" w:hAnsi="Arial" w:cs="Arial"/>
          <w:color w:val="000000"/>
        </w:rPr>
        <w:t xml:space="preserve">3er año psicopedagogía clinica </w:t>
      </w:r>
    </w:p>
    <w:p w14:paraId="6009A4E5" w14:textId="77777777" w:rsidR="00854AED" w:rsidRDefault="00A6092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136D42">
        <w:rPr>
          <w:rFonts w:ascii="Arial" w:eastAsia="Arial" w:hAnsi="Arial" w:cs="Arial"/>
        </w:rPr>
        <w:t xml:space="preserve"> S.Y.P</w:t>
      </w:r>
    </w:p>
    <w:p w14:paraId="6D07BD01" w14:textId="183A051E" w:rsidR="00854AED" w:rsidRDefault="00A60921">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E77F73">
        <w:rPr>
          <w:rFonts w:ascii="Arial" w:eastAsia="Arial" w:hAnsi="Arial" w:cs="Arial"/>
          <w:bCs/>
          <w:color w:val="000000"/>
        </w:rPr>
        <w:t>2 de octubre</w:t>
      </w:r>
      <w:r w:rsidR="00586FE6">
        <w:rPr>
          <w:rFonts w:ascii="Arial" w:eastAsia="Arial" w:hAnsi="Arial" w:cs="Arial"/>
          <w:bCs/>
          <w:color w:val="000000"/>
        </w:rPr>
        <w:t xml:space="preserve"> </w:t>
      </w:r>
      <w:r w:rsidR="002F1A91">
        <w:rPr>
          <w:rFonts w:ascii="Arial" w:eastAsia="Arial" w:hAnsi="Arial" w:cs="Arial"/>
          <w:bCs/>
          <w:color w:val="000000"/>
        </w:rPr>
        <w:t xml:space="preserve">2021 </w:t>
      </w:r>
      <w:r w:rsidR="00136D42" w:rsidRPr="00136D42">
        <w:rPr>
          <w:rFonts w:ascii="Arial" w:eastAsia="Arial" w:hAnsi="Arial" w:cs="Arial"/>
          <w:bCs/>
          <w:color w:val="000000"/>
        </w:rPr>
        <w:t>(8:00 am – 9:00 am)</w:t>
      </w:r>
    </w:p>
    <w:p w14:paraId="5CEACB12" w14:textId="2FAE5636" w:rsidR="00854AED" w:rsidRDefault="00A6092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E77F73">
        <w:rPr>
          <w:rFonts w:ascii="Arial" w:eastAsia="Arial" w:hAnsi="Arial" w:cs="Arial"/>
          <w:bCs/>
          <w:color w:val="000000"/>
        </w:rPr>
        <w:t xml:space="preserve">9 </w:t>
      </w:r>
      <w:r w:rsidR="002F1A91">
        <w:rPr>
          <w:rFonts w:ascii="Arial" w:eastAsia="Arial" w:hAnsi="Arial" w:cs="Arial"/>
          <w:bCs/>
          <w:color w:val="000000"/>
        </w:rPr>
        <w:t xml:space="preserve">de </w:t>
      </w:r>
      <w:r w:rsidR="00F61711">
        <w:rPr>
          <w:rFonts w:ascii="Arial" w:eastAsia="Arial" w:hAnsi="Arial" w:cs="Arial"/>
          <w:bCs/>
          <w:color w:val="000000"/>
        </w:rPr>
        <w:t>octubre</w:t>
      </w:r>
      <w:r w:rsidR="002F1A91">
        <w:rPr>
          <w:rFonts w:ascii="Arial" w:eastAsia="Arial" w:hAnsi="Arial" w:cs="Arial"/>
          <w:bCs/>
          <w:color w:val="000000"/>
        </w:rPr>
        <w:t xml:space="preserve"> 2021 </w:t>
      </w:r>
      <w:r w:rsidR="00136D42" w:rsidRPr="00136D42">
        <w:rPr>
          <w:rFonts w:ascii="Arial" w:eastAsia="Arial" w:hAnsi="Arial" w:cs="Arial"/>
          <w:bCs/>
          <w:color w:val="000000"/>
        </w:rPr>
        <w:t>(8:00 am – 9:00 am)</w:t>
      </w:r>
    </w:p>
    <w:p w14:paraId="367D472F" w14:textId="77777777" w:rsidR="00854AED" w:rsidRDefault="00854AED">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854AED" w14:paraId="21D32F29" w14:textId="77777777">
        <w:tc>
          <w:tcPr>
            <w:tcW w:w="9111" w:type="dxa"/>
            <w:shd w:val="clear" w:color="auto" w:fill="8DB3E2"/>
          </w:tcPr>
          <w:p w14:paraId="7F20A126" w14:textId="77777777" w:rsidR="00854AED" w:rsidRDefault="00A6092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854AED" w:rsidRPr="00E77F73" w14:paraId="4766A319" w14:textId="77777777">
        <w:tc>
          <w:tcPr>
            <w:tcW w:w="9111" w:type="dxa"/>
          </w:tcPr>
          <w:p w14:paraId="3DC4F137" w14:textId="6973FA18" w:rsidR="00854AED" w:rsidRPr="00E77F73" w:rsidRDefault="00E77F73">
            <w:pPr>
              <w:pBdr>
                <w:top w:val="nil"/>
                <w:left w:val="nil"/>
                <w:bottom w:val="nil"/>
                <w:right w:val="nil"/>
                <w:between w:val="nil"/>
              </w:pBdr>
              <w:spacing w:before="120" w:after="120"/>
              <w:jc w:val="center"/>
              <w:rPr>
                <w:rFonts w:ascii="Arial" w:eastAsia="Arial" w:hAnsi="Arial" w:cs="Arial"/>
              </w:rPr>
            </w:pPr>
            <w:r w:rsidRPr="00E77F73">
              <w:rPr>
                <w:rFonts w:ascii="Arial" w:hAnsi="Arial" w:cs="Arial"/>
              </w:rPr>
              <w:t>Desarrollar la memoria de trabajo de la paciente por medio de técnicas de memorización.</w:t>
            </w:r>
          </w:p>
        </w:tc>
      </w:tr>
    </w:tbl>
    <w:p w14:paraId="478BC0EF" w14:textId="77777777" w:rsidR="00854AED" w:rsidRPr="00E77F73" w:rsidRDefault="00854AED">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854AED" w14:paraId="523E02A8" w14:textId="77777777">
        <w:tc>
          <w:tcPr>
            <w:tcW w:w="1980" w:type="dxa"/>
            <w:shd w:val="clear" w:color="auto" w:fill="8DB3E2"/>
          </w:tcPr>
          <w:p w14:paraId="57757C45"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512D4F0A"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854AED" w14:paraId="2ECFF767" w14:textId="77777777">
        <w:tc>
          <w:tcPr>
            <w:tcW w:w="1980" w:type="dxa"/>
            <w:shd w:val="clear" w:color="auto" w:fill="C6D9F1"/>
          </w:tcPr>
          <w:p w14:paraId="2FF8C092"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75007D33" w14:textId="77777777" w:rsidR="00854AED" w:rsidRDefault="00136D42">
            <w:pPr>
              <w:pBdr>
                <w:top w:val="nil"/>
                <w:left w:val="nil"/>
                <w:bottom w:val="nil"/>
                <w:right w:val="nil"/>
                <w:between w:val="nil"/>
              </w:pBdr>
              <w:jc w:val="both"/>
              <w:rPr>
                <w:rFonts w:ascii="Arial" w:eastAsia="Arial" w:hAnsi="Arial" w:cs="Arial"/>
              </w:rPr>
            </w:pPr>
            <w:r>
              <w:rPr>
                <w:rFonts w:ascii="Arial" w:eastAsia="Arial" w:hAnsi="Arial" w:cs="Arial"/>
              </w:rPr>
              <w:t xml:space="preserve">Se estabeció rapport por medio de preguntas como: ¿Qué tal ha estado </w:t>
            </w:r>
            <w:r w:rsidR="002F1A91">
              <w:rPr>
                <w:rFonts w:ascii="Arial" w:eastAsia="Arial" w:hAnsi="Arial" w:cs="Arial"/>
              </w:rPr>
              <w:t xml:space="preserve">tu </w:t>
            </w:r>
            <w:r>
              <w:rPr>
                <w:rFonts w:ascii="Arial" w:eastAsia="Arial" w:hAnsi="Arial" w:cs="Arial"/>
              </w:rPr>
              <w:t>semana?</w:t>
            </w:r>
            <w:r w:rsidR="002F1A91">
              <w:rPr>
                <w:rFonts w:ascii="Arial" w:eastAsia="Arial" w:hAnsi="Arial" w:cs="Arial"/>
              </w:rPr>
              <w:t xml:space="preserve">, ¿cómo te fue en el colegio?, etc. </w:t>
            </w:r>
          </w:p>
        </w:tc>
      </w:tr>
      <w:tr w:rsidR="00854AED" w14:paraId="76A75D9B" w14:textId="77777777">
        <w:tc>
          <w:tcPr>
            <w:tcW w:w="1980" w:type="dxa"/>
            <w:shd w:val="clear" w:color="auto" w:fill="C6D9F1"/>
          </w:tcPr>
          <w:p w14:paraId="7B52F737"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38E30027" w14:textId="77777777" w:rsidR="00854AED" w:rsidRDefault="002F1A91">
            <w:pPr>
              <w:pBdr>
                <w:top w:val="nil"/>
                <w:left w:val="nil"/>
                <w:bottom w:val="nil"/>
                <w:right w:val="nil"/>
                <w:between w:val="nil"/>
              </w:pBdr>
              <w:jc w:val="both"/>
              <w:rPr>
                <w:rFonts w:ascii="Arial" w:eastAsia="Arial" w:hAnsi="Arial" w:cs="Arial"/>
              </w:rPr>
            </w:pPr>
            <w:r>
              <w:rPr>
                <w:rFonts w:ascii="Arial" w:eastAsia="Arial" w:hAnsi="Arial" w:cs="Arial"/>
              </w:rPr>
              <w:t xml:space="preserve">Se escribió la lista de actividades que se realizarían durante la sesión, con el objetivo de desarrollar funciones ejecutivas como; planeación y organización. La paciente siguió instrucciones y lo hizo ordenadamente. </w:t>
            </w:r>
          </w:p>
          <w:p w14:paraId="7789A5B7" w14:textId="102FA464" w:rsidR="00A574CD" w:rsidRDefault="00A574CD">
            <w:pPr>
              <w:pBdr>
                <w:top w:val="nil"/>
                <w:left w:val="nil"/>
                <w:bottom w:val="nil"/>
                <w:right w:val="nil"/>
                <w:between w:val="nil"/>
              </w:pBdr>
              <w:jc w:val="both"/>
              <w:rPr>
                <w:rFonts w:ascii="Arial" w:eastAsia="Arial" w:hAnsi="Arial" w:cs="Arial"/>
              </w:rPr>
            </w:pPr>
            <w:r>
              <w:rPr>
                <w:rFonts w:ascii="Arial" w:eastAsia="Arial" w:hAnsi="Arial" w:cs="Arial"/>
              </w:rPr>
              <w:t xml:space="preserve">A continuación, se revisó el plan parelelo. La paciente </w:t>
            </w:r>
            <w:r w:rsidR="00F61711">
              <w:rPr>
                <w:rFonts w:ascii="Arial" w:eastAsia="Arial" w:hAnsi="Arial" w:cs="Arial"/>
              </w:rPr>
              <w:t xml:space="preserve">comentó </w:t>
            </w:r>
            <w:r w:rsidR="00E77F73">
              <w:rPr>
                <w:rFonts w:ascii="Arial" w:eastAsia="Arial" w:hAnsi="Arial" w:cs="Arial"/>
              </w:rPr>
              <w:t xml:space="preserve">no logró recordar las instrucciones para hacer el avioncito de papel. </w:t>
            </w:r>
          </w:p>
        </w:tc>
      </w:tr>
      <w:tr w:rsidR="00854AED" w14:paraId="0D48516E" w14:textId="77777777">
        <w:tc>
          <w:tcPr>
            <w:tcW w:w="1980" w:type="dxa"/>
            <w:shd w:val="clear" w:color="auto" w:fill="C6D9F1"/>
          </w:tcPr>
          <w:p w14:paraId="0DBEF487"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1B7A433" w14:textId="0BE1BCB3" w:rsidR="00854AED" w:rsidRDefault="002F1A91">
            <w:pPr>
              <w:jc w:val="both"/>
              <w:rPr>
                <w:rFonts w:ascii="Arial" w:eastAsia="Arial" w:hAnsi="Arial" w:cs="Arial"/>
              </w:rPr>
            </w:pPr>
            <w:r>
              <w:rPr>
                <w:rFonts w:ascii="Arial" w:eastAsia="Arial" w:hAnsi="Arial" w:cs="Arial"/>
              </w:rPr>
              <w:t xml:space="preserve">En primer lugar, se </w:t>
            </w:r>
            <w:r w:rsidR="00B108AB">
              <w:rPr>
                <w:rFonts w:ascii="Arial" w:eastAsia="Arial" w:hAnsi="Arial" w:cs="Arial"/>
              </w:rPr>
              <w:t>realizó un breve juego de “</w:t>
            </w:r>
            <w:r w:rsidR="00E77F73">
              <w:rPr>
                <w:rFonts w:ascii="Arial" w:eastAsia="Arial" w:hAnsi="Arial" w:cs="Arial"/>
              </w:rPr>
              <w:t>PICTIONARY</w:t>
            </w:r>
            <w:r w:rsidR="00B108AB">
              <w:rPr>
                <w:rFonts w:ascii="Arial" w:eastAsia="Arial" w:hAnsi="Arial" w:cs="Arial"/>
              </w:rPr>
              <w:t>” con el objetivo de estimular su percepción visual</w:t>
            </w:r>
            <w:r w:rsidR="00E77F73">
              <w:rPr>
                <w:rFonts w:ascii="Arial" w:eastAsia="Arial" w:hAnsi="Arial" w:cs="Arial"/>
              </w:rPr>
              <w:t xml:space="preserve">, </w:t>
            </w:r>
            <w:r w:rsidR="00B108AB">
              <w:rPr>
                <w:rFonts w:ascii="Arial" w:eastAsia="Arial" w:hAnsi="Arial" w:cs="Arial"/>
              </w:rPr>
              <w:t>atención</w:t>
            </w:r>
            <w:r w:rsidR="00E77F73">
              <w:rPr>
                <w:rFonts w:ascii="Arial" w:eastAsia="Arial" w:hAnsi="Arial" w:cs="Arial"/>
              </w:rPr>
              <w:t xml:space="preserve"> y motricidad fina</w:t>
            </w:r>
            <w:r w:rsidR="00B108AB">
              <w:rPr>
                <w:rFonts w:ascii="Arial" w:eastAsia="Arial" w:hAnsi="Arial" w:cs="Arial"/>
              </w:rPr>
              <w:t xml:space="preserve">. </w:t>
            </w:r>
          </w:p>
          <w:p w14:paraId="2D232B78" w14:textId="77777777" w:rsidR="002F1A91" w:rsidRDefault="002F1A91">
            <w:pPr>
              <w:jc w:val="both"/>
              <w:rPr>
                <w:rFonts w:ascii="Arial" w:eastAsia="Arial" w:hAnsi="Arial" w:cs="Arial"/>
              </w:rPr>
            </w:pPr>
          </w:p>
          <w:p w14:paraId="30702B60" w14:textId="720FFAC0" w:rsidR="00F61711" w:rsidRDefault="002F1A91">
            <w:pPr>
              <w:jc w:val="both"/>
              <w:rPr>
                <w:rFonts w:ascii="Arial" w:eastAsia="Arial" w:hAnsi="Arial" w:cs="Arial"/>
              </w:rPr>
            </w:pPr>
            <w:r>
              <w:rPr>
                <w:rFonts w:ascii="Arial" w:eastAsia="Arial" w:hAnsi="Arial" w:cs="Arial"/>
              </w:rPr>
              <w:t xml:space="preserve">Luego, se </w:t>
            </w:r>
            <w:r w:rsidR="00E77F73">
              <w:rPr>
                <w:rFonts w:ascii="Arial" w:eastAsia="Arial" w:hAnsi="Arial" w:cs="Arial"/>
              </w:rPr>
              <w:t xml:space="preserve">dio una explicación detallada sobre como despejar la “x”. Para esto, se usaron animaciones, analogías,  colores y varios ejemplos. Se le pidió a la paciente que fuera anotando las operaciones con los mismos colores. </w:t>
            </w:r>
          </w:p>
          <w:p w14:paraId="6A2D9F84" w14:textId="77777777" w:rsidR="00F61711" w:rsidRDefault="00F61711">
            <w:pPr>
              <w:jc w:val="both"/>
              <w:rPr>
                <w:rFonts w:ascii="Arial" w:eastAsia="Arial" w:hAnsi="Arial" w:cs="Arial"/>
              </w:rPr>
            </w:pPr>
          </w:p>
          <w:p w14:paraId="6EC0FF99" w14:textId="08BD0C5F" w:rsidR="00B730BB" w:rsidRDefault="00E77F73">
            <w:pPr>
              <w:jc w:val="both"/>
              <w:rPr>
                <w:rFonts w:ascii="Arial" w:eastAsia="Arial" w:hAnsi="Arial" w:cs="Arial"/>
              </w:rPr>
            </w:pPr>
            <w:r>
              <w:rPr>
                <w:rFonts w:ascii="Arial" w:eastAsia="Arial" w:hAnsi="Arial" w:cs="Arial"/>
              </w:rPr>
              <w:t xml:space="preserve">A continuación, con el objetivo de comprobar la comprensión de S.Y.P, se realizaron 3 ejercicios de despejar “x”. Se notó que hubo comprensión, ya que la paciente logro recitar verbalmente los pasos para resolver la operación. Sin embargo, tuvo dificultad para resolver operaciones elementales sencillas; como dividir 12 dentro de 3. </w:t>
            </w:r>
          </w:p>
          <w:p w14:paraId="7CA4BE0C" w14:textId="77777777" w:rsidR="00B730BB" w:rsidRDefault="00B730BB">
            <w:pPr>
              <w:jc w:val="both"/>
              <w:rPr>
                <w:rFonts w:ascii="Arial" w:eastAsia="Arial" w:hAnsi="Arial" w:cs="Arial"/>
              </w:rPr>
            </w:pPr>
          </w:p>
          <w:p w14:paraId="394766A6" w14:textId="44DC6B60" w:rsidR="002F1A91" w:rsidRDefault="00E77F73">
            <w:pPr>
              <w:jc w:val="both"/>
              <w:rPr>
                <w:rFonts w:ascii="Arial" w:eastAsia="Arial" w:hAnsi="Arial" w:cs="Arial"/>
              </w:rPr>
            </w:pPr>
            <w:r>
              <w:rPr>
                <w:rFonts w:ascii="Arial" w:eastAsia="Arial" w:hAnsi="Arial" w:cs="Arial"/>
              </w:rPr>
              <w:t xml:space="preserve">Por otro lado, se le presentaron 6 refranes populares incompletos y se le pidió que los completara oralmente. La paciente logró completar todos los refranes por lo que se deduce que su memoria semántica es buena. </w:t>
            </w:r>
          </w:p>
          <w:p w14:paraId="57102288" w14:textId="2109ACDA" w:rsidR="00E77F73" w:rsidRDefault="00E77F73">
            <w:pPr>
              <w:jc w:val="both"/>
              <w:rPr>
                <w:rFonts w:ascii="Arial" w:eastAsia="Arial" w:hAnsi="Arial" w:cs="Arial"/>
              </w:rPr>
            </w:pPr>
          </w:p>
          <w:p w14:paraId="0B38DAD3" w14:textId="077592F9" w:rsidR="00E77F73" w:rsidRDefault="00E77F73">
            <w:pPr>
              <w:jc w:val="both"/>
              <w:rPr>
                <w:rFonts w:ascii="Arial" w:eastAsia="Arial" w:hAnsi="Arial" w:cs="Arial"/>
              </w:rPr>
            </w:pPr>
            <w:r>
              <w:rPr>
                <w:rFonts w:ascii="Arial" w:eastAsia="Arial" w:hAnsi="Arial" w:cs="Arial"/>
              </w:rPr>
              <w:t xml:space="preserve">Sin embargo, en el siguiente ejercicio, se le presentaron 4 refranes populares completos y se le pidió que intentara explicar con sus palabras el significado de dichas frases. La paciente no logro deducir/inducir ninguno de los significados detrás de las frases. </w:t>
            </w:r>
          </w:p>
          <w:p w14:paraId="44940CF5" w14:textId="7EC1FD2C" w:rsidR="00E77F73" w:rsidRDefault="00E77F73">
            <w:pPr>
              <w:jc w:val="both"/>
              <w:rPr>
                <w:rFonts w:ascii="Arial" w:eastAsia="Arial" w:hAnsi="Arial" w:cs="Arial"/>
              </w:rPr>
            </w:pPr>
          </w:p>
          <w:p w14:paraId="731A8FF2" w14:textId="71739922" w:rsidR="00E77F73" w:rsidRDefault="00E77F73">
            <w:pPr>
              <w:jc w:val="both"/>
              <w:rPr>
                <w:rFonts w:ascii="Arial" w:eastAsia="Arial" w:hAnsi="Arial" w:cs="Arial"/>
              </w:rPr>
            </w:pPr>
            <w:r>
              <w:rPr>
                <w:rFonts w:ascii="Arial" w:eastAsia="Arial" w:hAnsi="Arial" w:cs="Arial"/>
              </w:rPr>
              <w:lastRenderedPageBreak/>
              <w:t xml:space="preserve">Además, se le dijeron 4 palabras: ejercicio, reloj, arreglar y sábado. S.Y.P debía deletrear las palabras, pero solo logró deletrar correctamente la última. </w:t>
            </w:r>
          </w:p>
          <w:p w14:paraId="142C9477" w14:textId="466E0C18" w:rsidR="002F1A91" w:rsidRDefault="002F1A91" w:rsidP="00E77F73">
            <w:pPr>
              <w:jc w:val="both"/>
              <w:rPr>
                <w:rFonts w:ascii="Arial" w:eastAsia="Arial" w:hAnsi="Arial" w:cs="Arial"/>
              </w:rPr>
            </w:pPr>
          </w:p>
        </w:tc>
      </w:tr>
      <w:tr w:rsidR="00854AED" w14:paraId="197ADFEA" w14:textId="77777777">
        <w:tc>
          <w:tcPr>
            <w:tcW w:w="1980" w:type="dxa"/>
            <w:shd w:val="clear" w:color="auto" w:fill="C6D9F1"/>
          </w:tcPr>
          <w:p w14:paraId="2A68A548"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0B99771A" w14:textId="45483637" w:rsidR="00854AED" w:rsidRDefault="000C70A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w:t>
            </w:r>
            <w:r w:rsidR="00B730BB">
              <w:rPr>
                <w:rFonts w:ascii="Arial" w:eastAsia="Arial" w:hAnsi="Arial" w:cs="Arial"/>
              </w:rPr>
              <w:t xml:space="preserve">usó este tiempo para </w:t>
            </w:r>
            <w:r w:rsidR="00E77F73">
              <w:rPr>
                <w:rFonts w:ascii="Arial" w:eastAsia="Arial" w:hAnsi="Arial" w:cs="Arial"/>
              </w:rPr>
              <w:t xml:space="preserve">explicar la manera correcta de deletrear dichas palabras. </w:t>
            </w:r>
          </w:p>
        </w:tc>
      </w:tr>
      <w:tr w:rsidR="00854AED" w14:paraId="1659DFA8" w14:textId="77777777">
        <w:tc>
          <w:tcPr>
            <w:tcW w:w="1980" w:type="dxa"/>
            <w:shd w:val="clear" w:color="auto" w:fill="C6D9F1"/>
          </w:tcPr>
          <w:p w14:paraId="19ECC1B7"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77AD63C" w14:textId="77777777" w:rsidR="006A223D" w:rsidRDefault="002F1A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revisó la lista de actividades y se hizo un “cheque”, en aquellas que se habían realizado y una “equis” en las que no. Esta actividad buscaba estimular su memoria de trabajo y flexibilidad. </w:t>
            </w:r>
          </w:p>
          <w:p w14:paraId="2AD05BAE" w14:textId="5C42DF5B" w:rsidR="00854AED" w:rsidRDefault="006A223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Además, </w:t>
            </w:r>
            <w:r w:rsidR="00E77F73">
              <w:rPr>
                <w:rFonts w:ascii="Arial" w:eastAsia="Arial" w:hAnsi="Arial" w:cs="Arial"/>
              </w:rPr>
              <w:t xml:space="preserve">se explicó el plan paralelo que consistía en resolver 5 ejercicios de despejar “x”. </w:t>
            </w:r>
          </w:p>
        </w:tc>
      </w:tr>
      <w:tr w:rsidR="00854AED" w14:paraId="0B959302" w14:textId="77777777">
        <w:tc>
          <w:tcPr>
            <w:tcW w:w="1980" w:type="dxa"/>
            <w:shd w:val="clear" w:color="auto" w:fill="C6D9F1"/>
          </w:tcPr>
          <w:p w14:paraId="10E5E16A"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5E054785" w14:textId="64EEA3F5" w:rsidR="00B108AB" w:rsidRDefault="00E77F7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5 operaciones matemáticas de despejar “x”. </w:t>
            </w:r>
          </w:p>
        </w:tc>
      </w:tr>
    </w:tbl>
    <w:p w14:paraId="04357777" w14:textId="77777777" w:rsidR="00854AED" w:rsidRDefault="00854AED">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854AED" w14:paraId="6F64DB9D" w14:textId="77777777">
        <w:tc>
          <w:tcPr>
            <w:tcW w:w="3402" w:type="dxa"/>
            <w:shd w:val="clear" w:color="auto" w:fill="8DB3E2"/>
          </w:tcPr>
          <w:p w14:paraId="1234CB80" w14:textId="77777777" w:rsidR="00854AED" w:rsidRDefault="00A6092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E6FBAFB" w14:textId="77777777" w:rsidR="00854AED" w:rsidRDefault="00A6092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854AED" w14:paraId="5B7F3DD7" w14:textId="77777777">
        <w:tc>
          <w:tcPr>
            <w:tcW w:w="3402" w:type="dxa"/>
            <w:vAlign w:val="center"/>
          </w:tcPr>
          <w:p w14:paraId="0B4A0B3A" w14:textId="0B229750" w:rsidR="00854AED" w:rsidRDefault="0050428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329D66D8" w14:textId="62FFF5B9" w:rsidR="00854AED" w:rsidRDefault="002F1A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considera que hubo avance, ya que la paciente logró trabajar su memoria de trabajo por medio de diferentes ejercicios. A su vez, se </w:t>
            </w:r>
            <w:r w:rsidR="00B730BB">
              <w:rPr>
                <w:rFonts w:ascii="Arial" w:eastAsia="Arial" w:hAnsi="Arial" w:cs="Arial"/>
              </w:rPr>
              <w:t xml:space="preserve">estableció un buen nivel de rapport y se considera que la paciente pudo conocer e implementar nuevas técnicas de memorización. </w:t>
            </w:r>
            <w:r w:rsidR="0050428B">
              <w:rPr>
                <w:rFonts w:ascii="Arial" w:eastAsia="Arial" w:hAnsi="Arial" w:cs="Arial"/>
              </w:rPr>
              <w:t xml:space="preserve">Al mismo tiempo, </w:t>
            </w:r>
            <w:r w:rsidR="006A223D">
              <w:rPr>
                <w:rFonts w:ascii="Arial" w:eastAsia="Arial" w:hAnsi="Arial" w:cs="Arial"/>
              </w:rPr>
              <w:t>S.Y.P</w:t>
            </w:r>
            <w:r w:rsidR="00E77F73">
              <w:rPr>
                <w:rFonts w:ascii="Arial" w:eastAsia="Arial" w:hAnsi="Arial" w:cs="Arial"/>
              </w:rPr>
              <w:t xml:space="preserve"> logró comprender a profundidad un tema matemático relevante; despejar “x”. </w:t>
            </w:r>
          </w:p>
        </w:tc>
      </w:tr>
    </w:tbl>
    <w:p w14:paraId="3B7444FC" w14:textId="77777777" w:rsidR="00854AED" w:rsidRDefault="00854AED">
      <w:pPr>
        <w:pBdr>
          <w:top w:val="nil"/>
          <w:left w:val="nil"/>
          <w:bottom w:val="nil"/>
          <w:right w:val="nil"/>
          <w:between w:val="nil"/>
        </w:pBdr>
        <w:spacing w:before="120" w:after="120" w:line="240" w:lineRule="auto"/>
        <w:jc w:val="both"/>
        <w:rPr>
          <w:rFonts w:ascii="Arial" w:eastAsia="Arial" w:hAnsi="Arial" w:cs="Arial"/>
        </w:rPr>
      </w:pPr>
    </w:p>
    <w:p w14:paraId="76875641" w14:textId="77777777" w:rsidR="00854AED" w:rsidRDefault="00854AED">
      <w:pPr>
        <w:pBdr>
          <w:top w:val="nil"/>
          <w:left w:val="nil"/>
          <w:bottom w:val="nil"/>
          <w:right w:val="nil"/>
          <w:between w:val="nil"/>
        </w:pBdr>
        <w:spacing w:before="120" w:after="120" w:line="240" w:lineRule="auto"/>
        <w:jc w:val="both"/>
        <w:rPr>
          <w:rFonts w:ascii="Arial" w:eastAsia="Arial" w:hAnsi="Arial" w:cs="Arial"/>
        </w:rPr>
      </w:pPr>
    </w:p>
    <w:p w14:paraId="4104EC3B" w14:textId="3BCEA5C4" w:rsidR="00854AED" w:rsidRDefault="00854AED">
      <w:pPr>
        <w:pBdr>
          <w:top w:val="nil"/>
          <w:left w:val="nil"/>
          <w:bottom w:val="nil"/>
          <w:right w:val="nil"/>
          <w:between w:val="nil"/>
        </w:pBdr>
        <w:spacing w:before="120" w:after="120" w:line="240" w:lineRule="auto"/>
        <w:jc w:val="both"/>
        <w:rPr>
          <w:rFonts w:ascii="Arial" w:eastAsia="Arial" w:hAnsi="Arial" w:cs="Arial"/>
        </w:rPr>
      </w:pPr>
    </w:p>
    <w:p w14:paraId="01BA3609" w14:textId="5FB7A4F9" w:rsidR="006A223D" w:rsidRDefault="006A223D">
      <w:pPr>
        <w:pBdr>
          <w:top w:val="nil"/>
          <w:left w:val="nil"/>
          <w:bottom w:val="nil"/>
          <w:right w:val="nil"/>
          <w:between w:val="nil"/>
        </w:pBdr>
        <w:spacing w:before="120" w:after="120" w:line="240" w:lineRule="auto"/>
        <w:jc w:val="both"/>
        <w:rPr>
          <w:rFonts w:ascii="Arial" w:eastAsia="Arial" w:hAnsi="Arial" w:cs="Arial"/>
        </w:rPr>
      </w:pPr>
    </w:p>
    <w:p w14:paraId="2340DD05" w14:textId="77777777" w:rsidR="006A223D" w:rsidRDefault="006A223D">
      <w:pPr>
        <w:pBdr>
          <w:top w:val="nil"/>
          <w:left w:val="nil"/>
          <w:bottom w:val="nil"/>
          <w:right w:val="nil"/>
          <w:between w:val="nil"/>
        </w:pBdr>
        <w:spacing w:before="120" w:after="120" w:line="240" w:lineRule="auto"/>
        <w:jc w:val="both"/>
        <w:rPr>
          <w:rFonts w:ascii="Arial" w:eastAsia="Arial" w:hAnsi="Arial" w:cs="Arial"/>
        </w:rPr>
      </w:pPr>
    </w:p>
    <w:p w14:paraId="74E76D92" w14:textId="77777777" w:rsidR="00854AED" w:rsidRDefault="00854AED">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854AED" w14:paraId="1989AE8D" w14:textId="77777777">
        <w:tc>
          <w:tcPr>
            <w:tcW w:w="9111" w:type="dxa"/>
            <w:gridSpan w:val="3"/>
            <w:shd w:val="clear" w:color="auto" w:fill="8DB3E2"/>
          </w:tcPr>
          <w:p w14:paraId="6D636795" w14:textId="77777777" w:rsidR="00854AED" w:rsidRDefault="00A60921">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854AED" w14:paraId="297493A5" w14:textId="77777777">
        <w:tc>
          <w:tcPr>
            <w:tcW w:w="2268" w:type="dxa"/>
            <w:shd w:val="clear" w:color="auto" w:fill="C6D9F1"/>
          </w:tcPr>
          <w:p w14:paraId="51FA0E98"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10EBFFA" w14:textId="37E19747" w:rsidR="00854AED" w:rsidRDefault="0050428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r w:rsidR="00B730BB">
              <w:rPr>
                <w:rFonts w:ascii="Arial" w:eastAsia="Arial" w:hAnsi="Arial" w:cs="Arial"/>
              </w:rPr>
              <w:t xml:space="preserve">. </w:t>
            </w:r>
          </w:p>
        </w:tc>
        <w:tc>
          <w:tcPr>
            <w:tcW w:w="5997" w:type="dxa"/>
          </w:tcPr>
          <w:p w14:paraId="2DE79CBC" w14:textId="24C76CE8" w:rsidR="00854AED" w:rsidRDefault="00854AED">
            <w:pPr>
              <w:pBdr>
                <w:top w:val="nil"/>
                <w:left w:val="nil"/>
                <w:bottom w:val="nil"/>
                <w:right w:val="nil"/>
                <w:between w:val="nil"/>
              </w:pBdr>
              <w:spacing w:before="120" w:after="120"/>
              <w:rPr>
                <w:rFonts w:ascii="Arial" w:eastAsia="Arial" w:hAnsi="Arial" w:cs="Arial"/>
              </w:rPr>
            </w:pPr>
          </w:p>
        </w:tc>
      </w:tr>
      <w:tr w:rsidR="00854AED" w14:paraId="3AB2F227" w14:textId="77777777">
        <w:tc>
          <w:tcPr>
            <w:tcW w:w="2268" w:type="dxa"/>
            <w:shd w:val="clear" w:color="auto" w:fill="C6D9F1"/>
          </w:tcPr>
          <w:p w14:paraId="7850DA85"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50DC2401" w14:textId="3D529914" w:rsidR="00854AED" w:rsidRDefault="0050428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r w:rsidR="00B730BB">
              <w:rPr>
                <w:rFonts w:ascii="Arial" w:eastAsia="Arial" w:hAnsi="Arial" w:cs="Arial"/>
              </w:rPr>
              <w:t>.</w:t>
            </w:r>
          </w:p>
        </w:tc>
        <w:tc>
          <w:tcPr>
            <w:tcW w:w="5997" w:type="dxa"/>
          </w:tcPr>
          <w:p w14:paraId="285E0A04" w14:textId="5AF26EA3" w:rsidR="00854AED" w:rsidRDefault="00854AED">
            <w:pPr>
              <w:pBdr>
                <w:top w:val="nil"/>
                <w:left w:val="nil"/>
                <w:bottom w:val="nil"/>
                <w:right w:val="nil"/>
                <w:between w:val="nil"/>
              </w:pBdr>
              <w:spacing w:before="120" w:after="120"/>
              <w:rPr>
                <w:rFonts w:ascii="Arial" w:eastAsia="Arial" w:hAnsi="Arial" w:cs="Arial"/>
              </w:rPr>
            </w:pPr>
          </w:p>
        </w:tc>
      </w:tr>
      <w:tr w:rsidR="00854AED" w14:paraId="6A514EF7" w14:textId="77777777">
        <w:tc>
          <w:tcPr>
            <w:tcW w:w="2268" w:type="dxa"/>
            <w:shd w:val="clear" w:color="auto" w:fill="C6D9F1"/>
          </w:tcPr>
          <w:p w14:paraId="7E008C91"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61DA509" w14:textId="2486F0DD" w:rsidR="00854AED" w:rsidRDefault="002F1A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trabajaron diferentes funciones ejecutivas como; memoria de trabajo, atención, planificación, organización y flexibilidad. A su vez, </w:t>
            </w:r>
            <w:r>
              <w:rPr>
                <w:rFonts w:ascii="Arial" w:eastAsia="Arial" w:hAnsi="Arial" w:cs="Arial"/>
              </w:rPr>
              <w:lastRenderedPageBreak/>
              <w:t xml:space="preserve">se trabajaron otras áreas como; </w:t>
            </w:r>
            <w:r w:rsidR="0050428B">
              <w:rPr>
                <w:rFonts w:ascii="Arial" w:eastAsia="Arial" w:hAnsi="Arial" w:cs="Arial"/>
              </w:rPr>
              <w:t>metacognición, estructuración espacial, percepción visual.</w:t>
            </w:r>
            <w:r w:rsidR="00E77F73">
              <w:rPr>
                <w:rFonts w:ascii="Arial" w:eastAsia="Arial" w:hAnsi="Arial" w:cs="Arial"/>
              </w:rPr>
              <w:t xml:space="preserve"> Se trabajó el pensamiento lógico-matemático. </w:t>
            </w:r>
          </w:p>
        </w:tc>
      </w:tr>
      <w:tr w:rsidR="00854AED" w14:paraId="2DD66E06" w14:textId="77777777">
        <w:tc>
          <w:tcPr>
            <w:tcW w:w="2268" w:type="dxa"/>
            <w:shd w:val="clear" w:color="auto" w:fill="C6D9F1"/>
          </w:tcPr>
          <w:p w14:paraId="4C4F4DF2"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Recursos utilizados</w:t>
            </w:r>
          </w:p>
        </w:tc>
        <w:tc>
          <w:tcPr>
            <w:tcW w:w="6843" w:type="dxa"/>
            <w:gridSpan w:val="2"/>
            <w:vAlign w:val="center"/>
          </w:tcPr>
          <w:p w14:paraId="196E0C31" w14:textId="6B7069B2" w:rsidR="00854AED" w:rsidRDefault="002F1A91">
            <w:pPr>
              <w:pBdr>
                <w:top w:val="nil"/>
                <w:left w:val="nil"/>
                <w:bottom w:val="nil"/>
                <w:right w:val="nil"/>
                <w:between w:val="nil"/>
              </w:pBdr>
              <w:jc w:val="both"/>
              <w:rPr>
                <w:rFonts w:ascii="Arial" w:eastAsia="Arial" w:hAnsi="Arial" w:cs="Arial"/>
              </w:rPr>
            </w:pPr>
            <w:r>
              <w:rPr>
                <w:rFonts w:ascii="Arial" w:eastAsia="Arial" w:hAnsi="Arial" w:cs="Arial"/>
              </w:rPr>
              <w:t>Presentación virtual interactiva</w:t>
            </w:r>
            <w:r w:rsidR="006A223D">
              <w:rPr>
                <w:rFonts w:ascii="Arial" w:eastAsia="Arial" w:hAnsi="Arial" w:cs="Arial"/>
              </w:rPr>
              <w:t xml:space="preserve">, </w:t>
            </w:r>
            <w:r w:rsidR="00E77F73">
              <w:rPr>
                <w:rFonts w:ascii="Arial" w:eastAsia="Arial" w:hAnsi="Arial" w:cs="Arial"/>
              </w:rPr>
              <w:t xml:space="preserve">marcadores. </w:t>
            </w:r>
            <w:r w:rsidR="006A223D">
              <w:rPr>
                <w:rFonts w:ascii="Arial" w:eastAsia="Arial" w:hAnsi="Arial" w:cs="Arial"/>
              </w:rPr>
              <w:t xml:space="preserve"> </w:t>
            </w:r>
          </w:p>
        </w:tc>
      </w:tr>
      <w:tr w:rsidR="00854AED" w14:paraId="5865EA3C" w14:textId="77777777">
        <w:tc>
          <w:tcPr>
            <w:tcW w:w="2268" w:type="dxa"/>
            <w:shd w:val="clear" w:color="auto" w:fill="C6D9F1"/>
          </w:tcPr>
          <w:p w14:paraId="164794D4"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532548C7" w14:textId="0FBA815F" w:rsidR="00854AED" w:rsidRDefault="002F1A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considera que el trabajo como psicopedagogo fue el adecuado, puesto que se dieron a conocer diferente</w:t>
            </w:r>
            <w:r w:rsidR="00B730BB">
              <w:rPr>
                <w:rFonts w:ascii="Arial" w:eastAsia="Arial" w:hAnsi="Arial" w:cs="Arial"/>
              </w:rPr>
              <w:t>s</w:t>
            </w:r>
            <w:r>
              <w:rPr>
                <w:rFonts w:ascii="Arial" w:eastAsia="Arial" w:hAnsi="Arial" w:cs="Arial"/>
              </w:rPr>
              <w:t xml:space="preserve"> estrategias de memorización. Al mismo tiempo, la paciente se involucro y disfrutó las actividades. </w:t>
            </w:r>
          </w:p>
        </w:tc>
      </w:tr>
      <w:tr w:rsidR="00854AED" w14:paraId="5ADB5C14" w14:textId="77777777">
        <w:tc>
          <w:tcPr>
            <w:tcW w:w="2268" w:type="dxa"/>
            <w:shd w:val="clear" w:color="auto" w:fill="C6D9F1"/>
          </w:tcPr>
          <w:p w14:paraId="58D7E7DF"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DE73B50" w14:textId="363DE010" w:rsidR="00854AED" w:rsidRDefault="002F1A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Desarrollar la memoria de trabajo por medio de </w:t>
            </w:r>
            <w:r w:rsidR="00B730BB">
              <w:rPr>
                <w:rFonts w:ascii="Arial" w:eastAsia="Arial" w:hAnsi="Arial" w:cs="Arial"/>
              </w:rPr>
              <w:t>técnicas de memorización.</w:t>
            </w:r>
          </w:p>
        </w:tc>
      </w:tr>
      <w:tr w:rsidR="00854AED" w14:paraId="1AFA3706" w14:textId="77777777">
        <w:tc>
          <w:tcPr>
            <w:tcW w:w="2268" w:type="dxa"/>
            <w:shd w:val="clear" w:color="auto" w:fill="C6D9F1"/>
          </w:tcPr>
          <w:p w14:paraId="2C685A63"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A6049C1" w14:textId="43399160" w:rsidR="00854AED" w:rsidRDefault="005E1166">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w:t>
            </w:r>
            <w:r w:rsidR="006A223D">
              <w:rPr>
                <w:rFonts w:ascii="Arial" w:eastAsia="Arial" w:hAnsi="Arial" w:cs="Arial"/>
              </w:rPr>
              <w:t xml:space="preserve"> </w:t>
            </w:r>
            <w:r w:rsidR="00C555BB">
              <w:rPr>
                <w:rFonts w:ascii="Arial" w:eastAsia="Arial" w:hAnsi="Arial" w:cs="Arial"/>
              </w:rPr>
              <w:t xml:space="preserve">entiende mejor los temas si se le presentan por medio de analogóas y colores, y apoyados de ejemplos. </w:t>
            </w:r>
          </w:p>
        </w:tc>
      </w:tr>
      <w:tr w:rsidR="00854AED" w14:paraId="316FFC6E" w14:textId="77777777">
        <w:tc>
          <w:tcPr>
            <w:tcW w:w="2268" w:type="dxa"/>
            <w:shd w:val="clear" w:color="auto" w:fill="C6D9F1"/>
          </w:tcPr>
          <w:p w14:paraId="0C1DA6B7" w14:textId="77777777" w:rsidR="00854AED" w:rsidRDefault="00A6092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68918389" w14:textId="2D92A97D" w:rsidR="00854AED" w:rsidRDefault="00C555BB">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El uso de apoyos visuales, como resaltadores, pueden favorecer enormemente la memorización de procesos. </w:t>
            </w:r>
          </w:p>
        </w:tc>
      </w:tr>
    </w:tbl>
    <w:p w14:paraId="3033E3C0" w14:textId="77777777" w:rsidR="00854AED" w:rsidRDefault="00854AED">
      <w:pPr>
        <w:pBdr>
          <w:top w:val="nil"/>
          <w:left w:val="nil"/>
          <w:bottom w:val="nil"/>
          <w:right w:val="nil"/>
          <w:between w:val="nil"/>
        </w:pBdr>
        <w:spacing w:before="120" w:after="120" w:line="240" w:lineRule="auto"/>
        <w:jc w:val="both"/>
        <w:rPr>
          <w:rFonts w:ascii="Arial" w:eastAsia="Arial" w:hAnsi="Arial" w:cs="Arial"/>
          <w:color w:val="000000"/>
        </w:rPr>
      </w:pPr>
    </w:p>
    <w:sectPr w:rsidR="00854AED">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D18D5" w14:textId="77777777" w:rsidR="000373FB" w:rsidRDefault="000373FB">
      <w:pPr>
        <w:spacing w:after="0" w:line="240" w:lineRule="auto"/>
      </w:pPr>
      <w:r>
        <w:separator/>
      </w:r>
    </w:p>
  </w:endnote>
  <w:endnote w:type="continuationSeparator" w:id="0">
    <w:p w14:paraId="6F6BBB1E" w14:textId="77777777" w:rsidR="000373FB" w:rsidRDefault="00037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2EB37" w14:textId="77777777" w:rsidR="000373FB" w:rsidRDefault="000373FB">
      <w:pPr>
        <w:spacing w:after="0" w:line="240" w:lineRule="auto"/>
      </w:pPr>
      <w:r>
        <w:separator/>
      </w:r>
    </w:p>
  </w:footnote>
  <w:footnote w:type="continuationSeparator" w:id="0">
    <w:p w14:paraId="6ED7D3EE" w14:textId="77777777" w:rsidR="000373FB" w:rsidRDefault="00037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7C06" w14:textId="77777777" w:rsidR="00854AED" w:rsidRDefault="00A60921">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811A487" wp14:editId="27E17376">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AED"/>
    <w:rsid w:val="000373FB"/>
    <w:rsid w:val="000615F0"/>
    <w:rsid w:val="000C70A0"/>
    <w:rsid w:val="00124BEE"/>
    <w:rsid w:val="00136D42"/>
    <w:rsid w:val="001D2117"/>
    <w:rsid w:val="002072DF"/>
    <w:rsid w:val="00213A9C"/>
    <w:rsid w:val="00240AFD"/>
    <w:rsid w:val="002C2ADE"/>
    <w:rsid w:val="002F1A91"/>
    <w:rsid w:val="003A1029"/>
    <w:rsid w:val="00445527"/>
    <w:rsid w:val="0050428B"/>
    <w:rsid w:val="0051733F"/>
    <w:rsid w:val="0058078D"/>
    <w:rsid w:val="00586FE6"/>
    <w:rsid w:val="005E1166"/>
    <w:rsid w:val="00603B50"/>
    <w:rsid w:val="006A223D"/>
    <w:rsid w:val="007B6155"/>
    <w:rsid w:val="007D4D37"/>
    <w:rsid w:val="00853FAD"/>
    <w:rsid w:val="00854AED"/>
    <w:rsid w:val="00902A39"/>
    <w:rsid w:val="009851FC"/>
    <w:rsid w:val="00A574CD"/>
    <w:rsid w:val="00A60921"/>
    <w:rsid w:val="00B108AB"/>
    <w:rsid w:val="00B730BB"/>
    <w:rsid w:val="00C01EAD"/>
    <w:rsid w:val="00C555BB"/>
    <w:rsid w:val="00D72441"/>
    <w:rsid w:val="00E77F73"/>
    <w:rsid w:val="00F570A0"/>
    <w:rsid w:val="00F61711"/>
    <w:rsid w:val="00FD5D08"/>
    <w:rsid w:val="00FE700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08321448"/>
  <w15:docId w15:val="{F8EE5EDD-276E-8942-9CB9-131B9710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669</Words>
  <Characters>3683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2021-10-05T19:55:00Z</dcterms:created>
  <dcterms:modified xsi:type="dcterms:W3CDTF">2021-10-05T20:05:00Z</dcterms:modified>
</cp:coreProperties>
</file>