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240" w:lineRule="auto"/>
        <w:jc w:val="center"/>
        <w:rPr>
          <w:b w:val="1"/>
        </w:rPr>
      </w:pPr>
      <w:r w:rsidDel="00000000" w:rsidR="00000000" w:rsidRPr="00000000">
        <w:rPr>
          <w:b w:val="1"/>
          <w:rtl w:val="0"/>
        </w:rPr>
        <w:t xml:space="preserve">Nota de campo # 2</w:t>
      </w:r>
    </w:p>
    <w:p w:rsidR="00000000" w:rsidDel="00000000" w:rsidP="00000000" w:rsidRDefault="00000000" w:rsidRPr="00000000" w14:paraId="00000003">
      <w:pPr>
        <w:spacing w:after="120" w:before="120" w:line="24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240" w:lineRule="auto"/>
        <w:jc w:val="both"/>
        <w:rPr/>
      </w:pPr>
      <w:r w:rsidDel="00000000" w:rsidR="00000000" w:rsidRPr="00000000">
        <w:rPr>
          <w:b w:val="1"/>
          <w:rtl w:val="0"/>
        </w:rPr>
        <w:t xml:space="preserve">Año que cursa:</w:t>
      </w:r>
      <w:r w:rsidDel="00000000" w:rsidR="00000000" w:rsidRPr="00000000">
        <w:rPr>
          <w:rtl w:val="0"/>
        </w:rPr>
        <w:t xml:space="preserve"> 4to año </w:t>
      </w:r>
    </w:p>
    <w:p w:rsidR="00000000" w:rsidDel="00000000" w:rsidP="00000000" w:rsidRDefault="00000000" w:rsidRPr="00000000" w14:paraId="00000005">
      <w:pPr>
        <w:spacing w:after="120" w:before="120" w:line="240" w:lineRule="auto"/>
        <w:jc w:val="both"/>
        <w:rPr/>
      </w:pPr>
      <w:r w:rsidDel="00000000" w:rsidR="00000000" w:rsidRPr="00000000">
        <w:rPr>
          <w:b w:val="1"/>
          <w:rtl w:val="0"/>
        </w:rPr>
        <w:t xml:space="preserve">Nombre del paciente:</w:t>
      </w:r>
      <w:r w:rsidDel="00000000" w:rsidR="00000000" w:rsidRPr="00000000">
        <w:rPr>
          <w:rtl w:val="0"/>
        </w:rPr>
        <w:t xml:space="preserve"> Z.M </w:t>
      </w:r>
    </w:p>
    <w:p w:rsidR="00000000" w:rsidDel="00000000" w:rsidP="00000000" w:rsidRDefault="00000000" w:rsidRPr="00000000" w14:paraId="00000006">
      <w:pPr>
        <w:spacing w:after="120" w:before="120" w:line="24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26</w:t>
      </w:r>
      <w:r w:rsidDel="00000000" w:rsidR="00000000" w:rsidRPr="00000000">
        <w:rPr>
          <w:rtl w:val="0"/>
        </w:rPr>
        <w:t xml:space="preserve">/01/2021 3:00 - 4:00 pm.</w:t>
      </w:r>
    </w:p>
    <w:p w:rsidR="00000000" w:rsidDel="00000000" w:rsidP="00000000" w:rsidRDefault="00000000" w:rsidRPr="00000000" w14:paraId="00000007">
      <w:pPr>
        <w:spacing w:after="120" w:before="120" w:line="240" w:lineRule="auto"/>
        <w:jc w:val="both"/>
        <w:rPr/>
      </w:pPr>
      <w:r w:rsidDel="00000000" w:rsidR="00000000" w:rsidRPr="00000000">
        <w:rPr>
          <w:b w:val="1"/>
          <w:rtl w:val="0"/>
        </w:rPr>
        <w:t xml:space="preserve">Fecha y hora de la próxima sesión: </w:t>
      </w:r>
      <w:r w:rsidDel="00000000" w:rsidR="00000000" w:rsidRPr="00000000">
        <w:rPr>
          <w:rtl w:val="0"/>
        </w:rPr>
        <w:t xml:space="preserve">02</w:t>
      </w:r>
      <w:r w:rsidDel="00000000" w:rsidR="00000000" w:rsidRPr="00000000">
        <w:rPr>
          <w:rtl w:val="0"/>
        </w:rPr>
        <w:t xml:space="preserve">/02/2021 3:00 - 4:00 pm. </w:t>
      </w:r>
    </w:p>
    <w:p w:rsidR="00000000" w:rsidDel="00000000" w:rsidP="00000000" w:rsidRDefault="00000000" w:rsidRPr="00000000" w14:paraId="00000008">
      <w:pPr>
        <w:spacing w:after="120" w:before="120" w:line="24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24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276" w:lineRule="auto"/>
              <w:jc w:val="center"/>
              <w:rPr/>
            </w:pPr>
            <w:bookmarkStart w:colFirst="0" w:colLast="0" w:name="_gjdgxs" w:id="0"/>
            <w:bookmarkEnd w:id="0"/>
            <w:r w:rsidDel="00000000" w:rsidR="00000000" w:rsidRPr="00000000">
              <w:rPr>
                <w:rtl w:val="0"/>
              </w:rPr>
              <w:t xml:space="preserve">Recaudar información relevante sobre el paciente, mediante la entrevista, para conocer sobre sus fortalezas y debilidades.</w:t>
            </w:r>
            <w:r w:rsidDel="00000000" w:rsidR="00000000" w:rsidRPr="00000000">
              <w:rPr>
                <w:rtl w:val="0"/>
              </w:rPr>
            </w:r>
          </w:p>
        </w:tc>
      </w:tr>
    </w:tbl>
    <w:p w:rsidR="00000000" w:rsidDel="00000000" w:rsidP="00000000" w:rsidRDefault="00000000" w:rsidRPr="00000000" w14:paraId="0000000B">
      <w:pPr>
        <w:spacing w:after="120" w:before="120" w:line="24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24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24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24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276" w:lineRule="auto"/>
              <w:jc w:val="both"/>
              <w:rPr/>
            </w:pPr>
            <w:r w:rsidDel="00000000" w:rsidR="00000000" w:rsidRPr="00000000">
              <w:rPr>
                <w:rtl w:val="0"/>
              </w:rPr>
              <w:t xml:space="preserve">Se le dió la bienvenida al paciente al nuevo inicio del proceso 2021, se le dió la presentación oficial de la psicopedagoga encargada. </w:t>
            </w:r>
            <w:r w:rsidDel="00000000" w:rsidR="00000000" w:rsidRPr="00000000">
              <w:rPr>
                <w:rtl w:val="0"/>
              </w:rPr>
            </w:r>
          </w:p>
        </w:tc>
      </w:tr>
      <w:tr>
        <w:tc>
          <w:tcPr>
            <w:shd w:fill="c6d9f1" w:val="clear"/>
          </w:tcPr>
          <w:p w:rsidR="00000000" w:rsidDel="00000000" w:rsidP="00000000" w:rsidRDefault="00000000" w:rsidRPr="00000000" w14:paraId="00000010">
            <w:pPr>
              <w:spacing w:after="120" w:before="120" w:line="24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240" w:lineRule="auto"/>
              <w:jc w:val="both"/>
              <w:rPr/>
            </w:pPr>
            <w:r w:rsidDel="00000000" w:rsidR="00000000" w:rsidRPr="00000000">
              <w:rPr>
                <w:rtl w:val="0"/>
              </w:rPr>
              <w:t xml:space="preserve">Se realizó una actividad “rompe hielo” para crear rapport, en donde se utilizaron dos verdades y una mentira, tenía que adivinar cuál era la mentira. Esto ayudó para presentarse junto con la psicopedagoga y decir que le gusta, que hace en los tiempos libres etc. para entablar un mejor rapport.</w:t>
            </w:r>
            <w:r w:rsidDel="00000000" w:rsidR="00000000" w:rsidRPr="00000000">
              <w:rPr>
                <w:rtl w:val="0"/>
              </w:rPr>
            </w:r>
          </w:p>
        </w:tc>
      </w:tr>
      <w:tr>
        <w:trPr>
          <w:trHeight w:val="220" w:hRule="atLeast"/>
        </w:trPr>
        <w:tc>
          <w:tcPr>
            <w:vMerge w:val="restart"/>
            <w:shd w:fill="c6d9f1" w:val="clear"/>
          </w:tcPr>
          <w:p w:rsidR="00000000" w:rsidDel="00000000" w:rsidP="00000000" w:rsidRDefault="00000000" w:rsidRPr="00000000" w14:paraId="00000012">
            <w:pPr>
              <w:spacing w:after="120" w:before="120" w:line="240" w:lineRule="auto"/>
              <w:jc w:val="center"/>
              <w:rPr>
                <w:b w:val="1"/>
              </w:rPr>
            </w:pPr>
            <w:r w:rsidDel="00000000" w:rsidR="00000000" w:rsidRPr="00000000">
              <w:rPr>
                <w:b w:val="1"/>
                <w:rtl w:val="0"/>
              </w:rPr>
              <w:t xml:space="preserve">Entrevista y Anamnesis</w:t>
            </w:r>
          </w:p>
        </w:tc>
        <w:tc>
          <w:tcPr>
            <w:vMerge w:val="restart"/>
            <w:vAlign w:val="center"/>
          </w:tcPr>
          <w:p w:rsidR="00000000" w:rsidDel="00000000" w:rsidP="00000000" w:rsidRDefault="00000000" w:rsidRPr="00000000" w14:paraId="00000013">
            <w:pPr>
              <w:spacing w:after="120" w:before="120" w:line="240" w:lineRule="auto"/>
              <w:jc w:val="both"/>
              <w:rPr/>
            </w:pPr>
            <w:r w:rsidDel="00000000" w:rsidR="00000000" w:rsidRPr="00000000">
              <w:rPr>
                <w:rtl w:val="0"/>
              </w:rPr>
              <w:t xml:space="preserve">Se realizó la entrevista al paciente de manera activa, se utilizó el juego Connect 4 en línea. Cada vez que se ganaba terminaba un juego se le hacían 10 preguntas y luego se jugaba otra partida, de manera sucesiva. </w:t>
            </w:r>
            <w:r w:rsidDel="00000000" w:rsidR="00000000" w:rsidRPr="00000000">
              <w:rPr>
                <w:rtl w:val="0"/>
              </w:rPr>
            </w:r>
          </w:p>
        </w:tc>
      </w:tr>
      <w:tr>
        <w:trPr>
          <w:trHeight w:val="220" w:hRule="atLeast"/>
        </w:trPr>
        <w:tc>
          <w:tcPr>
            <w:vMerge w:val="continue"/>
            <w:shd w:fill="c6d9f1" w:val="clear"/>
          </w:tcPr>
          <w:p w:rsidR="00000000" w:rsidDel="00000000" w:rsidP="00000000" w:rsidRDefault="00000000" w:rsidRPr="00000000" w14:paraId="00000014">
            <w:pPr>
              <w:spacing w:line="24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5">
            <w:pPr>
              <w:spacing w:line="240" w:lineRule="auto"/>
              <w:jc w:val="both"/>
              <w:rPr/>
            </w:pPr>
            <w:r w:rsidDel="00000000" w:rsidR="00000000" w:rsidRPr="00000000">
              <w:rPr>
                <w:rtl w:val="0"/>
              </w:rPr>
            </w:r>
          </w:p>
        </w:tc>
      </w:tr>
      <w:tr>
        <w:tc>
          <w:tcPr>
            <w:shd w:fill="c6d9f1" w:val="clear"/>
          </w:tcPr>
          <w:p w:rsidR="00000000" w:rsidDel="00000000" w:rsidP="00000000" w:rsidRDefault="00000000" w:rsidRPr="00000000" w14:paraId="00000016">
            <w:pPr>
              <w:spacing w:after="120" w:before="120" w:line="24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7">
            <w:pPr>
              <w:spacing w:after="200" w:line="240" w:lineRule="auto"/>
              <w:jc w:val="both"/>
              <w:rPr/>
            </w:pPr>
            <w:r w:rsidDel="00000000" w:rsidR="00000000" w:rsidRPr="00000000">
              <w:rPr>
                <w:rtl w:val="0"/>
              </w:rPr>
              <w:t xml:space="preserve">Se dió tiempo para preguntas que surgieran a lo largo de la entrevista y sobre el proceso que se llevará a cabo con el paciente.</w:t>
            </w:r>
            <w:r w:rsidDel="00000000" w:rsidR="00000000" w:rsidRPr="00000000">
              <w:rPr>
                <w:rtl w:val="0"/>
              </w:rPr>
            </w:r>
          </w:p>
        </w:tc>
      </w:tr>
      <w:tr>
        <w:tc>
          <w:tcPr>
            <w:shd w:fill="c6d9f1" w:val="clear"/>
          </w:tcPr>
          <w:p w:rsidR="00000000" w:rsidDel="00000000" w:rsidP="00000000" w:rsidRDefault="00000000" w:rsidRPr="00000000" w14:paraId="00000018">
            <w:pPr>
              <w:spacing w:after="120" w:before="120" w:line="24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9">
            <w:pPr>
              <w:spacing w:after="120" w:before="120" w:line="240" w:lineRule="auto"/>
              <w:jc w:val="both"/>
              <w:rPr/>
            </w:pPr>
            <w:r w:rsidDel="00000000" w:rsidR="00000000" w:rsidRPr="00000000">
              <w:rPr>
                <w:rtl w:val="0"/>
              </w:rPr>
              <w:t xml:space="preserve">Se trabajará el área de atención sostenida y toma de decisiones mandando por medio de correo dos tipos de laberintos, los cuales debe completar en línea para la próxima sesión.</w:t>
            </w:r>
          </w:p>
        </w:tc>
      </w:tr>
    </w:tbl>
    <w:p w:rsidR="00000000" w:rsidDel="00000000" w:rsidP="00000000" w:rsidRDefault="00000000" w:rsidRPr="00000000" w14:paraId="0000001A">
      <w:pPr>
        <w:spacing w:after="120" w:before="120" w:line="240" w:lineRule="auto"/>
        <w:jc w:val="both"/>
        <w:rPr/>
      </w:pPr>
      <w:r w:rsidDel="00000000" w:rsidR="00000000" w:rsidRPr="00000000">
        <w:rPr>
          <w:rtl w:val="0"/>
        </w:rPr>
      </w:r>
    </w:p>
    <w:p w:rsidR="00000000" w:rsidDel="00000000" w:rsidP="00000000" w:rsidRDefault="00000000" w:rsidRPr="00000000" w14:paraId="0000001B">
      <w:pPr>
        <w:spacing w:after="120" w:before="120" w:line="24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1C">
            <w:pPr>
              <w:spacing w:after="120" w:before="120" w:line="24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D">
            <w:pPr>
              <w:spacing w:after="120" w:before="120" w:line="24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1E">
            <w:pPr>
              <w:spacing w:after="120" w:before="120" w:line="240" w:lineRule="auto"/>
              <w:jc w:val="center"/>
              <w:rPr/>
            </w:pPr>
            <w:r w:rsidDel="00000000" w:rsidR="00000000" w:rsidRPr="00000000">
              <w:rPr>
                <w:rtl w:val="0"/>
              </w:rPr>
              <w:t xml:space="preserve">Avance</w:t>
            </w:r>
          </w:p>
        </w:tc>
        <w:tc>
          <w:tcPr>
            <w:vAlign w:val="center"/>
          </w:tcPr>
          <w:p w:rsidR="00000000" w:rsidDel="00000000" w:rsidP="00000000" w:rsidRDefault="00000000" w:rsidRPr="00000000" w14:paraId="0000001F">
            <w:pPr>
              <w:spacing w:after="120" w:before="120" w:line="240" w:lineRule="auto"/>
              <w:jc w:val="both"/>
              <w:rPr/>
            </w:pPr>
            <w:r w:rsidDel="00000000" w:rsidR="00000000" w:rsidRPr="00000000">
              <w:rPr>
                <w:rtl w:val="0"/>
              </w:rPr>
              <w:t xml:space="preserve">Se cumplió el objetivo del plan, se conocieron las necesidades del paciente, se pudo establecer un rapport  con él, se reflejan conductas,expresó sus gustos. Lo cual es clave para poder llevar a cabo un proceso psicopedagógico idóneo. </w:t>
            </w:r>
          </w:p>
        </w:tc>
      </w:tr>
    </w:tbl>
    <w:p w:rsidR="00000000" w:rsidDel="00000000" w:rsidP="00000000" w:rsidRDefault="00000000" w:rsidRPr="00000000" w14:paraId="00000020">
      <w:pPr>
        <w:spacing w:after="120" w:before="120" w:line="24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1">
            <w:pPr>
              <w:spacing w:after="240" w:before="240" w:line="24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4">
            <w:pPr>
              <w:spacing w:after="120" w:before="120" w:line="24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5">
            <w:pPr>
              <w:spacing w:after="120" w:before="120" w:line="240" w:lineRule="auto"/>
              <w:jc w:val="center"/>
              <w:rPr/>
            </w:pPr>
            <w:r w:rsidDel="00000000" w:rsidR="00000000" w:rsidRPr="00000000">
              <w:rPr>
                <w:rtl w:val="0"/>
              </w:rPr>
              <w:t xml:space="preserve">Sí</w:t>
            </w:r>
          </w:p>
        </w:tc>
        <w:tc>
          <w:tcPr/>
          <w:p w:rsidR="00000000" w:rsidDel="00000000" w:rsidP="00000000" w:rsidRDefault="00000000" w:rsidRPr="00000000" w14:paraId="00000026">
            <w:pPr>
              <w:spacing w:after="120" w:before="120" w:line="240" w:lineRule="auto"/>
              <w:rPr/>
            </w:pPr>
            <w:r w:rsidDel="00000000" w:rsidR="00000000" w:rsidRPr="00000000">
              <w:rPr>
                <w:rtl w:val="0"/>
              </w:rPr>
              <w:t xml:space="preserve">Se presentaron 3 minutos antes en la sala de espera. </w:t>
            </w:r>
          </w:p>
        </w:tc>
      </w:tr>
      <w:tr>
        <w:tc>
          <w:tcPr>
            <w:shd w:fill="c6d9f1" w:val="clear"/>
          </w:tcPr>
          <w:p w:rsidR="00000000" w:rsidDel="00000000" w:rsidP="00000000" w:rsidRDefault="00000000" w:rsidRPr="00000000" w14:paraId="00000027">
            <w:pPr>
              <w:spacing w:after="120" w:before="120" w:line="24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8">
            <w:pPr>
              <w:spacing w:after="120" w:before="120" w:line="240" w:lineRule="auto"/>
              <w:jc w:val="center"/>
              <w:rPr/>
            </w:pPr>
            <w:r w:rsidDel="00000000" w:rsidR="00000000" w:rsidRPr="00000000">
              <w:rPr>
                <w:rtl w:val="0"/>
              </w:rPr>
              <w:t xml:space="preserve">Sí</w:t>
            </w:r>
          </w:p>
        </w:tc>
        <w:tc>
          <w:tcPr/>
          <w:p w:rsidR="00000000" w:rsidDel="00000000" w:rsidP="00000000" w:rsidRDefault="00000000" w:rsidRPr="00000000" w14:paraId="00000029">
            <w:pPr>
              <w:spacing w:after="120" w:before="120" w:line="240" w:lineRule="auto"/>
              <w:jc w:val="both"/>
              <w:rPr/>
            </w:pPr>
            <w:r w:rsidDel="00000000" w:rsidR="00000000" w:rsidRPr="00000000">
              <w:rPr>
                <w:rtl w:val="0"/>
              </w:rPr>
              <w:t xml:space="preserve">Se pudo platicar sobre aspectos relevantes en la entrevista. Todo se preguntó y nada quedó pendiente. </w:t>
            </w:r>
            <w:r w:rsidDel="00000000" w:rsidR="00000000" w:rsidRPr="00000000">
              <w:rPr>
                <w:rtl w:val="0"/>
              </w:rPr>
            </w:r>
          </w:p>
        </w:tc>
      </w:tr>
      <w:tr>
        <w:tc>
          <w:tcPr>
            <w:shd w:fill="c6d9f1" w:val="clear"/>
          </w:tcPr>
          <w:p w:rsidR="00000000" w:rsidDel="00000000" w:rsidP="00000000" w:rsidRDefault="00000000" w:rsidRPr="00000000" w14:paraId="0000002A">
            <w:pPr>
              <w:spacing w:after="120" w:before="120" w:line="24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2B">
            <w:pPr>
              <w:spacing w:after="120" w:before="120" w:line="240" w:lineRule="auto"/>
              <w:jc w:val="both"/>
              <w:rPr/>
            </w:pPr>
            <w:r w:rsidDel="00000000" w:rsidR="00000000" w:rsidRPr="00000000">
              <w:rPr>
                <w:rtl w:val="0"/>
              </w:rPr>
              <w:t xml:space="preserve">Comunicación, Rapport, Lenguaje, Comprensión, Atención. </w:t>
            </w:r>
          </w:p>
        </w:tc>
      </w:tr>
      <w:tr>
        <w:tc>
          <w:tcPr>
            <w:shd w:fill="c6d9f1" w:val="clear"/>
          </w:tcPr>
          <w:p w:rsidR="00000000" w:rsidDel="00000000" w:rsidP="00000000" w:rsidRDefault="00000000" w:rsidRPr="00000000" w14:paraId="0000002D">
            <w:pPr>
              <w:spacing w:after="120" w:before="120" w:line="24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2E">
            <w:pPr>
              <w:spacing w:line="240" w:lineRule="auto"/>
              <w:jc w:val="both"/>
              <w:rPr/>
            </w:pPr>
            <w:r w:rsidDel="00000000" w:rsidR="00000000" w:rsidRPr="00000000">
              <w:rPr>
                <w:rtl w:val="0"/>
              </w:rPr>
              <w:t xml:space="preserve">Entrevista a paciente, lapicero, juego en línea connect-4 y juego en línea de laberintos.  </w:t>
            </w:r>
          </w:p>
        </w:tc>
      </w:tr>
      <w:tr>
        <w:tc>
          <w:tcPr>
            <w:shd w:fill="c6d9f1" w:val="clear"/>
          </w:tcPr>
          <w:p w:rsidR="00000000" w:rsidDel="00000000" w:rsidP="00000000" w:rsidRDefault="00000000" w:rsidRPr="00000000" w14:paraId="00000030">
            <w:pPr>
              <w:spacing w:after="120" w:before="120" w:line="24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1">
            <w:pPr>
              <w:spacing w:after="120" w:before="120" w:line="240" w:lineRule="auto"/>
              <w:jc w:val="both"/>
              <w:rPr/>
            </w:pPr>
            <w:r w:rsidDel="00000000" w:rsidR="00000000" w:rsidRPr="00000000">
              <w:rPr>
                <w:rtl w:val="0"/>
              </w:rPr>
              <w:t xml:space="preserve">La valoración es satisfactoria, se pudo establecer una buena comunicación con el paciente teniendo una escucha activa y realizando preguntas pertinentes al caso. Se mantuvo dinamismo al momento de entrevistar a los padres, se respetaron los tiempos. </w:t>
            </w:r>
          </w:p>
        </w:tc>
      </w:tr>
      <w:tr>
        <w:tc>
          <w:tcPr>
            <w:shd w:fill="c6d9f1" w:val="clear"/>
          </w:tcPr>
          <w:p w:rsidR="00000000" w:rsidDel="00000000" w:rsidP="00000000" w:rsidRDefault="00000000" w:rsidRPr="00000000" w14:paraId="00000033">
            <w:pPr>
              <w:spacing w:after="120" w:before="120" w:line="240" w:lineRule="auto"/>
              <w:jc w:val="center"/>
              <w:rPr>
                <w:b w:val="1"/>
              </w:rPr>
            </w:pPr>
            <w:r w:rsidDel="00000000" w:rsidR="00000000" w:rsidRPr="00000000">
              <w:rPr>
                <w:b w:val="1"/>
                <w:rtl w:val="0"/>
              </w:rPr>
              <w:t xml:space="preserve">Metas y objetivos para la próxima sesión:</w:t>
            </w:r>
          </w:p>
        </w:tc>
        <w:tc>
          <w:tcPr>
            <w:gridSpan w:val="2"/>
            <w:vAlign w:val="center"/>
          </w:tcPr>
          <w:p w:rsidR="00000000" w:rsidDel="00000000" w:rsidP="00000000" w:rsidRDefault="00000000" w:rsidRPr="00000000" w14:paraId="00000034">
            <w:pPr>
              <w:spacing w:after="120" w:before="120" w:line="276" w:lineRule="auto"/>
              <w:jc w:val="center"/>
              <w:rPr/>
            </w:pPr>
            <w:bookmarkStart w:colFirst="0" w:colLast="0" w:name="_gjdgxs" w:id="0"/>
            <w:bookmarkEnd w:id="0"/>
            <w:r w:rsidDel="00000000" w:rsidR="00000000" w:rsidRPr="00000000">
              <w:rPr>
                <w:rtl w:val="0"/>
              </w:rPr>
              <w:t xml:space="preserve">Que el paciente responda las secciones de:  conciencia fonológica y conciencia silábica del screening, en un tiempo de 45 minutos.</w:t>
            </w:r>
            <w:r w:rsidDel="00000000" w:rsidR="00000000" w:rsidRPr="00000000">
              <w:rPr>
                <w:rtl w:val="0"/>
              </w:rPr>
            </w:r>
          </w:p>
        </w:tc>
      </w:tr>
      <w:tr>
        <w:tc>
          <w:tcPr>
            <w:shd w:fill="c6d9f1" w:val="clear"/>
          </w:tcPr>
          <w:p w:rsidR="00000000" w:rsidDel="00000000" w:rsidP="00000000" w:rsidRDefault="00000000" w:rsidRPr="00000000" w14:paraId="00000036">
            <w:pPr>
              <w:spacing w:after="120" w:before="120" w:line="24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7">
            <w:pPr>
              <w:numPr>
                <w:ilvl w:val="0"/>
                <w:numId w:val="1"/>
              </w:numPr>
              <w:spacing w:after="0" w:afterAutospacing="0" w:before="120" w:line="240" w:lineRule="auto"/>
              <w:ind w:left="720" w:hanging="360"/>
              <w:jc w:val="both"/>
            </w:pPr>
            <w:r w:rsidDel="00000000" w:rsidR="00000000" w:rsidRPr="00000000">
              <w:rPr>
                <w:rtl w:val="0"/>
              </w:rPr>
              <w:t xml:space="preserve">El paciente es una persona dinámica, le gusta realizar actividades que involucren realizar cosas de manera manual o tecnológica.</w:t>
            </w:r>
          </w:p>
          <w:p w:rsidR="00000000" w:rsidDel="00000000" w:rsidP="00000000" w:rsidRDefault="00000000" w:rsidRPr="00000000" w14:paraId="00000038">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Sabe seguir instrucciones de manera correcta, pregunta si tiene alguna duda. </w:t>
            </w:r>
          </w:p>
          <w:p w:rsidR="00000000" w:rsidDel="00000000" w:rsidP="00000000" w:rsidRDefault="00000000" w:rsidRPr="00000000" w14:paraId="00000039">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Respeta los turnos, no se </w:t>
            </w:r>
            <w:r w:rsidDel="00000000" w:rsidR="00000000" w:rsidRPr="00000000">
              <w:rPr>
                <w:rtl w:val="0"/>
              </w:rPr>
              <w:t xml:space="preserve">frustra</w:t>
            </w:r>
            <w:r w:rsidDel="00000000" w:rsidR="00000000" w:rsidRPr="00000000">
              <w:rPr>
                <w:rtl w:val="0"/>
              </w:rPr>
              <w:t xml:space="preserve"> ante los juegos perdidos. </w:t>
            </w:r>
          </w:p>
          <w:p w:rsidR="00000000" w:rsidDel="00000000" w:rsidP="00000000" w:rsidRDefault="00000000" w:rsidRPr="00000000" w14:paraId="0000003A">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Comprende todo lo que se le dice, responde de forma adecuada. Sin embargo, se pudo notar que en las preguntas que requerían un poco de reflexión como “¿Por qué no? o ¿Por qué si?” respondía con un “No sé”. </w:t>
            </w:r>
          </w:p>
          <w:p w:rsidR="00000000" w:rsidDel="00000000" w:rsidP="00000000" w:rsidRDefault="00000000" w:rsidRPr="00000000" w14:paraId="0000003B">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Reconoce que quiere mejorar en todas las áreas escolares, reconoce que se le dificulta dar su mejor esfuerzo. </w:t>
            </w:r>
          </w:p>
          <w:p w:rsidR="00000000" w:rsidDel="00000000" w:rsidP="00000000" w:rsidRDefault="00000000" w:rsidRPr="00000000" w14:paraId="0000003C">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Tiene amigos, no se recuerda el nombre de ninguno de ellos. </w:t>
            </w:r>
          </w:p>
          <w:p w:rsidR="00000000" w:rsidDel="00000000" w:rsidP="00000000" w:rsidRDefault="00000000" w:rsidRPr="00000000" w14:paraId="0000003D">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Le gustan las clases en línea porque si se siente cansado no tiene que aguantar todo el tiempo en el colegio. Un aspecto que no le agrada es que no puede “descargar” todas sus energías como lo hacía en el colegio y en casa lo regañan si lo hace. </w:t>
            </w:r>
          </w:p>
          <w:p w:rsidR="00000000" w:rsidDel="00000000" w:rsidP="00000000" w:rsidRDefault="00000000" w:rsidRPr="00000000" w14:paraId="0000003E">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Su deporte favorito es el basketball, lo juego en ocasiones en su casa junto con sus hermanos. </w:t>
            </w:r>
          </w:p>
          <w:p w:rsidR="00000000" w:rsidDel="00000000" w:rsidP="00000000" w:rsidRDefault="00000000" w:rsidRPr="00000000" w14:paraId="0000003F">
            <w:pPr>
              <w:numPr>
                <w:ilvl w:val="0"/>
                <w:numId w:val="1"/>
              </w:numPr>
              <w:spacing w:after="120" w:before="0" w:beforeAutospacing="0" w:line="240" w:lineRule="auto"/>
              <w:ind w:left="720" w:hanging="360"/>
              <w:jc w:val="both"/>
              <w:rPr>
                <w:u w:val="none"/>
              </w:rPr>
            </w:pPr>
            <w:r w:rsidDel="00000000" w:rsidR="00000000" w:rsidRPr="00000000">
              <w:rPr>
                <w:rtl w:val="0"/>
              </w:rPr>
              <w:t xml:space="preserve">Es paciente y se preocupa por los demás, esto se pudo ver al momento de hacer los laberintos,</w:t>
            </w:r>
            <w:r w:rsidDel="00000000" w:rsidR="00000000" w:rsidRPr="00000000">
              <w:rPr>
                <w:rtl w:val="0"/>
              </w:rPr>
              <w:t xml:space="preserve"> </w:t>
            </w:r>
            <w:r w:rsidDel="00000000" w:rsidR="00000000" w:rsidRPr="00000000">
              <w:rPr>
                <w:rtl w:val="0"/>
              </w:rPr>
              <w:t xml:space="preserve">la psicopedagoga tenía dificultades con el internet y </w:t>
            </w:r>
            <w:r w:rsidDel="00000000" w:rsidR="00000000" w:rsidRPr="00000000">
              <w:rPr>
                <w:rtl w:val="0"/>
              </w:rPr>
              <w:t xml:space="preserve"> </w:t>
            </w:r>
            <w:r w:rsidDel="00000000" w:rsidR="00000000" w:rsidRPr="00000000">
              <w:rPr>
                <w:rtl w:val="0"/>
              </w:rPr>
              <w:t xml:space="preserve">él mencionó que la esperaba y preguntó qué podía hacer para que funcionara. </w:t>
            </w:r>
            <w:r w:rsidDel="00000000" w:rsidR="00000000" w:rsidRPr="00000000">
              <w:rPr>
                <w:rtl w:val="0"/>
              </w:rPr>
            </w:r>
          </w:p>
        </w:tc>
      </w:tr>
      <w:tr>
        <w:tc>
          <w:tcPr>
            <w:shd w:fill="c6d9f1" w:val="clear"/>
          </w:tcPr>
          <w:p w:rsidR="00000000" w:rsidDel="00000000" w:rsidP="00000000" w:rsidRDefault="00000000" w:rsidRPr="00000000" w14:paraId="00000041">
            <w:pPr>
              <w:spacing w:after="120" w:before="120" w:line="24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2">
            <w:pPr>
              <w:spacing w:after="120" w:before="120" w:line="240" w:lineRule="auto"/>
              <w:jc w:val="both"/>
              <w:rPr/>
            </w:pPr>
            <w:bookmarkStart w:colFirst="0" w:colLast="0" w:name="_30j0zll" w:id="1"/>
            <w:bookmarkEnd w:id="1"/>
            <w:r w:rsidDel="00000000" w:rsidR="00000000" w:rsidRPr="00000000">
              <w:rPr>
                <w:rtl w:val="0"/>
              </w:rPr>
              <w:t xml:space="preserve">Se deben mantener actividades extras para poder realizar con el paciente en los momentos en que la actividad ocupe menos tiempo del esperado. Así mismo p</w:t>
            </w:r>
            <w:r w:rsidDel="00000000" w:rsidR="00000000" w:rsidRPr="00000000">
              <w:rPr>
                <w:rtl w:val="0"/>
              </w:rPr>
              <w:t xml:space="preserve">oder aprender nuevas conductas/aspectos del paciente, como por ejemplo: el paciente se preocupa por los demás y quiere hacer sentir unidos a los que están con él, participa activamente de las actividades y le gusta ser dinámico la sesión. </w:t>
            </w:r>
          </w:p>
        </w:tc>
      </w:tr>
    </w:tbl>
    <w:p w:rsidR="00000000" w:rsidDel="00000000" w:rsidP="00000000" w:rsidRDefault="00000000" w:rsidRPr="00000000" w14:paraId="00000044">
      <w:pPr>
        <w:spacing w:after="120" w:before="120" w:line="240" w:lineRule="auto"/>
        <w:jc w:val="both"/>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