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586E62BD"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3709AB">
        <w:rPr>
          <w:rFonts w:ascii="Arial" w:eastAsia="Arial" w:hAnsi="Arial" w:cs="Arial"/>
          <w:b/>
          <w:color w:val="000000"/>
        </w:rPr>
        <w:t>o #5</w:t>
      </w:r>
      <w:r>
        <w:rPr>
          <w:rFonts w:ascii="Arial" w:eastAsia="Arial" w:hAnsi="Arial" w:cs="Arial"/>
          <w:b/>
          <w:color w:val="000000"/>
          <w:highlight w:val="yellow"/>
        </w:rPr>
        <w:t xml:space="preserve"> </w:t>
      </w:r>
    </w:p>
    <w:p w14:paraId="6CD52E24" w14:textId="41700AD8" w:rsidR="00504C21" w:rsidRPr="003709AB"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3709AB">
        <w:rPr>
          <w:rFonts w:ascii="Arial" w:eastAsia="Arial" w:hAnsi="Arial" w:cs="Arial"/>
          <w:bCs/>
          <w:color w:val="000000"/>
        </w:rPr>
        <w:t xml:space="preserve">Mónica Valencia </w:t>
      </w:r>
    </w:p>
    <w:p w14:paraId="49581D61" w14:textId="4FD2D308"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3709AB">
        <w:rPr>
          <w:rFonts w:ascii="Arial" w:eastAsia="Arial" w:hAnsi="Arial" w:cs="Arial"/>
          <w:color w:val="000000"/>
        </w:rPr>
        <w:t>3ro</w:t>
      </w:r>
    </w:p>
    <w:p w14:paraId="546BE748" w14:textId="74187F72"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3709AB">
        <w:rPr>
          <w:rFonts w:ascii="Arial" w:eastAsia="Arial" w:hAnsi="Arial" w:cs="Arial"/>
        </w:rPr>
        <w:t xml:space="preserve"> C.C.F</w:t>
      </w:r>
    </w:p>
    <w:p w14:paraId="4A949537" w14:textId="53D2ED3B" w:rsidR="00504C21" w:rsidRPr="003709AB" w:rsidRDefault="003E41D6" w:rsidP="003709AB">
      <w:pPr>
        <w:rPr>
          <w:rFonts w:ascii="Times New Roman" w:eastAsia="Times New Roman" w:hAnsi="Times New Roman" w:cs="Times New Roman"/>
          <w:sz w:val="24"/>
          <w:szCs w:val="24"/>
          <w:lang w:val="en-GT" w:eastAsia="en-US"/>
        </w:rPr>
      </w:pPr>
      <w:bookmarkStart w:id="0" w:name="_heading=h.gjdgxs" w:colFirst="0" w:colLast="0"/>
      <w:bookmarkEnd w:id="0"/>
      <w:r>
        <w:rPr>
          <w:rFonts w:ascii="Arial" w:eastAsia="Arial" w:hAnsi="Arial" w:cs="Arial"/>
          <w:b/>
          <w:color w:val="000000"/>
        </w:rPr>
        <w:t xml:space="preserve">Fecha y hora de la sesión: </w:t>
      </w:r>
      <w:r w:rsidR="003709AB" w:rsidRPr="003709AB">
        <w:rPr>
          <w:rFonts w:ascii="Arial" w:eastAsia="Times New Roman" w:hAnsi="Arial" w:cs="Arial"/>
          <w:color w:val="000000"/>
          <w:lang w:val="en-GT" w:eastAsia="en-US"/>
        </w:rPr>
        <w:t>25-02-2022 /3:00 p.m.</w:t>
      </w:r>
    </w:p>
    <w:p w14:paraId="412D3393" w14:textId="527E5309" w:rsidR="00504C21" w:rsidRPr="003709AB" w:rsidRDefault="003E41D6" w:rsidP="003709AB">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3709AB">
        <w:rPr>
          <w:rFonts w:ascii="Arial" w:eastAsia="Times New Roman" w:hAnsi="Arial" w:cs="Arial"/>
          <w:color w:val="000000"/>
          <w:lang w:val="es-ES_tradnl" w:eastAsia="en-US"/>
        </w:rPr>
        <w:t>4</w:t>
      </w:r>
      <w:r w:rsidR="003709AB" w:rsidRPr="003709AB">
        <w:rPr>
          <w:rFonts w:ascii="Arial" w:eastAsia="Times New Roman" w:hAnsi="Arial" w:cs="Arial"/>
          <w:color w:val="000000"/>
          <w:lang w:val="en-GT" w:eastAsia="en-US"/>
        </w:rPr>
        <w:t>-0</w:t>
      </w:r>
      <w:r w:rsidR="003709AB">
        <w:rPr>
          <w:rFonts w:ascii="Arial" w:eastAsia="Times New Roman" w:hAnsi="Arial" w:cs="Arial"/>
          <w:color w:val="000000"/>
          <w:lang w:val="es-ES_tradnl" w:eastAsia="en-US"/>
        </w:rPr>
        <w:t>3</w:t>
      </w:r>
      <w:r w:rsidR="003709AB" w:rsidRPr="003709AB">
        <w:rPr>
          <w:rFonts w:ascii="Arial" w:eastAsia="Times New Roman" w:hAnsi="Arial" w:cs="Arial"/>
          <w:color w:val="000000"/>
          <w:lang w:val="en-GT" w:eastAsia="en-US"/>
        </w:rPr>
        <w:t>-2022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2DEDED40" w:rsidR="00504C21" w:rsidRDefault="003709AB">
            <w:pPr>
              <w:pBdr>
                <w:top w:val="nil"/>
                <w:left w:val="nil"/>
                <w:bottom w:val="nil"/>
                <w:right w:val="nil"/>
                <w:between w:val="nil"/>
              </w:pBdr>
              <w:spacing w:before="120" w:after="120"/>
              <w:jc w:val="center"/>
              <w:rPr>
                <w:rFonts w:ascii="Arial" w:eastAsia="Arial" w:hAnsi="Arial" w:cs="Arial"/>
              </w:rPr>
            </w:pPr>
            <w:r w:rsidRPr="003709AB">
              <w:rPr>
                <w:rFonts w:ascii="Arial" w:eastAsia="Arial" w:hAnsi="Arial" w:cs="Arial"/>
              </w:rPr>
              <w:t>Reforzar la habilidad de resolución de problemas a través de ejercicios sumas y restas aplicados a la vida real utilizando el método IDEAL.</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34868615" w:rsidR="00504C21" w:rsidRDefault="003709AB">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y se le dio la bienvenida, también se habló sobre aspectos relevantes de su semana. El paciente comentó que esta semana tuvo bastantes tareas pero que el fin de semana iba a comenzar con ellas para ir adelantando. También, comenta que en dos semanas serán sus siguientes </w:t>
            </w:r>
            <w:r w:rsidR="00765704">
              <w:rPr>
                <w:rFonts w:ascii="Arial" w:eastAsia="Arial" w:hAnsi="Arial" w:cs="Arial"/>
              </w:rPr>
              <w:t>exámenes</w:t>
            </w:r>
            <w:r>
              <w:rPr>
                <w:rFonts w:ascii="Arial" w:eastAsia="Arial" w:hAnsi="Arial" w:cs="Arial"/>
              </w:rPr>
              <w:t xml:space="preserve"> del colegio.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222B8D12" w:rsidR="00504C21" w:rsidRDefault="003709AB">
            <w:pPr>
              <w:pBdr>
                <w:top w:val="nil"/>
                <w:left w:val="nil"/>
                <w:bottom w:val="nil"/>
                <w:right w:val="nil"/>
                <w:between w:val="nil"/>
              </w:pBdr>
              <w:jc w:val="both"/>
              <w:rPr>
                <w:rFonts w:ascii="Arial" w:eastAsia="Arial" w:hAnsi="Arial" w:cs="Arial"/>
              </w:rPr>
            </w:pPr>
            <w:r>
              <w:rPr>
                <w:rFonts w:ascii="Arial" w:eastAsia="Arial" w:hAnsi="Arial" w:cs="Arial"/>
              </w:rPr>
              <w:t>Se realizó un juego a través de la plataforma Cognifit. El objetivo del juego era unir parejas de númer</w:t>
            </w:r>
            <w:r w:rsidR="00765704">
              <w:rPr>
                <w:rFonts w:ascii="Arial" w:eastAsia="Arial" w:hAnsi="Arial" w:cs="Arial"/>
              </w:rPr>
              <w:t>o</w:t>
            </w:r>
            <w:r>
              <w:rPr>
                <w:rFonts w:ascii="Arial" w:eastAsia="Arial" w:hAnsi="Arial" w:cs="Arial"/>
              </w:rPr>
              <w:t>s que sum</w:t>
            </w:r>
            <w:r w:rsidR="00765704">
              <w:rPr>
                <w:rFonts w:ascii="Arial" w:eastAsia="Arial" w:hAnsi="Arial" w:cs="Arial"/>
              </w:rPr>
              <w:t>e</w:t>
            </w:r>
            <w:r>
              <w:rPr>
                <w:rFonts w:ascii="Arial" w:eastAsia="Arial" w:hAnsi="Arial" w:cs="Arial"/>
              </w:rPr>
              <w:t>n la cantidad que se mostraba en la pantalla. Con esta actividad el paciente ejercitó su atención focalizada y realizó un muy buen trabajo eligiendo los n</w:t>
            </w:r>
            <w:r w:rsidR="00765704">
              <w:rPr>
                <w:rFonts w:ascii="Arial" w:eastAsia="Arial" w:hAnsi="Arial" w:cs="Arial"/>
              </w:rPr>
              <w:t>ú</w:t>
            </w:r>
            <w:r>
              <w:rPr>
                <w:rFonts w:ascii="Arial" w:eastAsia="Arial" w:hAnsi="Arial" w:cs="Arial"/>
              </w:rPr>
              <w:t xml:space="preserve">meros correctos para realizar la suma.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432876E8" w:rsidR="00504C21" w:rsidRDefault="003709AB">
            <w:pPr>
              <w:jc w:val="both"/>
              <w:rPr>
                <w:rFonts w:ascii="Arial" w:eastAsia="Arial" w:hAnsi="Arial" w:cs="Arial"/>
              </w:rPr>
            </w:pPr>
            <w:r>
              <w:rPr>
                <w:rFonts w:ascii="Arial" w:eastAsia="Arial" w:hAnsi="Arial" w:cs="Arial"/>
              </w:rPr>
              <w:t xml:space="preserve">Para esta etapa, se realizó una hoja de trabajo de operaciones aplicadas a la vida real. Para fortalecer su capacidad de resolución de problemas se utilizó el método IDEAl, con el cual se llenó una tabla con cada paso para poder resolver las operaciones. Las operaciones que el paciente realizó eran de sumas y restas de 3 o 4 dígitos.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356D2232" w:rsidR="00504C21" w:rsidRDefault="003709A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proyectó en pantalla un juego de memoria en línea, y se tomaron turnos para ir encontrando todos los pares. Este juego le gusta mucho al paciente ya que se mostró motivado y ganó, </w:t>
            </w:r>
            <w:r w:rsidR="00B23442">
              <w:rPr>
                <w:rFonts w:ascii="Arial" w:eastAsia="Arial" w:hAnsi="Arial" w:cs="Arial"/>
              </w:rPr>
              <w:t xml:space="preserve">ya que encontró </w:t>
            </w:r>
            <w:r>
              <w:rPr>
                <w:rFonts w:ascii="Arial" w:eastAsia="Arial" w:hAnsi="Arial" w:cs="Arial"/>
              </w:rPr>
              <w:t xml:space="preserve"> </w:t>
            </w:r>
            <w:r w:rsidR="00B23442">
              <w:rPr>
                <w:rFonts w:ascii="Arial" w:eastAsia="Arial" w:hAnsi="Arial" w:cs="Arial"/>
              </w:rPr>
              <w:t xml:space="preserve">7 de 10 pares de imágenes.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43946D99" w:rsidR="00504C21" w:rsidRDefault="00B2344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resumen de las actividades que se realizaron en la sesión, se le recordó al paciente la fecha y hora de su próxima sesión y se explicó el plan paralelo.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0D19E696"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B23442">
              <w:rPr>
                <w:rFonts w:ascii="Arial" w:eastAsia="Arial" w:hAnsi="Arial" w:cs="Arial"/>
              </w:rPr>
              <w:t xml:space="preserve">Para esta semana, como plan paralelo se eligieron 3 actividades, una hoja de trabajo de ejercicios de razonamiento lógico, una sopa de letras y por último se le explicó al paciente la primera técnica de estudio que tendrá que utilizar a lo largo de la semana. Se le explicó la técnica del checklist y se envió por correo las hojas de trabajo y la plantilla del </w:t>
            </w:r>
            <w:r w:rsidR="00B23442">
              <w:rPr>
                <w:rFonts w:ascii="Arial" w:eastAsia="Arial" w:hAnsi="Arial" w:cs="Arial"/>
              </w:rPr>
              <w:lastRenderedPageBreak/>
              <w:t xml:space="preserve">checklist para que la pueda llenar a lo largo de su semana e ir anotando sus tareas.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323A04B6" w:rsidR="00504C21" w:rsidRDefault="00954568">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6755B035" w:rsidR="00504C21" w:rsidRDefault="0095456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lograron finalizar todas las actividades planificadas para esta sesión.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40CB8D4A" w:rsidR="00504C21" w:rsidRDefault="00954568">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225A4B8E" w:rsidR="00504C21" w:rsidRDefault="00954568">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1DF50F8C" w:rsidR="00504C21" w:rsidRDefault="00954568">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6C95C5A1" w:rsidR="00504C21" w:rsidRDefault="00954568">
            <w:pPr>
              <w:pBdr>
                <w:top w:val="nil"/>
                <w:left w:val="nil"/>
                <w:bottom w:val="nil"/>
                <w:right w:val="nil"/>
                <w:between w:val="nil"/>
              </w:pBdr>
              <w:spacing w:before="120" w:after="120"/>
              <w:rPr>
                <w:rFonts w:ascii="Arial" w:eastAsia="Arial" w:hAnsi="Arial" w:cs="Arial"/>
              </w:rPr>
            </w:pPr>
            <w:r>
              <w:rPr>
                <w:rFonts w:ascii="Arial" w:eastAsia="Arial" w:hAnsi="Arial" w:cs="Arial"/>
              </w:rPr>
              <w:t>Se lograron finalizar todas las actividades para reforzar su habilidad de resolución de problemas.</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87A6E86" w14:textId="77777777" w:rsidR="00954568" w:rsidRDefault="00954568" w:rsidP="0095456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Atención focalizada </w:t>
            </w:r>
          </w:p>
          <w:p w14:paraId="760D8D89" w14:textId="77777777" w:rsidR="00954568" w:rsidRDefault="00954568" w:rsidP="0095456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470C61B4" w14:textId="77777777" w:rsidR="00954568" w:rsidRDefault="00954568" w:rsidP="0095456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Resolución de problemas</w:t>
            </w:r>
          </w:p>
          <w:p w14:paraId="2D2BC0A2" w14:textId="77777777" w:rsidR="00954568" w:rsidRDefault="00954568" w:rsidP="0095456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Sumas y restas </w:t>
            </w:r>
          </w:p>
          <w:p w14:paraId="3C78C2FD" w14:textId="7F50C61F" w:rsidR="00954568" w:rsidRPr="00954568" w:rsidRDefault="00954568" w:rsidP="00954568">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Memoria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64701799" w14:textId="77777777" w:rsidR="00504C21" w:rsidRDefault="00954568" w:rsidP="00954568">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Hoja de trabajo </w:t>
            </w:r>
          </w:p>
          <w:p w14:paraId="6E5D742B" w14:textId="77777777" w:rsidR="00954568" w:rsidRDefault="00954568" w:rsidP="00954568">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Tabla IDEAL </w:t>
            </w:r>
          </w:p>
          <w:p w14:paraId="2A663E3F" w14:textId="60362BD5" w:rsidR="00954568" w:rsidRPr="00954568" w:rsidRDefault="00954568" w:rsidP="00954568">
            <w:pPr>
              <w:pStyle w:val="ListParagraph"/>
              <w:numPr>
                <w:ilvl w:val="0"/>
                <w:numId w:val="1"/>
              </w:numPr>
              <w:pBdr>
                <w:top w:val="nil"/>
                <w:left w:val="nil"/>
                <w:bottom w:val="nil"/>
                <w:right w:val="nil"/>
                <w:between w:val="nil"/>
              </w:pBdr>
              <w:jc w:val="both"/>
              <w:rPr>
                <w:rFonts w:ascii="Arial" w:eastAsia="Arial" w:hAnsi="Arial" w:cs="Arial"/>
              </w:rPr>
            </w:pPr>
            <w:hyperlink r:id="rId8" w:history="1">
              <w:r w:rsidRPr="00A876B3">
                <w:rPr>
                  <w:rStyle w:val="Hyperlink"/>
                  <w:rFonts w:ascii="Arial" w:eastAsia="Arial" w:hAnsi="Arial" w:cs="Arial"/>
                </w:rPr>
                <w:t>www.cognifit.com</w:t>
              </w:r>
            </w:hyperlink>
            <w:r>
              <w:rPr>
                <w:rFonts w:ascii="Arial" w:eastAsia="Arial" w:hAnsi="Arial" w:cs="Arial"/>
              </w:rPr>
              <w:t xml:space="preserve">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76788B46" w:rsidR="00504C21" w:rsidRDefault="0095456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realizado bajo las condiciones adecuadas, el ambiente era tranquilo y callado. Se ingresó a la sesión con anticipación para asegurarse de que el material se pudiera proyectar adecuadamente y que no hubiera problemas de conexión. </w:t>
            </w:r>
            <w:r w:rsidR="0006104B">
              <w:rPr>
                <w:rFonts w:ascii="Arial" w:eastAsia="Arial" w:hAnsi="Arial" w:cs="Arial"/>
              </w:rPr>
              <w:t>Se motivó al paciente a lo largo de la sesión evitando dar las respuestas. Cuando el paciente tenía dificultad para resolver un problema se le realizaban preguntas para orientarlo y que él pudiera llegar a la solución por s</w:t>
            </w:r>
            <w:r w:rsidR="00E44FA6">
              <w:rPr>
                <w:rFonts w:ascii="Arial" w:eastAsia="Arial" w:hAnsi="Arial" w:cs="Arial"/>
              </w:rPr>
              <w:t>í</w:t>
            </w:r>
            <w:r w:rsidR="0006104B">
              <w:rPr>
                <w:rFonts w:ascii="Arial" w:eastAsia="Arial" w:hAnsi="Arial" w:cs="Arial"/>
              </w:rPr>
              <w:t xml:space="preserve"> mismo. Además, se fueron tomando apuntes sobre las observaciones realizadas a lo largo de la sesión.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39B31472" w:rsidR="00504C21" w:rsidRPr="0006104B" w:rsidRDefault="0006104B" w:rsidP="0006104B">
            <w:pPr>
              <w:pBdr>
                <w:top w:val="nil"/>
                <w:left w:val="nil"/>
                <w:bottom w:val="nil"/>
                <w:right w:val="nil"/>
                <w:between w:val="nil"/>
              </w:pBdr>
              <w:spacing w:before="120" w:after="120"/>
              <w:jc w:val="both"/>
              <w:rPr>
                <w:rFonts w:ascii="Arial" w:eastAsia="Arial" w:hAnsi="Arial" w:cs="Arial"/>
              </w:rPr>
            </w:pPr>
            <w:r w:rsidRPr="0006104B">
              <w:rPr>
                <w:rFonts w:ascii="Arial" w:eastAsia="Arial" w:hAnsi="Arial" w:cs="Arial"/>
              </w:rPr>
              <w:t xml:space="preserve">Desarrollar la habilidad de organización de datos </w:t>
            </w:r>
            <w:r w:rsidR="00E44FA6">
              <w:rPr>
                <w:rFonts w:ascii="Arial" w:eastAsia="Arial" w:hAnsi="Arial" w:cs="Arial"/>
              </w:rPr>
              <w:t>utilizando</w:t>
            </w:r>
            <w:r w:rsidRPr="0006104B">
              <w:rPr>
                <w:rFonts w:ascii="Arial" w:eastAsia="Arial" w:hAnsi="Arial" w:cs="Arial"/>
              </w:rPr>
              <w:t xml:space="preserve"> lecturas y elaborando esquemas.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Análisis e información </w:t>
            </w:r>
            <w:r>
              <w:rPr>
                <w:rFonts w:ascii="Arial" w:eastAsia="Arial" w:hAnsi="Arial" w:cs="Arial"/>
                <w:b/>
              </w:rPr>
              <w:lastRenderedPageBreak/>
              <w:t>significativa para la sesión:</w:t>
            </w:r>
          </w:p>
        </w:tc>
        <w:tc>
          <w:tcPr>
            <w:tcW w:w="6843" w:type="dxa"/>
            <w:gridSpan w:val="2"/>
            <w:vAlign w:val="center"/>
          </w:tcPr>
          <w:p w14:paraId="26EDEB9A" w14:textId="77777777" w:rsidR="00504C21" w:rsidRDefault="006556D7" w:rsidP="006556D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En la actividad realizada en la etapa de concentración el paciente se mostró muy atento y motivado a realizar el juego. </w:t>
            </w:r>
            <w:r>
              <w:rPr>
                <w:rFonts w:ascii="Arial" w:eastAsia="Arial" w:hAnsi="Arial" w:cs="Arial"/>
              </w:rPr>
              <w:lastRenderedPageBreak/>
              <w:t xml:space="preserve">Se observa que el paciente cuenta con los dedos para obtener el resultado de su respuesta. Además, se observó que realizaba varias combinaciones de sumas hasta poder llegar al resultado correcto. En esta actividad el paciente solo cometió 1 error. </w:t>
            </w:r>
          </w:p>
          <w:p w14:paraId="7C0F7BFC" w14:textId="77777777" w:rsidR="006556D7" w:rsidRDefault="006556D7" w:rsidP="006556D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Al momento de realizar la actividad en la etapa de concentración, el paciente se dio cuenta que eran ejercicios de matemáticas, lo cual no es algo que le agradara mucho. Sin embargo, logró concentrarse en la actividad y realizó todos los ejercicios.</w:t>
            </w:r>
          </w:p>
          <w:p w14:paraId="6EE6AA88" w14:textId="35E3BF16" w:rsidR="006556D7" w:rsidRDefault="006556D7" w:rsidP="006556D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ciertas </w:t>
            </w:r>
            <w:r w:rsidR="00E44FA6">
              <w:rPr>
                <w:rFonts w:ascii="Arial" w:eastAsia="Arial" w:hAnsi="Arial" w:cs="Arial"/>
              </w:rPr>
              <w:t>ocasiones</w:t>
            </w:r>
            <w:r>
              <w:rPr>
                <w:rFonts w:ascii="Arial" w:eastAsia="Arial" w:hAnsi="Arial" w:cs="Arial"/>
              </w:rPr>
              <w:t xml:space="preserve"> el paciente presentó dificultad para encontrar el problema que debía resolver pero se </w:t>
            </w:r>
            <w:r w:rsidR="00F6656D">
              <w:rPr>
                <w:rFonts w:ascii="Arial" w:eastAsia="Arial" w:hAnsi="Arial" w:cs="Arial"/>
              </w:rPr>
              <w:t xml:space="preserve">le realizaban preguntas para guiarlo hasta que obtuviera la respuesta. </w:t>
            </w:r>
          </w:p>
          <w:p w14:paraId="3F1DCFC1" w14:textId="77777777" w:rsidR="00F6656D" w:rsidRDefault="00F6656D" w:rsidP="006556D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las sumas y las restas el paciente logró contestarlas todas correctamente, solo en 1 ocasión el paciente confundió el número 7 por el 1. Cuando sucedió esto, se le corrigió y realizó otra vez su operación para obtener el resultado correcto. </w:t>
            </w:r>
          </w:p>
          <w:p w14:paraId="4F3E4FAC" w14:textId="7D2689BA" w:rsidR="00F6656D" w:rsidRDefault="00F6656D" w:rsidP="006556D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Cuando el paciente leía los problemas se observó una lectura impulsiva, tratando de leer lo más rápido posible, lo cual resultaba en que se equivocara en ciertas palabras pero el paciente se daba cuenta y regresaba a corregir su lectura y continuaba nuevamente. </w:t>
            </w:r>
          </w:p>
          <w:p w14:paraId="2472790E" w14:textId="5559435B" w:rsidR="00F6656D" w:rsidRPr="006556D7" w:rsidRDefault="00F6656D" w:rsidP="006556D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etapa de relajación, el paciente se mostró aliviado de haber finalizado con la hoja de trabajo y estaba feliz de jugar memoria. Este es un juego que le gusta mucho y logró encontrar casi todos los pares de imágenes.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5143CC17" w:rsidR="00504C21" w:rsidRDefault="00F6656D">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Un aprendizaje que obtuve de esta sesión fue la importancia de motivar al paciente aún en actividades que no sean de tanto agrado. El paciente tiene 15 años, y fue importante hacerle saber que el tipo de operaciones que se estarán realizando a lo largo de las sesiones serán importantes para su vida. Incluso, hubo un momento en la sesión en donde se conversó con el paciente sobre c</w:t>
            </w:r>
            <w:r w:rsidR="00E44FA6">
              <w:rPr>
                <w:rFonts w:ascii="Arial" w:eastAsia="Arial" w:hAnsi="Arial" w:cs="Arial"/>
              </w:rPr>
              <w:t>ó</w:t>
            </w:r>
            <w:r>
              <w:rPr>
                <w:rFonts w:ascii="Arial" w:eastAsia="Arial" w:hAnsi="Arial" w:cs="Arial"/>
              </w:rPr>
              <w:t xml:space="preserve">mo a lo largo de su vida siempre va a utilizar las operaciones básicas (sumas, restas, multiplicaciones y divisiones). Al hacerle entender que es algo que utilizará en su día a día el paciente se mostró más </w:t>
            </w:r>
            <w:r w:rsidR="00E44FA6">
              <w:rPr>
                <w:rFonts w:ascii="Arial" w:eastAsia="Arial" w:hAnsi="Arial" w:cs="Arial"/>
              </w:rPr>
              <w:t>comprensivo</w:t>
            </w:r>
            <w:r>
              <w:rPr>
                <w:rFonts w:ascii="Arial" w:eastAsia="Arial" w:hAnsi="Arial" w:cs="Arial"/>
              </w:rPr>
              <w:t xml:space="preserve"> sobre la actividad y logró resolver las preguntas sin ningún problema.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2F66B" w14:textId="77777777" w:rsidR="002109EF" w:rsidRDefault="002109EF">
      <w:pPr>
        <w:spacing w:after="0" w:line="240" w:lineRule="auto"/>
      </w:pPr>
      <w:r>
        <w:separator/>
      </w:r>
    </w:p>
  </w:endnote>
  <w:endnote w:type="continuationSeparator" w:id="0">
    <w:p w14:paraId="6D7E7625" w14:textId="77777777" w:rsidR="002109EF" w:rsidRDefault="00210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2DB83" w14:textId="77777777" w:rsidR="002109EF" w:rsidRDefault="002109EF">
      <w:pPr>
        <w:spacing w:after="0" w:line="240" w:lineRule="auto"/>
      </w:pPr>
      <w:r>
        <w:separator/>
      </w:r>
    </w:p>
  </w:footnote>
  <w:footnote w:type="continuationSeparator" w:id="0">
    <w:p w14:paraId="1064B596" w14:textId="77777777" w:rsidR="002109EF" w:rsidRDefault="00210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979EF"/>
    <w:multiLevelType w:val="hybridMultilevel"/>
    <w:tmpl w:val="0D38A212"/>
    <w:lvl w:ilvl="0" w:tplc="ACFE120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6104B"/>
    <w:rsid w:val="002109EF"/>
    <w:rsid w:val="003709AB"/>
    <w:rsid w:val="003D5919"/>
    <w:rsid w:val="003E41D6"/>
    <w:rsid w:val="00504C21"/>
    <w:rsid w:val="006556D7"/>
    <w:rsid w:val="00765704"/>
    <w:rsid w:val="00954568"/>
    <w:rsid w:val="00B23442"/>
    <w:rsid w:val="00E44FA6"/>
    <w:rsid w:val="00F6656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954568"/>
    <w:pPr>
      <w:ind w:left="720"/>
      <w:contextualSpacing/>
    </w:pPr>
  </w:style>
  <w:style w:type="character" w:styleId="Hyperlink">
    <w:name w:val="Hyperlink"/>
    <w:basedOn w:val="DefaultParagraphFont"/>
    <w:uiPriority w:val="99"/>
    <w:unhideWhenUsed/>
    <w:rsid w:val="00954568"/>
    <w:rPr>
      <w:color w:val="0000FF" w:themeColor="hyperlink"/>
      <w:u w:val="single"/>
    </w:rPr>
  </w:style>
  <w:style w:type="character" w:styleId="UnresolvedMention">
    <w:name w:val="Unresolved Mention"/>
    <w:basedOn w:val="DefaultParagraphFont"/>
    <w:uiPriority w:val="99"/>
    <w:semiHidden/>
    <w:unhideWhenUsed/>
    <w:rsid w:val="00954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08755">
      <w:bodyDiv w:val="1"/>
      <w:marLeft w:val="0"/>
      <w:marRight w:val="0"/>
      <w:marTop w:val="0"/>
      <w:marBottom w:val="0"/>
      <w:divBdr>
        <w:top w:val="none" w:sz="0" w:space="0" w:color="auto"/>
        <w:left w:val="none" w:sz="0" w:space="0" w:color="auto"/>
        <w:bottom w:val="none" w:sz="0" w:space="0" w:color="auto"/>
        <w:right w:val="none" w:sz="0" w:space="0" w:color="auto"/>
      </w:divBdr>
    </w:div>
    <w:div w:id="726029650">
      <w:bodyDiv w:val="1"/>
      <w:marLeft w:val="0"/>
      <w:marRight w:val="0"/>
      <w:marTop w:val="0"/>
      <w:marBottom w:val="0"/>
      <w:divBdr>
        <w:top w:val="none" w:sz="0" w:space="0" w:color="auto"/>
        <w:left w:val="none" w:sz="0" w:space="0" w:color="auto"/>
        <w:bottom w:val="none" w:sz="0" w:space="0" w:color="auto"/>
        <w:right w:val="none" w:sz="0" w:space="0" w:color="auto"/>
      </w:divBdr>
    </w:div>
    <w:div w:id="1025867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gnifi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10</cp:revision>
  <dcterms:created xsi:type="dcterms:W3CDTF">2022-01-17T17:56:00Z</dcterms:created>
  <dcterms:modified xsi:type="dcterms:W3CDTF">2022-02-27T17:32:00Z</dcterms:modified>
</cp:coreProperties>
</file>