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10641615"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E87EB3">
        <w:rPr>
          <w:rFonts w:ascii="Arial" w:eastAsia="Arial" w:hAnsi="Arial" w:cs="Arial"/>
          <w:b/>
          <w:color w:val="000000"/>
        </w:rPr>
        <w:t>o #11</w:t>
      </w:r>
    </w:p>
    <w:p w14:paraId="6CD52E24" w14:textId="310BBC68" w:rsidR="00504C21" w:rsidRPr="00E87EB3"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E87EB3">
        <w:rPr>
          <w:rFonts w:ascii="Arial" w:eastAsia="Arial" w:hAnsi="Arial" w:cs="Arial"/>
          <w:bCs/>
          <w:color w:val="000000"/>
        </w:rPr>
        <w:t>Mónica Valencia</w:t>
      </w:r>
    </w:p>
    <w:p w14:paraId="49581D61" w14:textId="3F7A194C"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E87EB3">
        <w:rPr>
          <w:rFonts w:ascii="Arial" w:eastAsia="Arial" w:hAnsi="Arial" w:cs="Arial"/>
          <w:color w:val="000000"/>
        </w:rPr>
        <w:t>3ro</w:t>
      </w:r>
    </w:p>
    <w:p w14:paraId="546BE748" w14:textId="61BCD9EB"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E87EB3">
        <w:rPr>
          <w:rFonts w:ascii="Arial" w:eastAsia="Arial" w:hAnsi="Arial" w:cs="Arial"/>
        </w:rPr>
        <w:t xml:space="preserve"> V.X.M</w:t>
      </w:r>
    </w:p>
    <w:p w14:paraId="4A949537" w14:textId="0EF81792" w:rsidR="00504C21" w:rsidRPr="00E87EB3" w:rsidRDefault="003E41D6" w:rsidP="00E87EB3">
      <w:pPr>
        <w:pStyle w:val="NormalWeb"/>
        <w:spacing w:before="0" w:beforeAutospacing="0" w:after="160" w:afterAutospacing="0"/>
      </w:pPr>
      <w:bookmarkStart w:id="0" w:name="_heading=h.gjdgxs" w:colFirst="0" w:colLast="0"/>
      <w:bookmarkEnd w:id="0"/>
      <w:r>
        <w:rPr>
          <w:rFonts w:ascii="Arial" w:eastAsia="Arial" w:hAnsi="Arial" w:cs="Arial"/>
          <w:b/>
          <w:color w:val="000000"/>
        </w:rPr>
        <w:t xml:space="preserve">Fecha y hora de la sesión: </w:t>
      </w:r>
      <w:r w:rsidR="00E87EB3" w:rsidRPr="00E87EB3">
        <w:rPr>
          <w:rFonts w:ascii="Arial" w:hAnsi="Arial" w:cs="Arial"/>
          <w:color w:val="000000"/>
          <w:sz w:val="22"/>
          <w:szCs w:val="22"/>
        </w:rPr>
        <w:t>26-03-2022 / 10:00 a.m.</w:t>
      </w:r>
    </w:p>
    <w:p w14:paraId="412D3393" w14:textId="675B56E2" w:rsidR="00504C21" w:rsidRPr="00E87EB3" w:rsidRDefault="003E41D6" w:rsidP="00E87EB3">
      <w:pPr>
        <w:pStyle w:val="NormalWeb"/>
        <w:spacing w:before="0" w:beforeAutospacing="0" w:after="160" w:afterAutospacing="0"/>
      </w:pPr>
      <w:r>
        <w:rPr>
          <w:rFonts w:ascii="Arial" w:eastAsia="Arial" w:hAnsi="Arial" w:cs="Arial"/>
          <w:b/>
          <w:color w:val="000000"/>
        </w:rPr>
        <w:t xml:space="preserve">Fecha y hora de la próxima sesión: </w:t>
      </w:r>
      <w:r w:rsidR="00E87EB3">
        <w:rPr>
          <w:rFonts w:ascii="Arial" w:hAnsi="Arial" w:cs="Arial"/>
          <w:color w:val="000000"/>
          <w:sz w:val="22"/>
          <w:szCs w:val="22"/>
          <w:lang w:val="es-ES_tradnl"/>
        </w:rPr>
        <w:t>02</w:t>
      </w:r>
      <w:r w:rsidR="00E87EB3" w:rsidRPr="00E87EB3">
        <w:rPr>
          <w:rFonts w:ascii="Arial" w:hAnsi="Arial" w:cs="Arial"/>
          <w:color w:val="000000"/>
          <w:sz w:val="22"/>
          <w:szCs w:val="22"/>
        </w:rPr>
        <w:t>-0</w:t>
      </w:r>
      <w:r w:rsidR="00E87EB3">
        <w:rPr>
          <w:rFonts w:ascii="Arial" w:hAnsi="Arial" w:cs="Arial"/>
          <w:color w:val="000000"/>
          <w:sz w:val="22"/>
          <w:szCs w:val="22"/>
          <w:lang w:val="es-ES_tradnl"/>
        </w:rPr>
        <w:t>4</w:t>
      </w:r>
      <w:r w:rsidR="00E87EB3" w:rsidRPr="00E87EB3">
        <w:rPr>
          <w:rFonts w:ascii="Arial" w:hAnsi="Arial" w:cs="Arial"/>
          <w:color w:val="000000"/>
          <w:sz w:val="22"/>
          <w:szCs w:val="22"/>
        </w:rPr>
        <w:t>-2022 /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15A3FA64" w:rsidR="00504C21" w:rsidRDefault="00E87EB3">
            <w:pPr>
              <w:pBdr>
                <w:top w:val="nil"/>
                <w:left w:val="nil"/>
                <w:bottom w:val="nil"/>
                <w:right w:val="nil"/>
                <w:between w:val="nil"/>
              </w:pBdr>
              <w:spacing w:before="120" w:after="120"/>
              <w:jc w:val="center"/>
              <w:rPr>
                <w:rFonts w:ascii="Arial" w:eastAsia="Arial" w:hAnsi="Arial" w:cs="Arial"/>
              </w:rPr>
            </w:pPr>
            <w:r w:rsidRPr="00E87EB3">
              <w:rPr>
                <w:rFonts w:ascii="Arial" w:eastAsia="Arial" w:hAnsi="Arial" w:cs="Arial"/>
              </w:rPr>
              <w:t>Desarrollar la exactitud lectora a través de actividades de segmentación de fonemas e identificación de fonemas iniciales.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2479BD81" w:rsidR="00504C21" w:rsidRDefault="00E87EB3">
            <w:pPr>
              <w:pBdr>
                <w:top w:val="nil"/>
                <w:left w:val="nil"/>
                <w:bottom w:val="nil"/>
                <w:right w:val="nil"/>
                <w:between w:val="nil"/>
              </w:pBdr>
              <w:jc w:val="both"/>
              <w:rPr>
                <w:rFonts w:ascii="Arial" w:eastAsia="Arial" w:hAnsi="Arial" w:cs="Arial"/>
              </w:rPr>
            </w:pPr>
            <w:r>
              <w:rPr>
                <w:rFonts w:ascii="Arial" w:eastAsia="Arial" w:hAnsi="Arial" w:cs="Arial"/>
              </w:rPr>
              <w:t>Se le dio la bienvenida a la paciente y se habló sobre aspecto relevantes de su semana. La paciente comentó que se sentía contenta y presentó a un peluche nuevo que llevó a clínica. Comentó que ella lleva a todas partes a su peluche Gloria, pero en esta ocasión también llevó a Sofía, un perrito de peluche</w:t>
            </w:r>
            <w:r w:rsidR="00233E17">
              <w:rPr>
                <w:rFonts w:ascii="Arial" w:eastAsia="Arial" w:hAnsi="Arial" w:cs="Arial"/>
              </w:rPr>
              <w:t xml:space="preserve">.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22EA0457" w:rsidR="00504C21" w:rsidRDefault="00233E17">
            <w:pPr>
              <w:pBdr>
                <w:top w:val="nil"/>
                <w:left w:val="nil"/>
                <w:bottom w:val="nil"/>
                <w:right w:val="nil"/>
                <w:between w:val="nil"/>
              </w:pBdr>
              <w:jc w:val="both"/>
              <w:rPr>
                <w:rFonts w:ascii="Arial" w:eastAsia="Arial" w:hAnsi="Arial" w:cs="Arial"/>
              </w:rPr>
            </w:pPr>
            <w:r>
              <w:rPr>
                <w:rFonts w:ascii="Arial" w:eastAsia="Arial" w:hAnsi="Arial" w:cs="Arial"/>
              </w:rPr>
              <w:t xml:space="preserve">Para esta etapa, se realizó una actividad que consiste en contar el número de letras que contiene cada palabra qu se le decía en voz alta a la paciente. En un prinicipio, se iba a realizar con material concreto, pero, para que la paciente se motivara más desde un inicio en la sesión y se divirtiera, se utilizó tape para colocar números en el piso, y así, por cada letra, la paciente debía saltar.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65B0E4B1" w:rsidR="00504C21" w:rsidRDefault="00233E17">
            <w:pPr>
              <w:jc w:val="both"/>
              <w:rPr>
                <w:rFonts w:ascii="Arial" w:eastAsia="Arial" w:hAnsi="Arial" w:cs="Arial"/>
              </w:rPr>
            </w:pPr>
            <w:r>
              <w:rPr>
                <w:rFonts w:ascii="Arial" w:eastAsia="Arial" w:hAnsi="Arial" w:cs="Arial"/>
              </w:rPr>
              <w:t xml:space="preserve">En la etapa de intervención, se planificaron tres actividades. La primera actividad consiste en que debía formar la letra G y J utilizando limpiapipas y a la vez indicar el sonido de cada letra para diferenciarlos. La segunda actividad era </w:t>
            </w:r>
            <w:r w:rsidR="00892EEC">
              <w:rPr>
                <w:rFonts w:ascii="Arial" w:eastAsia="Arial" w:hAnsi="Arial" w:cs="Arial"/>
              </w:rPr>
              <w:t xml:space="preserve">clasificar palabras según el fonema inicial. Para esta actividad se pegaron las palabras en desorden en la pared y luego la paciente pegó la letra G y J en distintos lugares de la clínica, para luego, tomar cada palabra, leerla y clasificarla correctamente. Finalmente, se </w:t>
            </w:r>
            <w:r w:rsidR="00805508">
              <w:rPr>
                <w:rFonts w:ascii="Arial" w:eastAsia="Arial" w:hAnsi="Arial" w:cs="Arial"/>
              </w:rPr>
              <w:t>realizó</w:t>
            </w:r>
            <w:r w:rsidR="00892EEC">
              <w:rPr>
                <w:rFonts w:ascii="Arial" w:eastAsia="Arial" w:hAnsi="Arial" w:cs="Arial"/>
              </w:rPr>
              <w:t xml:space="preserve"> una actividad de segmentación de palabras en la cual se escribió una palabra en el pizarrón y la paciente debía representar la cantidad de letras que contiene, esta actividad se realizó con la misma dinámica saltando en el piso con los números indicados en el suelo.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52D1ADA1" w:rsidR="00504C21" w:rsidRDefault="00892EE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Para la etapa de relajación, se colocaron las piezas de un rompecabezas en el suelo y la paciente debía completarlo.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457432BB" w:rsidR="00504C21" w:rsidRPr="00892EEC" w:rsidRDefault="00892EEC" w:rsidP="00892EEC">
            <w:pPr>
              <w:pStyle w:val="NormalWeb"/>
              <w:jc w:val="both"/>
            </w:pPr>
            <w:r>
              <w:rPr>
                <w:rFonts w:ascii="Arial" w:hAnsi="Arial" w:cs="Arial"/>
                <w:sz w:val="22"/>
                <w:szCs w:val="22"/>
              </w:rPr>
              <w:t>Se utilizaron los últimos minutos de la sesión para recoger todo el material de la clínica y dejar el espacio ordenado. Además, se explicó el plan paralelo y se recordó la fecha y hora de la siguiente sesión.</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7A8142D1" w14:textId="646B8F84"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C448CD">
              <w:rPr>
                <w:rFonts w:ascii="Arial" w:eastAsia="Arial" w:hAnsi="Arial" w:cs="Arial"/>
              </w:rPr>
              <w:t xml:space="preserve">Como plan paralelo, se le dejaron a la </w:t>
            </w:r>
            <w:r w:rsidR="00805508">
              <w:rPr>
                <w:rFonts w:ascii="Arial" w:eastAsia="Arial" w:hAnsi="Arial" w:cs="Arial"/>
              </w:rPr>
              <w:t>paciente</w:t>
            </w:r>
            <w:r w:rsidR="00C448CD">
              <w:rPr>
                <w:rFonts w:ascii="Arial" w:eastAsia="Arial" w:hAnsi="Arial" w:cs="Arial"/>
              </w:rPr>
              <w:t xml:space="preserve"> tres actividades, una hoja de trabajo en la cual debe leer un texto corto y en el espacio correspondiente copiarlo. Luego, se le dejó una actividad de clasificación de palabras reforzando las letras que se han trabajado las últimas semanas y finalmente la lectura de un poema.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20AEF3B5" w:rsidR="00504C21" w:rsidRDefault="00C448C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0865689D" w:rsidR="00504C21" w:rsidRDefault="00C448C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mostró una buena actividad y un buen nivel de concentración en la sesión. Asimismo, su lectura a pesar de ser siábica y lenta, se notó más precisa.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31FF10BB" w:rsidR="00504C21" w:rsidRDefault="00C448C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6314B0A5" w:rsidR="00504C21" w:rsidRDefault="00C448CD">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w:t>
            </w:r>
            <w:r w:rsidR="00805508">
              <w:rPr>
                <w:rFonts w:ascii="Arial" w:eastAsia="Arial" w:hAnsi="Arial" w:cs="Arial"/>
              </w:rPr>
              <w:t>puntual</w:t>
            </w:r>
            <w:r>
              <w:rPr>
                <w:rFonts w:ascii="Arial" w:eastAsia="Arial" w:hAnsi="Arial" w:cs="Arial"/>
              </w:rPr>
              <w:t xml:space="preserve"> para ingresar a la clínica.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21C8A468" w:rsidR="00504C21" w:rsidRDefault="00C448C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5D488B8A" w:rsidR="00504C21" w:rsidRDefault="00C448CD">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CD94C08" w14:textId="77777777" w:rsidR="00504C21" w:rsidRDefault="00C448CD" w:rsidP="00C448C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Exactitud lectora</w:t>
            </w:r>
          </w:p>
          <w:p w14:paraId="5CFCD646" w14:textId="77777777" w:rsidR="00C448CD" w:rsidRDefault="00C448CD" w:rsidP="00C448C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Segmentación de fonemas </w:t>
            </w:r>
          </w:p>
          <w:p w14:paraId="2B35FF90" w14:textId="77777777" w:rsidR="00C448CD" w:rsidRDefault="00C448CD" w:rsidP="00C448C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Conciencia fonológica </w:t>
            </w:r>
          </w:p>
          <w:p w14:paraId="3C78C2FD" w14:textId="4CEE1FAB" w:rsidR="00C448CD" w:rsidRPr="00C448CD" w:rsidRDefault="00C448CD" w:rsidP="00C448C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21F819E" w14:textId="77777777" w:rsidR="00504C21" w:rsidRDefault="00C448CD" w:rsidP="00C448C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Material concreto </w:t>
            </w:r>
          </w:p>
          <w:p w14:paraId="756E468A" w14:textId="77777777" w:rsidR="00C448CD" w:rsidRDefault="00C448CD" w:rsidP="00C448C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Tape y marcadores</w:t>
            </w:r>
          </w:p>
          <w:p w14:paraId="185ED403" w14:textId="77777777" w:rsidR="00C448CD" w:rsidRDefault="00C448CD" w:rsidP="00C448C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Palabras con letra inicial G y J </w:t>
            </w:r>
          </w:p>
          <w:p w14:paraId="3E912AB7" w14:textId="77777777" w:rsidR="00C448CD" w:rsidRDefault="00C448CD" w:rsidP="00C448C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Limpiapipas </w:t>
            </w:r>
          </w:p>
          <w:p w14:paraId="60524D14" w14:textId="77777777" w:rsidR="00C448CD" w:rsidRDefault="00C448CD" w:rsidP="00C448C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Marcador de pizarrón </w:t>
            </w:r>
          </w:p>
          <w:p w14:paraId="2A663E3F" w14:textId="3F7DEEA7" w:rsidR="00C448CD" w:rsidRPr="00C448CD" w:rsidRDefault="00C448CD" w:rsidP="00C448CD">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Rompecabezas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0771AFDB" w:rsidR="00504C21" w:rsidRPr="00F03853" w:rsidRDefault="00F03853" w:rsidP="00F03853">
            <w:pPr>
              <w:pStyle w:val="NormalWeb"/>
              <w:spacing w:after="0"/>
              <w:jc w:val="both"/>
            </w:pPr>
            <w:r>
              <w:rPr>
                <w:rFonts w:ascii="Arial" w:hAnsi="Arial" w:cs="Arial"/>
                <w:sz w:val="22"/>
                <w:szCs w:val="22"/>
              </w:rPr>
              <w:t>El trabajo fue realizado en las condiciones adecuadas, se ingresó con unos minutos de anticipación para poder acomodar el material que se utilizó en la sesión y se organizó todo acorde al orden de la sesión. Además, se fueron tomando apuntes sobre las observaciones realizadas en cada actividad que la paciente iba haciendo. </w:t>
            </w:r>
          </w:p>
        </w:tc>
      </w:tr>
      <w:tr w:rsidR="00EB6772" w14:paraId="40277570" w14:textId="77777777" w:rsidTr="0043705D">
        <w:tc>
          <w:tcPr>
            <w:tcW w:w="2268" w:type="dxa"/>
            <w:shd w:val="clear" w:color="auto" w:fill="C6D9F1"/>
          </w:tcPr>
          <w:p w14:paraId="4A512571" w14:textId="77777777" w:rsidR="00EB6772" w:rsidRDefault="00EB6772" w:rsidP="00EB677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tcPr>
          <w:p w14:paraId="26164A27" w14:textId="0276573D" w:rsidR="00EB6772" w:rsidRDefault="00EB6772" w:rsidP="00EB6772">
            <w:pPr>
              <w:pBdr>
                <w:top w:val="nil"/>
                <w:left w:val="nil"/>
                <w:bottom w:val="nil"/>
                <w:right w:val="nil"/>
                <w:between w:val="nil"/>
              </w:pBdr>
              <w:spacing w:before="120" w:after="120"/>
              <w:jc w:val="both"/>
              <w:rPr>
                <w:rFonts w:ascii="Arial" w:eastAsia="Arial" w:hAnsi="Arial" w:cs="Arial"/>
              </w:rPr>
            </w:pPr>
            <w:r>
              <w:rPr>
                <w:rFonts w:ascii="Arial" w:hAnsi="Arial" w:cs="Arial"/>
              </w:rPr>
              <w:t xml:space="preserve">Desarrollar la exactitud lectora a través de actividades de la identificación de sonidos iniciales y la segmentación fonémica. </w:t>
            </w:r>
          </w:p>
        </w:tc>
      </w:tr>
      <w:tr w:rsidR="00EB6772" w14:paraId="569ADCE9" w14:textId="77777777">
        <w:tc>
          <w:tcPr>
            <w:tcW w:w="2268" w:type="dxa"/>
            <w:shd w:val="clear" w:color="auto" w:fill="C6D9F1"/>
          </w:tcPr>
          <w:p w14:paraId="44D1172A" w14:textId="77777777" w:rsidR="00EB6772" w:rsidRDefault="00EB6772" w:rsidP="00EB677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Análisis e información significativa para la sesión:</w:t>
            </w:r>
          </w:p>
        </w:tc>
        <w:tc>
          <w:tcPr>
            <w:tcW w:w="6843" w:type="dxa"/>
            <w:gridSpan w:val="2"/>
            <w:vAlign w:val="center"/>
          </w:tcPr>
          <w:p w14:paraId="37BA1F43" w14:textId="77777777" w:rsidR="00805508" w:rsidRDefault="00805508" w:rsidP="00805508">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En la actividad de concentración, la modificación que se empleó fue muy beneficiosa ya que la paciente se motivó y estaba feliz de estar saltando en vez de estar sentada. </w:t>
            </w:r>
          </w:p>
          <w:p w14:paraId="7A4E0F80" w14:textId="77777777" w:rsidR="00805508" w:rsidRDefault="00805508" w:rsidP="00805508">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principio, la paciente tuvo dificultad para comprender que debía contar las palabras de la oración, ya que comenzó contando las sílabas de cada palabra. </w:t>
            </w:r>
          </w:p>
          <w:p w14:paraId="1FB58A41" w14:textId="77777777" w:rsidR="00805508" w:rsidRDefault="00805508" w:rsidP="00805508">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Durante esta actividad se observó que la paciente a veces juntaba palabras cortas y daba un solo brindo para representarlas, por ejemplo “ en la”, lo representaba como una misma palabra. En esta ocasión, se leía nuevamente la oración haciendo más énfasis al leer cada palabra haciendo una pausa entre cada palabra para que la paciente comprendiera que debía contar nuevamente y corregir. </w:t>
            </w:r>
          </w:p>
          <w:p w14:paraId="128590B2" w14:textId="77777777" w:rsidR="00805508" w:rsidRDefault="00805508" w:rsidP="00805508">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Luego de algunos intentos, la paciente logró resolver sin problema la actividad. </w:t>
            </w:r>
          </w:p>
          <w:p w14:paraId="290CAF2B" w14:textId="77777777" w:rsidR="00805508" w:rsidRDefault="00805508" w:rsidP="00805508">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primera actividad de intervención, la paciente identificó correctamente la letra G y J, sin embargo, confunde los sonidos. </w:t>
            </w:r>
          </w:p>
          <w:p w14:paraId="66A8C86E" w14:textId="77777777" w:rsidR="00805508" w:rsidRDefault="00805508" w:rsidP="00805508">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Para que la paciente pudiera identificar ambos sonidos se utilizó de ejemplo su peluche Gloria, y se repitió varias veces el sonido de ambas letras para que lo comprendiera mejor. Luego de esto, la paciente no presentó dificultad para diferenciarlos. </w:t>
            </w:r>
          </w:p>
          <w:p w14:paraId="741E0C8F" w14:textId="77777777" w:rsidR="00805508" w:rsidRDefault="00805508" w:rsidP="00805508">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momento de clasificar las palabras en la pared, la paciente leyó adecuadamente la mayoría de las palabras, algunas que eran un poco largas presentó dificultad como la palabra “juguete” ya que al tener la letra J y G cerca, confundió los fonemas. </w:t>
            </w:r>
          </w:p>
          <w:p w14:paraId="3FD4B9AB" w14:textId="77777777" w:rsidR="00805508" w:rsidRDefault="00805508" w:rsidP="00805508">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última actividad de intervención, la paciente al principio separaba las palabras en sílabas en vez de contar las letras. Sin embargo, luego de expliacarle nuevamente y hacer un ejemplo juntas, comprendió adecuadamente el ejercicio. </w:t>
            </w:r>
          </w:p>
          <w:p w14:paraId="5EE3A85D" w14:textId="77777777" w:rsidR="00805508" w:rsidRDefault="00805508" w:rsidP="00805508">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esta actividad la paciente no presentó mayor dificultad media vez comprendía correctamente las instrucciones. Incluso, le resulto ser algo divertido ya que una palabra saltaba ella, en otra utilizaba a su peluche de Gloria para que ella saltara y también el peluche de perro. </w:t>
            </w:r>
          </w:p>
          <w:p w14:paraId="2472790E" w14:textId="3B173C1C" w:rsidR="006C4E87" w:rsidRPr="00805508" w:rsidRDefault="00805508" w:rsidP="00805508">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En la actividad de relajación, la paciente logró completar el rompecabezas, esta actividad la mantuvo concentrada e interesada en resolver el rompecabezas y poder ver la imágen completa. </w:t>
            </w:r>
          </w:p>
        </w:tc>
      </w:tr>
      <w:tr w:rsidR="00EB6772" w14:paraId="6BE9DD6C" w14:textId="77777777">
        <w:tc>
          <w:tcPr>
            <w:tcW w:w="2268" w:type="dxa"/>
            <w:shd w:val="clear" w:color="auto" w:fill="C6D9F1"/>
          </w:tcPr>
          <w:p w14:paraId="0E19B3C9" w14:textId="77777777" w:rsidR="00EB6772" w:rsidRDefault="00EB6772" w:rsidP="00EB677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B12D108" w14:textId="0447C6DA" w:rsidR="00EB6772" w:rsidRDefault="006C4E87" w:rsidP="00EB6772">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Un aprendizaje que obtuve es sobre la importancia de comenzar la sesión con una actividad divertida que motive a la paciente, ya que su rendimiento en la primera actividad, probablemente determinará su actitud a lo largo de toda la sesión. Dado que la motivación es algo en lo que la paciente debe mejorar, modificar la primera actividad de esta sesión resultó ser muy beneficioso ya que ella se mantuvo con una buena actitud el resto de la sesión y en cada actividad.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FF1F1" w14:textId="77777777" w:rsidR="003A7883" w:rsidRDefault="003A7883">
      <w:pPr>
        <w:spacing w:after="0" w:line="240" w:lineRule="auto"/>
      </w:pPr>
      <w:r>
        <w:separator/>
      </w:r>
    </w:p>
  </w:endnote>
  <w:endnote w:type="continuationSeparator" w:id="0">
    <w:p w14:paraId="06E03512" w14:textId="77777777" w:rsidR="003A7883" w:rsidRDefault="003A7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B3591" w14:textId="77777777" w:rsidR="003A7883" w:rsidRDefault="003A7883">
      <w:pPr>
        <w:spacing w:after="0" w:line="240" w:lineRule="auto"/>
      </w:pPr>
      <w:r>
        <w:separator/>
      </w:r>
    </w:p>
  </w:footnote>
  <w:footnote w:type="continuationSeparator" w:id="0">
    <w:p w14:paraId="45E259CF" w14:textId="77777777" w:rsidR="003A7883" w:rsidRDefault="003A78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2612"/>
    <w:multiLevelType w:val="hybridMultilevel"/>
    <w:tmpl w:val="AAAAC14C"/>
    <w:lvl w:ilvl="0" w:tplc="72629208">
      <w:start w:val="3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39493D"/>
    <w:multiLevelType w:val="multilevel"/>
    <w:tmpl w:val="DEDE7C5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880821241">
    <w:abstractNumId w:val="0"/>
  </w:num>
  <w:num w:numId="2" w16cid:durableId="696585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233E17"/>
    <w:rsid w:val="003A7883"/>
    <w:rsid w:val="003D5919"/>
    <w:rsid w:val="003E41D6"/>
    <w:rsid w:val="0040088D"/>
    <w:rsid w:val="00504C21"/>
    <w:rsid w:val="006C4E87"/>
    <w:rsid w:val="00805508"/>
    <w:rsid w:val="00892EEC"/>
    <w:rsid w:val="00C448CD"/>
    <w:rsid w:val="00E87EB3"/>
    <w:rsid w:val="00EB6772"/>
    <w:rsid w:val="00F0385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E87EB3"/>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C448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663986">
      <w:bodyDiv w:val="1"/>
      <w:marLeft w:val="0"/>
      <w:marRight w:val="0"/>
      <w:marTop w:val="0"/>
      <w:marBottom w:val="0"/>
      <w:divBdr>
        <w:top w:val="none" w:sz="0" w:space="0" w:color="auto"/>
        <w:left w:val="none" w:sz="0" w:space="0" w:color="auto"/>
        <w:bottom w:val="none" w:sz="0" w:space="0" w:color="auto"/>
        <w:right w:val="none" w:sz="0" w:space="0" w:color="auto"/>
      </w:divBdr>
    </w:div>
    <w:div w:id="828056847">
      <w:bodyDiv w:val="1"/>
      <w:marLeft w:val="0"/>
      <w:marRight w:val="0"/>
      <w:marTop w:val="0"/>
      <w:marBottom w:val="0"/>
      <w:divBdr>
        <w:top w:val="none" w:sz="0" w:space="0" w:color="auto"/>
        <w:left w:val="none" w:sz="0" w:space="0" w:color="auto"/>
        <w:bottom w:val="none" w:sz="0" w:space="0" w:color="auto"/>
        <w:right w:val="none" w:sz="0" w:space="0" w:color="auto"/>
      </w:divBdr>
    </w:div>
    <w:div w:id="1474640141">
      <w:bodyDiv w:val="1"/>
      <w:marLeft w:val="0"/>
      <w:marRight w:val="0"/>
      <w:marTop w:val="0"/>
      <w:marBottom w:val="0"/>
      <w:divBdr>
        <w:top w:val="none" w:sz="0" w:space="0" w:color="auto"/>
        <w:left w:val="none" w:sz="0" w:space="0" w:color="auto"/>
        <w:bottom w:val="none" w:sz="0" w:space="0" w:color="auto"/>
        <w:right w:val="none" w:sz="0" w:space="0" w:color="auto"/>
      </w:divBdr>
      <w:divsChild>
        <w:div w:id="210967459">
          <w:marLeft w:val="-108"/>
          <w:marRight w:val="0"/>
          <w:marTop w:val="0"/>
          <w:marBottom w:val="0"/>
          <w:divBdr>
            <w:top w:val="none" w:sz="0" w:space="0" w:color="auto"/>
            <w:left w:val="none" w:sz="0" w:space="0" w:color="auto"/>
            <w:bottom w:val="none" w:sz="0" w:space="0" w:color="auto"/>
            <w:right w:val="none" w:sz="0" w:space="0" w:color="auto"/>
          </w:divBdr>
        </w:div>
      </w:divsChild>
    </w:div>
    <w:div w:id="1766882193">
      <w:bodyDiv w:val="1"/>
      <w:marLeft w:val="0"/>
      <w:marRight w:val="0"/>
      <w:marTop w:val="0"/>
      <w:marBottom w:val="0"/>
      <w:divBdr>
        <w:top w:val="none" w:sz="0" w:space="0" w:color="auto"/>
        <w:left w:val="none" w:sz="0" w:space="0" w:color="auto"/>
        <w:bottom w:val="none" w:sz="0" w:space="0" w:color="auto"/>
        <w:right w:val="none" w:sz="0" w:space="0" w:color="auto"/>
      </w:divBdr>
    </w:div>
    <w:div w:id="1886023707">
      <w:bodyDiv w:val="1"/>
      <w:marLeft w:val="0"/>
      <w:marRight w:val="0"/>
      <w:marTop w:val="0"/>
      <w:marBottom w:val="0"/>
      <w:divBdr>
        <w:top w:val="none" w:sz="0" w:space="0" w:color="auto"/>
        <w:left w:val="none" w:sz="0" w:space="0" w:color="auto"/>
        <w:bottom w:val="none" w:sz="0" w:space="0" w:color="auto"/>
        <w:right w:val="none" w:sz="0" w:space="0" w:color="auto"/>
      </w:divBdr>
      <w:divsChild>
        <w:div w:id="1485929213">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4</cp:revision>
  <dcterms:created xsi:type="dcterms:W3CDTF">2022-01-17T17:56:00Z</dcterms:created>
  <dcterms:modified xsi:type="dcterms:W3CDTF">2022-03-28T17:33:00Z</dcterms:modified>
</cp:coreProperties>
</file>