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38AB16D7" w:rsidR="00C814CE" w:rsidRDefault="001B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AA0E0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7C6A9F03" w:rsidR="00C814CE" w:rsidRDefault="001B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61D53A4" w:rsidR="00C814CE" w:rsidRDefault="001B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de febrero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1E1E8476" w:rsidR="00C814CE" w:rsidRDefault="001B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7616FA7" w:rsidR="00C814CE" w:rsidRDefault="00090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90ED4">
              <w:rPr>
                <w:rFonts w:ascii="Arial" w:eastAsia="Arial" w:hAnsi="Arial" w:cs="Arial"/>
                <w:color w:val="000000" w:themeColor="text1"/>
              </w:rPr>
              <w:t>Evaluar el estado psicológico de una niña de 8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56AAB652" w:rsidR="00C814CE" w:rsidRDefault="00FA7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Finalizar la evaluación proyectiva con la paciente, terminando con la Prueba Proyectiva de la Figura Humana</w:t>
            </w:r>
            <w:r w:rsidR="0094038B">
              <w:rPr>
                <w:rFonts w:ascii="Arial" w:eastAsia="Arial" w:hAnsi="Arial" w:cs="Arial"/>
                <w:color w:val="000000" w:themeColor="text1"/>
              </w:rPr>
              <w:t xml:space="preserve">, con el propósito de obtener información acerca del autoconcepto y percepción del ámbito interpersonal de la paciente. Asimismo, comenzar con la evaluación psicométrica </w:t>
            </w:r>
            <w:r w:rsidR="006814BD">
              <w:rPr>
                <w:rFonts w:ascii="Arial" w:eastAsia="Arial" w:hAnsi="Arial" w:cs="Arial"/>
                <w:color w:val="000000" w:themeColor="text1"/>
              </w:rPr>
              <w:t>utilizando la</w:t>
            </w:r>
            <w:r w:rsidR="00C84E50">
              <w:rPr>
                <w:rFonts w:ascii="Arial" w:eastAsia="Arial" w:hAnsi="Arial" w:cs="Arial"/>
                <w:color w:val="000000" w:themeColor="text1"/>
              </w:rPr>
              <w:t xml:space="preserve"> Prueba de Inteligencia Emocional </w:t>
            </w:r>
            <w:proofErr w:type="spellStart"/>
            <w:r w:rsidR="00C84E50">
              <w:rPr>
                <w:rFonts w:ascii="Arial" w:eastAsia="Arial" w:hAnsi="Arial" w:cs="Arial"/>
                <w:color w:val="000000" w:themeColor="text1"/>
              </w:rPr>
              <w:t>BarOn</w:t>
            </w:r>
            <w:proofErr w:type="spellEnd"/>
            <w:r w:rsidR="00C84E50">
              <w:rPr>
                <w:rFonts w:ascii="Arial" w:eastAsia="Arial" w:hAnsi="Arial" w:cs="Arial"/>
                <w:color w:val="000000" w:themeColor="text1"/>
              </w:rPr>
              <w:t xml:space="preserve"> ICE, con el </w:t>
            </w:r>
            <w:r w:rsidR="009331E7">
              <w:rPr>
                <w:rFonts w:ascii="Arial" w:eastAsia="Arial" w:hAnsi="Arial" w:cs="Arial"/>
                <w:color w:val="000000" w:themeColor="text1"/>
              </w:rPr>
              <w:t xml:space="preserve">objetivo de evaluar las habilidades emocionales de la paciente </w:t>
            </w:r>
            <w:r w:rsidR="00344B90">
              <w:rPr>
                <w:rFonts w:ascii="Arial" w:eastAsia="Arial" w:hAnsi="Arial" w:cs="Arial"/>
                <w:color w:val="000000" w:themeColor="text1"/>
              </w:rPr>
              <w:t>y cuáles son sus dificultades emocionales.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D56CCDE" w14:textId="77777777" w:rsidR="00C814CE" w:rsidRDefault="00344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Evaluación </w:t>
            </w:r>
            <w:r w:rsidR="00693D34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proyectiva: </w:t>
            </w:r>
            <w:r w:rsidR="00C84BD6">
              <w:rPr>
                <w:rFonts w:ascii="Arial" w:eastAsia="Arial" w:hAnsi="Arial" w:cs="Arial"/>
                <w:color w:val="000000" w:themeColor="text1"/>
              </w:rPr>
              <w:t>en esta sesión, se concluirá con la esta evaluación, utilizando la Prueba Proyectiva de la Figura Humana</w:t>
            </w:r>
            <w:r w:rsidR="001432A6">
              <w:rPr>
                <w:rFonts w:ascii="Arial" w:eastAsia="Arial" w:hAnsi="Arial" w:cs="Arial"/>
                <w:color w:val="000000" w:themeColor="text1"/>
              </w:rPr>
              <w:t>, para evaluar el autoconcepto de la paciente y la percepción que ella tiene de otros.</w:t>
            </w:r>
          </w:p>
          <w:p w14:paraId="2A1FD5F1" w14:textId="42F73DCA" w:rsidR="00360503" w:rsidRPr="00360503" w:rsidRDefault="0036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Evaluación psicométrica: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944F2E">
              <w:rPr>
                <w:rFonts w:ascii="Arial" w:eastAsia="Arial" w:hAnsi="Arial" w:cs="Arial"/>
                <w:color w:val="000000"/>
              </w:rPr>
              <w:t xml:space="preserve">se comenzará la evaluación de la paciente por medio de pruebas psicométricas, utilizando en esta sesión </w:t>
            </w:r>
            <w:r w:rsidR="00944F2E">
              <w:rPr>
                <w:rFonts w:ascii="Arial" w:eastAsia="Arial" w:hAnsi="Arial" w:cs="Arial"/>
                <w:color w:val="000000" w:themeColor="text1"/>
              </w:rPr>
              <w:t xml:space="preserve">la Prueba de Inteligencia Emocional </w:t>
            </w:r>
            <w:proofErr w:type="spellStart"/>
            <w:r w:rsidR="00944F2E">
              <w:rPr>
                <w:rFonts w:ascii="Arial" w:eastAsia="Arial" w:hAnsi="Arial" w:cs="Arial"/>
                <w:color w:val="000000" w:themeColor="text1"/>
              </w:rPr>
              <w:t>BarOn</w:t>
            </w:r>
            <w:proofErr w:type="spellEnd"/>
            <w:r w:rsidR="00944F2E">
              <w:rPr>
                <w:rFonts w:ascii="Arial" w:eastAsia="Arial" w:hAnsi="Arial" w:cs="Arial"/>
                <w:color w:val="000000" w:themeColor="text1"/>
              </w:rPr>
              <w:t xml:space="preserve"> ICE</w:t>
            </w:r>
            <w:r w:rsidR="00DE3D52">
              <w:rPr>
                <w:rFonts w:ascii="Arial" w:eastAsia="Arial" w:hAnsi="Arial" w:cs="Arial"/>
                <w:color w:val="000000" w:themeColor="text1"/>
              </w:rPr>
              <w:t xml:space="preserve">, para evaluar habilidades y dificultades emocionales que deben ser trabajadas.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EBCB81E" w14:textId="0D653462" w:rsidR="00AA0E01" w:rsidRPr="00AA0E01" w:rsidRDefault="00DE3D52" w:rsidP="00AA0E0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950E1">
              <w:rPr>
                <w:rFonts w:ascii="Arial" w:eastAsia="Arial" w:hAnsi="Arial" w:cs="Arial"/>
                <w:b/>
                <w:bCs/>
                <w:color w:val="000000"/>
              </w:rPr>
              <w:t>Introducción (5 minutos aproximadamente):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916356">
              <w:rPr>
                <w:rFonts w:ascii="Arial" w:eastAsia="Arial" w:hAnsi="Arial" w:cs="Arial"/>
                <w:color w:val="000000"/>
              </w:rPr>
              <w:t xml:space="preserve">se comenzará la sesión verificando que tanto la paciente como la terapeuta </w:t>
            </w:r>
            <w:r w:rsidR="007950E1">
              <w:rPr>
                <w:rFonts w:ascii="Arial" w:eastAsia="Arial" w:hAnsi="Arial" w:cs="Arial"/>
                <w:color w:val="000000"/>
              </w:rPr>
              <w:t>tengan buena conexión y se pueda ver el video y se escuche todo. Después de esto, se saludará a la paciente y se le preguntará cómo se ha sentido a lo largo de la semana</w:t>
            </w:r>
            <w:r w:rsidR="00C54DE8">
              <w:rPr>
                <w:rFonts w:ascii="Arial" w:eastAsia="Arial" w:hAnsi="Arial" w:cs="Arial"/>
                <w:color w:val="000000"/>
              </w:rPr>
              <w:t xml:space="preserve">. Por último, se le pedirá que </w:t>
            </w:r>
            <w:r w:rsidR="00B65989">
              <w:rPr>
                <w:rFonts w:ascii="Arial" w:eastAsia="Arial" w:hAnsi="Arial" w:cs="Arial"/>
                <w:color w:val="000000"/>
              </w:rPr>
              <w:t xml:space="preserve">junto con la terapeuta se realicen los ejercicios de respiración profunda </w:t>
            </w:r>
            <w:r w:rsidR="00473F5B">
              <w:rPr>
                <w:rFonts w:ascii="Arial" w:eastAsia="Arial" w:hAnsi="Arial" w:cs="Arial"/>
                <w:color w:val="000000"/>
              </w:rPr>
              <w:t>para que se sienta relajada en la sesió</w:t>
            </w:r>
            <w:r w:rsidR="002D6E12">
              <w:rPr>
                <w:rFonts w:ascii="Arial" w:eastAsia="Arial" w:hAnsi="Arial" w:cs="Arial"/>
                <w:color w:val="000000"/>
              </w:rPr>
              <w:t>n, se</w:t>
            </w:r>
            <w:r w:rsidR="002D6E12">
              <w:rPr>
                <w:rFonts w:ascii="Arial" w:hAnsi="Arial" w:cs="Arial"/>
                <w:color w:val="000000"/>
              </w:rPr>
              <w:t xml:space="preserve"> inhalará por 3-4 segundos y manteniendo el aire en los pulmones por 2- 3 segundos.</w:t>
            </w:r>
            <w:r w:rsidR="00AA0E01">
              <w:rPr>
                <w:rFonts w:ascii="Arial" w:hAnsi="Arial" w:cs="Arial"/>
                <w:color w:val="000000"/>
              </w:rPr>
              <w:t xml:space="preserve"> </w:t>
            </w:r>
            <w:r w:rsidR="00AA0E01">
              <w:rPr>
                <w:rFonts w:ascii="Arial" w:hAnsi="Arial" w:cs="Arial"/>
                <w:color w:val="000000"/>
              </w:rPr>
              <w:t>Una vez se haya terminado esto, sacará el aire lentamente. Se harán tres repeticiones</w:t>
            </w:r>
            <w:r w:rsidR="00AA0E01">
              <w:rPr>
                <w:rFonts w:ascii="Arial" w:hAnsi="Arial" w:cs="Arial"/>
                <w:color w:val="000000"/>
              </w:rPr>
              <w:t>.</w:t>
            </w:r>
          </w:p>
          <w:p w14:paraId="0E186A39" w14:textId="77777777" w:rsidR="00AA0E01" w:rsidRPr="00AA0E01" w:rsidRDefault="00AA0E01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DEF010C" w14:textId="77777777" w:rsidR="00F77E19" w:rsidRDefault="00F77E19" w:rsidP="00F77E1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E1D6379" w14:textId="77777777" w:rsidR="00F77E19" w:rsidRPr="000C1ACB" w:rsidRDefault="0008537B" w:rsidP="00DE3D5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Actividades (50 minutos aproximadamente):</w:t>
            </w:r>
          </w:p>
          <w:p w14:paraId="5B2564E9" w14:textId="37D67B5F" w:rsidR="00032E6A" w:rsidRDefault="000C1ACB" w:rsidP="00032E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C14BE">
              <w:rPr>
                <w:rFonts w:ascii="Arial" w:eastAsia="Arial" w:hAnsi="Arial" w:cs="Arial"/>
                <w:b/>
                <w:bCs/>
                <w:color w:val="000000"/>
              </w:rPr>
              <w:t>Establecimiento de reglas (</w:t>
            </w:r>
            <w:r w:rsidR="003B4A0F">
              <w:rPr>
                <w:rFonts w:ascii="Arial" w:eastAsia="Arial" w:hAnsi="Arial" w:cs="Arial"/>
                <w:b/>
                <w:bCs/>
                <w:color w:val="000000"/>
              </w:rPr>
              <w:t>3</w:t>
            </w:r>
            <w:r w:rsidRPr="00BC14BE"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BC14BE">
              <w:rPr>
                <w:rFonts w:ascii="Arial" w:eastAsia="Arial" w:hAnsi="Arial" w:cs="Arial"/>
                <w:color w:val="000000"/>
              </w:rPr>
              <w:t>por medio de una presentación PowerPoint, se le proyectarán a la paciente algunas reglas que debe seguir dentro de la sesión</w:t>
            </w:r>
            <w:r w:rsidR="003C509D">
              <w:rPr>
                <w:rFonts w:ascii="Arial" w:eastAsia="Arial" w:hAnsi="Arial" w:cs="Arial"/>
                <w:color w:val="000000"/>
              </w:rPr>
              <w:t xml:space="preserve">, como permanecer sentada o no mostrar las cosas que se encuentran a su alrededor. Se le pedirá a la paciente que las lea en voz alta </w:t>
            </w:r>
            <w:r w:rsidR="00032E6A">
              <w:rPr>
                <w:rFonts w:ascii="Arial" w:eastAsia="Arial" w:hAnsi="Arial" w:cs="Arial"/>
                <w:color w:val="000000"/>
              </w:rPr>
              <w:t xml:space="preserve">y que mencione qué fue lo que entendió acerca de estas reglas. Después, se le explicará por qué es importante que siga estas reglas. </w:t>
            </w:r>
          </w:p>
          <w:p w14:paraId="6E38D127" w14:textId="776A00BD" w:rsidR="00032E6A" w:rsidRDefault="0084176C" w:rsidP="00032E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Aplicar la Prueba Proyectiva de la Figura Humana (30 minutos aproximadamente):</w:t>
            </w:r>
            <w:r w:rsidR="00947905"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 w:rsidR="00947905">
              <w:rPr>
                <w:rFonts w:ascii="Arial" w:eastAsia="Arial" w:hAnsi="Arial" w:cs="Arial"/>
                <w:color w:val="000000"/>
              </w:rPr>
              <w:t xml:space="preserve">se le pedirá a la paciente que saque 3 hojas y las coloque de manera vertical y que realice tres dibujos, uno de ella, uno de una niña </w:t>
            </w:r>
            <w:r w:rsidR="0009646F">
              <w:rPr>
                <w:rFonts w:ascii="Arial" w:eastAsia="Arial" w:hAnsi="Arial" w:cs="Arial"/>
                <w:color w:val="000000"/>
              </w:rPr>
              <w:t xml:space="preserve">y una de un niño (estas </w:t>
            </w:r>
            <w:r w:rsidR="005F581C">
              <w:rPr>
                <w:rFonts w:ascii="Arial" w:eastAsia="Arial" w:hAnsi="Arial" w:cs="Arial"/>
                <w:color w:val="000000"/>
              </w:rPr>
              <w:t xml:space="preserve">instrucciones serán proyectadas en la PowerPoint y se le pedirá nuevamente a la paciente que las lea para asegurarse que las comprenda). </w:t>
            </w:r>
            <w:r w:rsidR="006D0636">
              <w:rPr>
                <w:rFonts w:ascii="Arial" w:eastAsia="Arial" w:hAnsi="Arial" w:cs="Arial"/>
                <w:color w:val="000000"/>
              </w:rPr>
              <w:t>Después</w:t>
            </w:r>
            <w:r w:rsidR="00572336">
              <w:rPr>
                <w:rFonts w:ascii="Arial" w:eastAsia="Arial" w:hAnsi="Arial" w:cs="Arial"/>
                <w:color w:val="000000"/>
              </w:rPr>
              <w:t>,</w:t>
            </w:r>
            <w:r w:rsidR="006D0636">
              <w:rPr>
                <w:rFonts w:ascii="Arial" w:eastAsia="Arial" w:hAnsi="Arial" w:cs="Arial"/>
                <w:color w:val="000000"/>
              </w:rPr>
              <w:t xml:space="preserve"> de que realice cada uno de los dibujos, se le pedirá </w:t>
            </w:r>
            <w:r w:rsidR="00AE3A11">
              <w:rPr>
                <w:rFonts w:ascii="Arial" w:eastAsia="Arial" w:hAnsi="Arial" w:cs="Arial"/>
                <w:color w:val="000000"/>
              </w:rPr>
              <w:t>que los enseñe l</w:t>
            </w:r>
            <w:r w:rsidR="00CB70C3">
              <w:rPr>
                <w:rFonts w:ascii="Arial" w:eastAsia="Arial" w:hAnsi="Arial" w:cs="Arial"/>
                <w:color w:val="000000"/>
              </w:rPr>
              <w:t>os dibujos realizados</w:t>
            </w:r>
            <w:r w:rsidR="00544DAB">
              <w:rPr>
                <w:rFonts w:ascii="Arial" w:eastAsia="Arial" w:hAnsi="Arial" w:cs="Arial"/>
                <w:color w:val="000000"/>
              </w:rPr>
              <w:t xml:space="preserve"> por la cámara y se realizarán las preguntas del formato de entrevista </w:t>
            </w:r>
            <w:r w:rsidR="00E213CE">
              <w:rPr>
                <w:rFonts w:ascii="Arial" w:eastAsia="Arial" w:hAnsi="Arial" w:cs="Arial"/>
                <w:color w:val="000000"/>
              </w:rPr>
              <w:t xml:space="preserve">de la </w:t>
            </w:r>
            <w:r w:rsidR="00E213CE" w:rsidRPr="00E213CE">
              <w:rPr>
                <w:rFonts w:ascii="Arial" w:eastAsia="Arial" w:hAnsi="Arial" w:cs="Arial"/>
                <w:color w:val="000000"/>
              </w:rPr>
              <w:t>Prueba Proyectiva de la Figura Humana</w:t>
            </w:r>
            <w:r w:rsidR="00E213CE">
              <w:rPr>
                <w:rFonts w:ascii="Arial" w:eastAsia="Arial" w:hAnsi="Arial" w:cs="Arial"/>
                <w:color w:val="000000"/>
              </w:rPr>
              <w:t>. Estas igualmente serán proyectadas para que la paciente las lea y comprenda bien.</w:t>
            </w:r>
          </w:p>
          <w:p w14:paraId="64EA3819" w14:textId="35C6005B" w:rsidR="00443898" w:rsidRDefault="003B4A0F" w:rsidP="0074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Aplicar la Prueba de Inteligencia Emocional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</w:rPr>
              <w:t>BarOn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ICE (</w:t>
            </w:r>
            <w:r w:rsidR="00AB4A32">
              <w:rPr>
                <w:rFonts w:ascii="Arial" w:eastAsia="Arial" w:hAnsi="Arial" w:cs="Arial"/>
                <w:b/>
                <w:bCs/>
                <w:color w:val="000000"/>
              </w:rPr>
              <w:t xml:space="preserve">17 minutos aproximadamente): </w:t>
            </w:r>
            <w:r w:rsidR="00B67816">
              <w:rPr>
                <w:rFonts w:ascii="Arial" w:eastAsia="Arial" w:hAnsi="Arial" w:cs="Arial"/>
                <w:color w:val="000000"/>
              </w:rPr>
              <w:t xml:space="preserve">primero se le explicará </w:t>
            </w:r>
            <w:r w:rsidR="00F01CB1">
              <w:rPr>
                <w:rFonts w:ascii="Arial" w:eastAsia="Arial" w:hAnsi="Arial" w:cs="Arial"/>
                <w:color w:val="000000"/>
              </w:rPr>
              <w:t>que,</w:t>
            </w:r>
            <w:r w:rsidR="00D76B80">
              <w:rPr>
                <w:rFonts w:ascii="Arial" w:eastAsia="Arial" w:hAnsi="Arial" w:cs="Arial"/>
                <w:color w:val="000000"/>
              </w:rPr>
              <w:t xml:space="preserve"> en esta prueba, ella debe contestar unas preguntas, dándoles una calificación de </w:t>
            </w:r>
            <w:r w:rsidR="005E663E">
              <w:rPr>
                <w:rFonts w:ascii="Arial" w:eastAsia="Arial" w:hAnsi="Arial" w:cs="Arial"/>
                <w:color w:val="000000"/>
              </w:rPr>
              <w:t>1</w:t>
            </w:r>
            <w:r w:rsidR="00D76B80">
              <w:rPr>
                <w:rFonts w:ascii="Arial" w:eastAsia="Arial" w:hAnsi="Arial" w:cs="Arial"/>
                <w:color w:val="000000"/>
              </w:rPr>
              <w:t>-4, d</w:t>
            </w:r>
            <w:r w:rsidR="005E663E">
              <w:rPr>
                <w:rFonts w:ascii="Arial" w:eastAsia="Arial" w:hAnsi="Arial" w:cs="Arial"/>
                <w:color w:val="000000"/>
              </w:rPr>
              <w:t xml:space="preserve">onde 1 significa </w:t>
            </w:r>
            <w:r w:rsidR="001D359F">
              <w:rPr>
                <w:rFonts w:ascii="Arial" w:eastAsia="Arial" w:hAnsi="Arial" w:cs="Arial"/>
                <w:color w:val="000000"/>
              </w:rPr>
              <w:t>“muy rara vez”, 2 “rara vez”, 3 significa “a menudo” y 4 “muy a menudo” (se le explicará que significa cada una de estas cosas</w:t>
            </w:r>
            <w:r w:rsidR="00F01CB1">
              <w:rPr>
                <w:rFonts w:ascii="Arial" w:eastAsia="Arial" w:hAnsi="Arial" w:cs="Arial"/>
                <w:color w:val="000000"/>
              </w:rPr>
              <w:t>). Asimismo, se utilizará un ejemplo para asegurarse que comprendió lo que tiene que hacer.</w:t>
            </w:r>
            <w:r w:rsidR="00D76B80">
              <w:rPr>
                <w:rFonts w:ascii="Arial" w:eastAsia="Arial" w:hAnsi="Arial" w:cs="Arial"/>
                <w:color w:val="000000"/>
              </w:rPr>
              <w:t xml:space="preserve"> </w:t>
            </w:r>
            <w:r w:rsidR="00F01CB1">
              <w:rPr>
                <w:rFonts w:ascii="Arial" w:eastAsia="Arial" w:hAnsi="Arial" w:cs="Arial"/>
                <w:color w:val="000000"/>
              </w:rPr>
              <w:t xml:space="preserve">Después se aplicará la prueba y la terapeuta </w:t>
            </w:r>
            <w:r w:rsidR="00443898">
              <w:rPr>
                <w:rFonts w:ascii="Arial" w:eastAsia="Arial" w:hAnsi="Arial" w:cs="Arial"/>
                <w:color w:val="000000"/>
              </w:rPr>
              <w:t xml:space="preserve">irá rellenando el formato con las respuestas que de la paciente. </w:t>
            </w:r>
          </w:p>
          <w:p w14:paraId="447F0556" w14:textId="77777777" w:rsidR="007439FF" w:rsidRDefault="007439FF" w:rsidP="0074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056DFF9" w14:textId="51D2AFD3" w:rsidR="00443898" w:rsidRPr="00443898" w:rsidRDefault="00443898" w:rsidP="0044389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D5A4E">
              <w:rPr>
                <w:rFonts w:ascii="Arial" w:eastAsia="Arial" w:hAnsi="Arial" w:cs="Arial"/>
                <w:b/>
                <w:bCs/>
                <w:color w:val="000000"/>
              </w:rPr>
              <w:t>Conclusiones (5 minutos aproximadamente):</w:t>
            </w:r>
            <w:r>
              <w:rPr>
                <w:rFonts w:ascii="Arial" w:eastAsia="Arial" w:hAnsi="Arial" w:cs="Arial"/>
                <w:color w:val="000000"/>
              </w:rPr>
              <w:t xml:space="preserve"> se terminará la sesión dándole a la paciente un resumen de lo que se realizó en esta. </w:t>
            </w:r>
            <w:r w:rsidR="009D5A4E">
              <w:rPr>
                <w:rFonts w:ascii="Arial" w:eastAsia="Arial" w:hAnsi="Arial" w:cs="Arial"/>
                <w:color w:val="000000"/>
              </w:rPr>
              <w:t xml:space="preserve">Después, se le preguntará como se sintió a lo largo de esta. </w:t>
            </w:r>
            <w:r w:rsidR="008601F6">
              <w:rPr>
                <w:rFonts w:ascii="Arial" w:eastAsia="Arial" w:hAnsi="Arial" w:cs="Arial"/>
                <w:color w:val="000000"/>
              </w:rPr>
              <w:t xml:space="preserve">Por último, se le pedirá que </w:t>
            </w:r>
            <w:r w:rsidR="007439FF">
              <w:rPr>
                <w:rFonts w:ascii="Arial" w:eastAsia="Arial" w:hAnsi="Arial" w:cs="Arial"/>
                <w:color w:val="000000"/>
              </w:rPr>
              <w:t xml:space="preserve">continúe implementando los ejercicios de respiración realizados para que pueda practicar calmarse desde casa. </w:t>
            </w:r>
          </w:p>
        </w:tc>
        <w:tc>
          <w:tcPr>
            <w:tcW w:w="2207" w:type="dxa"/>
            <w:gridSpan w:val="2"/>
            <w:vAlign w:val="center"/>
          </w:tcPr>
          <w:p w14:paraId="5DAE5AD3" w14:textId="3DC970F1" w:rsidR="00C814CE" w:rsidRPr="00CB70C3" w:rsidRDefault="00443898" w:rsidP="00CB70C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Prueba de Inteligencia Emocional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ICE (versión abreviada) impresa</w:t>
            </w:r>
            <w:r w:rsidRPr="00CB70C3">
              <w:rPr>
                <w:rFonts w:ascii="Arial" w:eastAsia="Arial" w:hAnsi="Arial" w:cs="Arial"/>
                <w:color w:val="000000"/>
              </w:rPr>
              <w:t xml:space="preserve"> </w:t>
            </w:r>
            <w:r w:rsidR="00CB70C3" w:rsidRPr="00CB70C3">
              <w:rPr>
                <w:rFonts w:ascii="Arial" w:eastAsia="Arial" w:hAnsi="Arial" w:cs="Arial"/>
                <w:color w:val="000000"/>
              </w:rPr>
              <w:t xml:space="preserve">Formato de entrevista de Prueba Proyectiva de Figura Humana </w:t>
            </w:r>
          </w:p>
          <w:p w14:paraId="751BC6C5" w14:textId="76238C13" w:rsidR="00CB70C3" w:rsidRPr="00CB70C3" w:rsidRDefault="00CB70C3" w:rsidP="00CB70C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B70C3">
              <w:rPr>
                <w:rFonts w:ascii="Arial" w:eastAsia="Arial" w:hAnsi="Arial" w:cs="Arial"/>
                <w:color w:val="000000"/>
              </w:rPr>
              <w:t>Lápiz</w:t>
            </w:r>
          </w:p>
          <w:p w14:paraId="5DD7EC78" w14:textId="386A9631" w:rsidR="00CB70C3" w:rsidRPr="00CB70C3" w:rsidRDefault="00CB70C3" w:rsidP="00CB70C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B70C3">
              <w:rPr>
                <w:rFonts w:ascii="Arial" w:eastAsia="Arial" w:hAnsi="Arial" w:cs="Arial"/>
                <w:color w:val="000000"/>
              </w:rPr>
              <w:t>Lapicero</w:t>
            </w:r>
          </w:p>
          <w:p w14:paraId="0F32D256" w14:textId="77777777" w:rsidR="00CB70C3" w:rsidRDefault="00CB70C3" w:rsidP="00CB70C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B70C3">
              <w:rPr>
                <w:rFonts w:ascii="Arial" w:eastAsia="Arial" w:hAnsi="Arial" w:cs="Arial"/>
                <w:color w:val="000000"/>
              </w:rPr>
              <w:lastRenderedPageBreak/>
              <w:t>Presentación PowerPoint</w:t>
            </w:r>
          </w:p>
          <w:p w14:paraId="66F642BE" w14:textId="77777777" w:rsidR="00F9010F" w:rsidRDefault="00F9010F" w:rsidP="00CB70C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 (paciente</w:t>
            </w:r>
          </w:p>
          <w:p w14:paraId="3FDB2308" w14:textId="5A633E97" w:rsidR="00443898" w:rsidRPr="00443898" w:rsidRDefault="00F9010F" w:rsidP="0044389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(paciente)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4C77727C" w:rsidR="00C814CE" w:rsidRPr="00057AD4" w:rsidRDefault="00AF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F3586">
              <w:rPr>
                <w:rFonts w:ascii="Arial" w:eastAsia="Arial" w:hAnsi="Arial" w:cs="Arial"/>
                <w:color w:val="000000" w:themeColor="text1"/>
              </w:rPr>
              <w:t>Se le pedirá a la paciente que, durante la semana, cuando se sienta enojada, triste o agitada, realice los ejercicios de respiración realizados al principio de la sesión, para que empiece a practicar desde ya la relajación.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789DB35" w:rsidR="00C814CE" w:rsidRDefault="00743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31C144AD" w14:textId="256214D4" w:rsidR="00C814CE" w:rsidRDefault="000D4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 xml:space="preserve">Prueba </w:t>
            </w:r>
            <w:r w:rsidR="00D03D1B">
              <w:rPr>
                <w:rFonts w:ascii="Arial" w:eastAsia="Arial" w:hAnsi="Arial" w:cs="Arial"/>
                <w:b/>
                <w:bCs/>
                <w:color w:val="000000" w:themeColor="text1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royectiva de la Figura Humana: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utilizará esta prueba para evaluar autoconcepto y el ámbito interpersonal de la paciente. </w:t>
            </w:r>
          </w:p>
          <w:p w14:paraId="6A9584D8" w14:textId="77777777" w:rsidR="000D49BE" w:rsidRDefault="00D03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Prueba de Inteligencia Emocional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BarOn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ICE: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esta prueba evaluará las habilidades y dificultades emocionales que presenta la paciente. </w:t>
            </w:r>
          </w:p>
          <w:p w14:paraId="68F9E70D" w14:textId="0F0D9E78" w:rsidR="00D03D1B" w:rsidRPr="00D03D1B" w:rsidRDefault="00D03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a lo largo de la sesión, pero sobre todo en la actividad de establecimiento de reglas, se estará observando a la </w:t>
            </w:r>
            <w:r w:rsidR="0035021F">
              <w:rPr>
                <w:rFonts w:ascii="Arial" w:eastAsia="Arial" w:hAnsi="Arial" w:cs="Arial"/>
                <w:color w:val="000000" w:themeColor="text1"/>
              </w:rPr>
              <w:t xml:space="preserve">paciente, analizando su lenguaje verbal y corporal, su seguimiento de instrucciones </w:t>
            </w:r>
            <w:r w:rsidR="00A67597">
              <w:rPr>
                <w:rFonts w:ascii="Arial" w:eastAsia="Arial" w:hAnsi="Arial" w:cs="Arial"/>
                <w:color w:val="000000" w:themeColor="text1"/>
              </w:rPr>
              <w:t>y tiempo de respuesta</w:t>
            </w:r>
            <w:r w:rsidR="005B2725">
              <w:rPr>
                <w:rFonts w:ascii="Arial" w:eastAsia="Arial" w:hAnsi="Arial" w:cs="Arial"/>
                <w:color w:val="000000" w:themeColor="text1"/>
              </w:rPr>
              <w:t xml:space="preserve">, ya que esto será útil para </w:t>
            </w:r>
            <w:r w:rsidR="00781A61">
              <w:rPr>
                <w:rFonts w:ascii="Arial" w:eastAsia="Arial" w:hAnsi="Arial" w:cs="Arial"/>
                <w:color w:val="000000" w:themeColor="text1"/>
              </w:rPr>
              <w:t xml:space="preserve">la realización del examen del estado mental.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27EE" w14:textId="77777777" w:rsidR="00834BB2" w:rsidRDefault="00834BB2">
      <w:pPr>
        <w:spacing w:after="0" w:line="240" w:lineRule="auto"/>
      </w:pPr>
      <w:r>
        <w:separator/>
      </w:r>
    </w:p>
  </w:endnote>
  <w:endnote w:type="continuationSeparator" w:id="0">
    <w:p w14:paraId="041D44A2" w14:textId="77777777" w:rsidR="00834BB2" w:rsidRDefault="008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D82C" w14:textId="77777777" w:rsidR="00834BB2" w:rsidRDefault="00834BB2">
      <w:pPr>
        <w:spacing w:after="0" w:line="240" w:lineRule="auto"/>
      </w:pPr>
      <w:r>
        <w:separator/>
      </w:r>
    </w:p>
  </w:footnote>
  <w:footnote w:type="continuationSeparator" w:id="0">
    <w:p w14:paraId="282FE7B1" w14:textId="77777777" w:rsidR="00834BB2" w:rsidRDefault="008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245"/>
    <w:multiLevelType w:val="hybridMultilevel"/>
    <w:tmpl w:val="E92AB5F0"/>
    <w:lvl w:ilvl="0" w:tplc="40DCC194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255F65"/>
    <w:multiLevelType w:val="hybridMultilevel"/>
    <w:tmpl w:val="3D068986"/>
    <w:lvl w:ilvl="0" w:tplc="745A12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32E6A"/>
    <w:rsid w:val="00057AD4"/>
    <w:rsid w:val="0008537B"/>
    <w:rsid w:val="00090ED4"/>
    <w:rsid w:val="0009646F"/>
    <w:rsid w:val="000C1ACB"/>
    <w:rsid w:val="000D49BE"/>
    <w:rsid w:val="001432A6"/>
    <w:rsid w:val="001B5A38"/>
    <w:rsid w:val="001D359F"/>
    <w:rsid w:val="002D6E12"/>
    <w:rsid w:val="00344B90"/>
    <w:rsid w:val="0035021F"/>
    <w:rsid w:val="00360503"/>
    <w:rsid w:val="003B4A0F"/>
    <w:rsid w:val="003C509D"/>
    <w:rsid w:val="00443898"/>
    <w:rsid w:val="00473F5B"/>
    <w:rsid w:val="00544DAB"/>
    <w:rsid w:val="00572336"/>
    <w:rsid w:val="005B2725"/>
    <w:rsid w:val="005E663E"/>
    <w:rsid w:val="005F581C"/>
    <w:rsid w:val="00652681"/>
    <w:rsid w:val="006814BD"/>
    <w:rsid w:val="00693D34"/>
    <w:rsid w:val="006D0636"/>
    <w:rsid w:val="007439FF"/>
    <w:rsid w:val="00781A61"/>
    <w:rsid w:val="007950E1"/>
    <w:rsid w:val="00834BB2"/>
    <w:rsid w:val="0084176C"/>
    <w:rsid w:val="008601F6"/>
    <w:rsid w:val="008E2388"/>
    <w:rsid w:val="00916356"/>
    <w:rsid w:val="009331E7"/>
    <w:rsid w:val="0094038B"/>
    <w:rsid w:val="00944F2E"/>
    <w:rsid w:val="00947905"/>
    <w:rsid w:val="009D5A4E"/>
    <w:rsid w:val="00A67597"/>
    <w:rsid w:val="00AA0E01"/>
    <w:rsid w:val="00AB4A32"/>
    <w:rsid w:val="00AE3A11"/>
    <w:rsid w:val="00AF3586"/>
    <w:rsid w:val="00B12358"/>
    <w:rsid w:val="00B65989"/>
    <w:rsid w:val="00B67816"/>
    <w:rsid w:val="00BB3F92"/>
    <w:rsid w:val="00BC14BE"/>
    <w:rsid w:val="00C23CCA"/>
    <w:rsid w:val="00C54DE8"/>
    <w:rsid w:val="00C814CE"/>
    <w:rsid w:val="00C84BD6"/>
    <w:rsid w:val="00C84E50"/>
    <w:rsid w:val="00CB70C3"/>
    <w:rsid w:val="00D03D1B"/>
    <w:rsid w:val="00D76B80"/>
    <w:rsid w:val="00DE3D52"/>
    <w:rsid w:val="00E213CE"/>
    <w:rsid w:val="00F01CB1"/>
    <w:rsid w:val="00F77E19"/>
    <w:rsid w:val="00F9010F"/>
    <w:rsid w:val="00FA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E3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780</Words>
  <Characters>4290</Characters>
  <Application>Microsoft Office Word</Application>
  <DocSecurity>0</DocSecurity>
  <Lines>35</Lines>
  <Paragraphs>10</Paragraphs>
  <ScaleCrop>false</ScaleCrop>
  <Company>Toshiba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61</cp:revision>
  <dcterms:created xsi:type="dcterms:W3CDTF">2022-01-14T15:54:00Z</dcterms:created>
  <dcterms:modified xsi:type="dcterms:W3CDTF">2022-03-01T22:41:00Z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41597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