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Override ContentType="application/vnd.openxmlformats-officedocument.custom-properties+xml" PartName="/docProps/custom.xml"/>
</Types>
</file>

<file path=_rels/.rels><?xml version="1.0" encoding="UTF-8" standalone="yes" ?><Relationships xmlns="http://schemas.openxmlformats.org/package/2006/relationships"><Relationship Id="rId1" Target="docProps/core.xml" Type="http://schemas.openxmlformats.org/package/2006/relationships/metadata/core-properties"/><Relationship Id="rId2" Target="word/document.xml" Type="http://schemas.openxmlformats.org/officeDocument/2006/relationships/officeDocument"/><Relationship Id="rId3" Target="docProps/custom.xml" Type="http://schemas.openxmlformats.org/officeDocument/2006/relationships/custom-properties"/></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NOTA DE CAMPO 9</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 5to semestre</w:t>
            </w:r>
          </w:p>
        </w:tc>
      </w:tr>
      <w:tr>
        <w:trPr>
          <w:cantSplit w:val="0"/>
          <w:tblHeader w:val="0"/>
        </w:trPr>
        <w:tc>
          <w:tcPr>
            <w:shd w:fill="c00000" w:val="clea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r>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Lcda. Nathalia Jiménez</w:t>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Ana Gabriela Stein Burgos</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9</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V.S.M.</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16 de marzo de 2022, 4:00-5:00 P.M.</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Trabajar los sentimientos de duelo con la paciente, por medio de cartas a la persona que ha muerto y la externalización de los sentimientos por medio del dibujo.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la sesión se trabajó sobre todo el dibujo para el hermano de la paciente y también se hicieron dibujos de los sentimientos de lo que se siente en el momento y de cómo se sintió en esa semana. </w:t>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utilizó el dibujo a lo largo de la sesión, como una forma para que la paciente exprese cómo se ha sentido y para expresar la relación que tiene con su hermano. Además, se usaron preguntas abiertas para cuestionar a la paciente sobre lo que dibujó o sobre las historias que relató. </w:t>
            </w:r>
          </w:p>
        </w:tc>
      </w:tr>
    </w:tbl>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____</w:t>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 xml:space="preserve">X</w:t>
        <w:tab/>
        <w:tab/>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color w:val="000000"/>
          <w:u w:val="single"/>
          <w:rtl w:val="0"/>
        </w:rPr>
        <w:t xml:space="preserve">En esta sesión se esperaba poder indagar por medio del diario emocional cuáles son los sentimientos de la paciente que tiene a lo largo de la semana, pero, no realizó el ejercicio. Además, se esperaba hacer una carta al hermano del paciente, sin embargo, no quiso hacerlo, sino que prefirió hacer un dibujo. </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 xml:space="preserve">X</w:t>
      </w:r>
      <w:r w:rsidDel="00000000" w:rsidR="00000000" w:rsidRPr="00000000">
        <w:rPr>
          <w:rFonts w:ascii="Arial" w:cs="Arial" w:eastAsia="Arial" w:hAnsi="Arial"/>
          <w:color w:val="000000"/>
          <w:rtl w:val="0"/>
        </w:rPr>
        <w:t xml:space="preserve">____</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color w:val="000000"/>
          <w:u w:val="single"/>
          <w:rtl w:val="0"/>
        </w:rPr>
        <w:t xml:space="preserve">No se pudo ampliar la información que deseaba sobre las reacciones que tiene la paciente y no se pudo avanzar mucho con relación al duelo, ya que no se sintió bien con hacer la carta en la que podría expresar más sus pensamientos a su hermano. </w:t>
      </w:r>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Información significativa de la sesión:</w:t>
      </w:r>
      <w:r w:rsidDel="00000000" w:rsidR="00000000" w:rsidRPr="00000000">
        <w:rPr>
          <w:rFonts w:ascii="Arial" w:cs="Arial" w:eastAsia="Arial" w:hAnsi="Arial"/>
          <w:b w:val="1"/>
          <w:rtl w:val="0"/>
        </w:rPr>
        <w:t xml:space="preserve"> </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Comentó que se sentía feliz porque su padre le regaló unos audífonos y su madre le compró pizza. </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Mencionó que una de sus muñecas está “enferma” del estómago y de la garganta pero que la está cuidando. </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Comentó que hoy no fue al colegio, pero, que le gusta ir para aprender a leer.</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Mencionó que prefiere no hacer una carta, pero accedió a hacer un dibujo para su hermano. Se dibujó a sí misma, a su hermano y a su prima. Dibujó a ella y a su prima con la edad que tienen actualmente, mientras que a su hermano lo dejó con la edad en que murió (13 años). Están en un parque jugando y comentó que le explicaría a su hermano que tiene una prima y que le daría un abrazo.</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Le gusta ir a visitar a su hermano, pero a su madre no le gusta mucho.</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Mencionó que cuando tiene miedo va con su mamá. </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Antes se sentía enojada con su hermano porque no le daba sus juguetes, pero, ahora ya no porque no están los juguetes de su hermano, su madre los donó.</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Hizo un dibujo del miedo, en el que estaban viendo una película de terror y se asustaron con su prima. </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Por otro lado, hizo un dibujo de un gato que está feliz porque le dio comida. Mencionó que se siente feliz porque el fin de semana irá con su papá a montar bicicleta.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1"/>
          <w:i w:val="0"/>
          <w:smallCaps w:val="0"/>
          <w:strike w:val="0"/>
          <w:color w:val="ff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La paciente se presentó con un atuendo adecuado para la edad, con una blusa con diseño apropiado. Además, se presentó peinada con una diadema. En esta sesión, hizo más contacto visual que en otras. Su postura fue jorobada en la sesión. Se presentó cooperativa en la sesión, únicamente cabe destacar que no quiso hacer la carta a su hermano, pero si quiso hacer un dibujo a su hermano.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Con relación a su lenguaje, su habla fue normal y fue detallista en los relatos que contó en la sesión. La paciente no presentó alucinaciones, percepciones defectuosas, ideas delirantes, obsesivas o fóbicas en la sesión. Se encontró orientada en tiempo, al conectarse a la hora establecida. En esta sesión, la paciente se presentó más concentrada, al no distraerse tanto con los estímulos externos. No hizo analogías ni proverbios en la sesión.</w:t>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En esta sesión aprendí que, como terapeuta, uno debe adaptarse a lo que quiere hacer el paciente y no debemos hacer siempre lo que nosotros queremos. Por ejemplo, en la sesión que la paciente no quiso hacer la carta a su hermano, se pudo adaptar la actividad a un dibujo para su hermano y se consiguió que hablara u poco de él y de qué cosas le diría a él si estuviera presente. Además, aprendí que es importante darle actividades creativas al paciente, para que las sesiones no sean de solo hablar. También, es de gran utilidad hacer este tipo de actividades porque por medio de estas, la paciente se concentra más en lo que se está haciendo en la terapia y no tanto en lo que está pasando </w:t>
      </w:r>
      <w:r w:rsidDel="00000000" w:rsidR="00000000" w:rsidRPr="00000000">
        <w:rPr>
          <w:rFonts w:ascii="Arial" w:cs="Arial" w:eastAsia="Arial" w:hAnsi="Arial"/>
          <w:color w:val="000000"/>
          <w:u w:val="single"/>
          <w:rtl w:val="0"/>
        </w:rPr>
        <w:t xml:space="preserve">alrededor</w:t>
      </w:r>
      <w:r w:rsidDel="00000000" w:rsidR="00000000" w:rsidRPr="00000000">
        <w:rPr>
          <w:rFonts w:ascii="Arial" w:cs="Arial" w:eastAsia="Arial" w:hAnsi="Arial"/>
          <w:color w:val="000000"/>
          <w:u w:val="single"/>
          <w:rtl w:val="0"/>
        </w:rPr>
        <w:t xml:space="preserve">. </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F723BE"/>
    <w:pPr>
      <w:ind w:left="720"/>
      <w:contextualSpacing w:val="1"/>
    </w:pPr>
  </w:style>
  <w:style w:type="character" w:styleId="Refdecomentario">
    <w:name w:val="annotation reference"/>
    <w:basedOn w:val="Fuentedeprrafopredeter"/>
    <w:uiPriority w:val="99"/>
    <w:semiHidden w:val="1"/>
    <w:unhideWhenUsed w:val="1"/>
    <w:rsid w:val="0036043E"/>
    <w:rPr>
      <w:sz w:val="16"/>
      <w:szCs w:val="16"/>
    </w:rPr>
  </w:style>
  <w:style w:type="paragraph" w:styleId="Textocomentario">
    <w:name w:val="annotation text"/>
    <w:basedOn w:val="Normal"/>
    <w:link w:val="TextocomentarioCar"/>
    <w:uiPriority w:val="99"/>
    <w:unhideWhenUsed w:val="1"/>
    <w:rsid w:val="0036043E"/>
    <w:pPr>
      <w:spacing w:line="240" w:lineRule="auto"/>
    </w:pPr>
    <w:rPr>
      <w:sz w:val="20"/>
      <w:szCs w:val="20"/>
    </w:rPr>
  </w:style>
  <w:style w:type="character" w:styleId="TextocomentarioCar" w:customStyle="1">
    <w:name w:val="Texto comentario Car"/>
    <w:basedOn w:val="Fuentedeprrafopredeter"/>
    <w:link w:val="Textocomentario"/>
    <w:uiPriority w:val="99"/>
    <w:rsid w:val="0036043E"/>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36043E"/>
    <w:rPr>
      <w:b w:val="1"/>
      <w:bCs w:val="1"/>
    </w:rPr>
  </w:style>
  <w:style w:type="character" w:styleId="AsuntodelcomentarioCar" w:customStyle="1">
    <w:name w:val="Asunto del comentario Car"/>
    <w:basedOn w:val="TextocomentarioCar"/>
    <w:link w:val="Asuntodelcomentario"/>
    <w:uiPriority w:val="99"/>
    <w:semiHidden w:val="1"/>
    <w:rsid w:val="0036043E"/>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j2Tf+OkliN9N/mzYE59GYI5HhA==">AMUW2mUycyYslK8ZS0iSnbrI0OfpoxPgD6oZ7rsoYpzSCAKxINSfhomjzEmKEoWWmBueuNZH/EZdhIhBqnGL9RhvUllqW6n0bZtIY28zNSHTYMdU02G2mpH6jO9U+gbS/tiWI5F6X4iM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2022-03-24T21:55:00Z</dcterms:created>
  <dc:creator>ANA LUCIA ZELADA GUEVAR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28533</vt:lpwstr>
  </property>
  <property fmtid="{D5CDD505-2E9C-101B-9397-08002B2CF9AE}" name="NXPowerLiteSettings" pid="3">
    <vt:lpwstr>C7000400038000</vt:lpwstr>
  </property>
  <property fmtid="{D5CDD505-2E9C-101B-9397-08002B2CF9AE}" name="NXPowerLiteVersion" pid="4">
    <vt:lpwstr>S9.1.4</vt:lpwstr>
  </property>
</Properties>
</file>