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3367" w14:textId="4D2F4BF6" w:rsidR="001804D8" w:rsidRPr="00B61772" w:rsidRDefault="00163A0F" w:rsidP="00B61772">
      <w:pPr>
        <w:pStyle w:val="Ttulo1"/>
        <w:jc w:val="center"/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INFORME PSICOLÓGICO</w:t>
      </w:r>
    </w:p>
    <w:p w14:paraId="6305B3A2" w14:textId="77777777" w:rsidR="001804D8" w:rsidRDefault="00163A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DATOS GENERALES</w:t>
      </w:r>
    </w:p>
    <w:p w14:paraId="6CC9370C" w14:textId="63B3514E" w:rsidR="001804D8" w:rsidRDefault="00163A0F" w:rsidP="00CD71FC">
      <w:pPr>
        <w:spacing w:after="100"/>
        <w:jc w:val="both"/>
        <w:rPr>
          <w:rFonts w:ascii="Arial" w:eastAsia="Arial" w:hAnsi="Arial" w:cs="Arial"/>
        </w:rPr>
      </w:pPr>
      <w:r w:rsidRPr="00B61772">
        <w:rPr>
          <w:rFonts w:ascii="Arial" w:eastAsia="Arial" w:hAnsi="Arial" w:cs="Arial"/>
          <w:b/>
          <w:bCs/>
        </w:rPr>
        <w:t>Nombre:</w:t>
      </w:r>
      <w:r>
        <w:rPr>
          <w:rFonts w:ascii="Arial" w:eastAsia="Arial" w:hAnsi="Arial" w:cs="Arial"/>
        </w:rPr>
        <w:t xml:space="preserve"> </w:t>
      </w:r>
      <w:r w:rsidR="00CD71FC">
        <w:rPr>
          <w:rFonts w:ascii="Arial" w:eastAsia="Arial" w:hAnsi="Arial" w:cs="Arial"/>
        </w:rPr>
        <w:t>María del Rosario Bonilla Andrade</w:t>
      </w:r>
    </w:p>
    <w:p w14:paraId="121E1292" w14:textId="77777777" w:rsidR="00B82DA1" w:rsidRDefault="00B82DA1" w:rsidP="00CD71FC">
      <w:pPr>
        <w:spacing w:after="100"/>
        <w:jc w:val="both"/>
        <w:rPr>
          <w:rFonts w:ascii="Arial" w:eastAsia="Arial" w:hAnsi="Arial" w:cs="Arial"/>
          <w:b/>
          <w:bCs/>
        </w:rPr>
        <w:sectPr w:rsidR="00B82DA1">
          <w:headerReference w:type="default" r:id="rId8"/>
          <w:pgSz w:w="11906" w:h="16838"/>
          <w:pgMar w:top="1134" w:right="1418" w:bottom="1134" w:left="1418" w:header="709" w:footer="709" w:gutter="0"/>
          <w:pgNumType w:start="1"/>
          <w:cols w:space="720"/>
        </w:sectPr>
      </w:pPr>
    </w:p>
    <w:p w14:paraId="6E171BE2" w14:textId="77777777" w:rsidR="00B82DA1" w:rsidRDefault="00163A0F" w:rsidP="00CD71FC">
      <w:pPr>
        <w:spacing w:after="100"/>
        <w:jc w:val="both"/>
        <w:rPr>
          <w:rFonts w:ascii="Arial" w:eastAsia="Arial" w:hAnsi="Arial" w:cs="Arial"/>
        </w:rPr>
      </w:pPr>
      <w:r w:rsidRPr="00B61772">
        <w:rPr>
          <w:rFonts w:ascii="Arial" w:eastAsia="Arial" w:hAnsi="Arial" w:cs="Arial"/>
          <w:b/>
          <w:bCs/>
        </w:rPr>
        <w:t>Edad:</w:t>
      </w:r>
      <w:r>
        <w:rPr>
          <w:rFonts w:ascii="Arial" w:eastAsia="Arial" w:hAnsi="Arial" w:cs="Arial"/>
        </w:rPr>
        <w:t xml:space="preserve"> </w:t>
      </w:r>
      <w:r w:rsidR="00CD71FC">
        <w:rPr>
          <w:rFonts w:ascii="Arial" w:eastAsia="Arial" w:hAnsi="Arial" w:cs="Arial"/>
        </w:rPr>
        <w:t>60 años</w:t>
      </w:r>
      <w:r>
        <w:rPr>
          <w:rFonts w:ascii="Arial" w:eastAsia="Arial" w:hAnsi="Arial" w:cs="Arial"/>
        </w:rPr>
        <w:tab/>
      </w:r>
    </w:p>
    <w:p w14:paraId="26BB16A6" w14:textId="77777777" w:rsidR="00B82DA1" w:rsidRDefault="00163A0F" w:rsidP="00CD71FC">
      <w:pPr>
        <w:spacing w:after="100"/>
        <w:jc w:val="both"/>
        <w:rPr>
          <w:rFonts w:ascii="Arial" w:eastAsia="Arial" w:hAnsi="Arial" w:cs="Arial"/>
        </w:rPr>
        <w:sectPr w:rsidR="00B82DA1" w:rsidSect="00B82DA1">
          <w:type w:val="continuous"/>
          <w:pgSz w:w="11906" w:h="16838"/>
          <w:pgMar w:top="1134" w:right="1418" w:bottom="1134" w:left="1418" w:header="709" w:footer="709" w:gutter="0"/>
          <w:pgNumType w:start="1"/>
          <w:cols w:num="2" w:space="720"/>
        </w:sectPr>
      </w:pPr>
      <w:r w:rsidRPr="002B7239">
        <w:rPr>
          <w:rFonts w:ascii="Arial" w:eastAsia="Arial" w:hAnsi="Arial" w:cs="Arial"/>
          <w:b/>
          <w:bCs/>
        </w:rPr>
        <w:t>Fecha de nacimiento:</w:t>
      </w:r>
      <w:r>
        <w:rPr>
          <w:rFonts w:ascii="Arial" w:eastAsia="Arial" w:hAnsi="Arial" w:cs="Arial"/>
        </w:rPr>
        <w:t xml:space="preserve"> </w:t>
      </w:r>
      <w:r w:rsidR="00CD71FC">
        <w:rPr>
          <w:rFonts w:ascii="Arial" w:eastAsia="Arial" w:hAnsi="Arial" w:cs="Arial"/>
        </w:rPr>
        <w:t>07/mayo/1961</w:t>
      </w:r>
    </w:p>
    <w:p w14:paraId="441F6392" w14:textId="01E18800" w:rsidR="001804D8" w:rsidRDefault="00163A0F" w:rsidP="00CD71FC">
      <w:pPr>
        <w:spacing w:after="100"/>
        <w:jc w:val="both"/>
        <w:rPr>
          <w:rFonts w:ascii="Arial" w:eastAsia="Arial" w:hAnsi="Arial" w:cs="Arial"/>
        </w:rPr>
      </w:pPr>
      <w:r w:rsidRPr="00CD71FC">
        <w:rPr>
          <w:rFonts w:ascii="Arial" w:eastAsia="Arial" w:hAnsi="Arial" w:cs="Arial"/>
          <w:b/>
          <w:bCs/>
        </w:rPr>
        <w:t>Grado/Escolaridad:</w:t>
      </w:r>
      <w:r>
        <w:rPr>
          <w:rFonts w:ascii="Arial" w:eastAsia="Arial" w:hAnsi="Arial" w:cs="Arial"/>
        </w:rPr>
        <w:t xml:space="preserve"> </w:t>
      </w:r>
      <w:r w:rsidR="00CD71FC">
        <w:rPr>
          <w:rFonts w:ascii="Arial" w:eastAsia="Arial" w:hAnsi="Arial" w:cs="Arial"/>
        </w:rPr>
        <w:t>Licenciatura</w:t>
      </w:r>
      <w:r w:rsidR="00E04F7D">
        <w:rPr>
          <w:rFonts w:ascii="Arial" w:eastAsia="Arial" w:hAnsi="Arial" w:cs="Arial"/>
        </w:rPr>
        <w:t>s varias</w:t>
      </w:r>
    </w:p>
    <w:p w14:paraId="0037BFC6" w14:textId="42E6FEB9" w:rsidR="001804D8" w:rsidRDefault="00163A0F" w:rsidP="00CD71FC">
      <w:pPr>
        <w:spacing w:after="100"/>
        <w:jc w:val="both"/>
        <w:rPr>
          <w:rFonts w:ascii="Arial" w:eastAsia="Arial" w:hAnsi="Arial" w:cs="Arial"/>
        </w:rPr>
      </w:pPr>
      <w:r w:rsidRPr="00CD71FC">
        <w:rPr>
          <w:rFonts w:ascii="Arial" w:eastAsia="Arial" w:hAnsi="Arial" w:cs="Arial"/>
          <w:b/>
          <w:bCs/>
        </w:rPr>
        <w:t>Ocupación:</w:t>
      </w:r>
      <w:r>
        <w:rPr>
          <w:rFonts w:ascii="Arial" w:eastAsia="Arial" w:hAnsi="Arial" w:cs="Arial"/>
        </w:rPr>
        <w:t xml:space="preserve"> </w:t>
      </w:r>
      <w:r w:rsidR="00CD71FC">
        <w:rPr>
          <w:rFonts w:ascii="Arial" w:eastAsia="Arial" w:hAnsi="Arial" w:cs="Arial"/>
        </w:rPr>
        <w:t>Abogada</w:t>
      </w:r>
    </w:p>
    <w:p w14:paraId="75C4B870" w14:textId="0F67EB38" w:rsidR="001804D8" w:rsidRDefault="00163A0F" w:rsidP="00CD71FC">
      <w:pPr>
        <w:spacing w:after="100"/>
        <w:jc w:val="both"/>
        <w:rPr>
          <w:rFonts w:ascii="Arial" w:eastAsia="Arial" w:hAnsi="Arial" w:cs="Arial"/>
        </w:rPr>
      </w:pPr>
      <w:r w:rsidRPr="00CD71FC">
        <w:rPr>
          <w:rFonts w:ascii="Arial" w:eastAsia="Arial" w:hAnsi="Arial" w:cs="Arial"/>
          <w:b/>
          <w:bCs/>
        </w:rPr>
        <w:t>Referido por:</w:t>
      </w:r>
      <w:r>
        <w:rPr>
          <w:rFonts w:ascii="Arial" w:eastAsia="Arial" w:hAnsi="Arial" w:cs="Arial"/>
        </w:rPr>
        <w:t xml:space="preserve"> </w:t>
      </w:r>
      <w:r w:rsidR="00CD71FC">
        <w:rPr>
          <w:rFonts w:ascii="Arial" w:eastAsia="Arial" w:hAnsi="Arial" w:cs="Arial"/>
        </w:rPr>
        <w:t>Atiende por decisión propia</w:t>
      </w:r>
    </w:p>
    <w:p w14:paraId="16E492A8" w14:textId="4423A7FC" w:rsidR="001804D8" w:rsidRDefault="00163A0F" w:rsidP="00CD71FC">
      <w:pPr>
        <w:spacing w:after="100"/>
        <w:jc w:val="both"/>
        <w:rPr>
          <w:rFonts w:ascii="Arial" w:eastAsia="Arial" w:hAnsi="Arial" w:cs="Arial"/>
        </w:rPr>
      </w:pPr>
      <w:r w:rsidRPr="00CD71FC">
        <w:rPr>
          <w:rFonts w:ascii="Arial" w:eastAsia="Arial" w:hAnsi="Arial" w:cs="Arial"/>
          <w:b/>
          <w:bCs/>
        </w:rPr>
        <w:t>Fecha de inicio del proceso:</w:t>
      </w:r>
      <w:r>
        <w:rPr>
          <w:rFonts w:ascii="Arial" w:eastAsia="Arial" w:hAnsi="Arial" w:cs="Arial"/>
        </w:rPr>
        <w:t xml:space="preserve"> </w:t>
      </w:r>
      <w:r w:rsidR="00E04F7D">
        <w:rPr>
          <w:rFonts w:ascii="Arial" w:eastAsia="Arial" w:hAnsi="Arial" w:cs="Arial"/>
        </w:rPr>
        <w:t>26/enero/2022</w:t>
      </w:r>
      <w:r>
        <w:rPr>
          <w:rFonts w:ascii="Arial" w:eastAsia="Arial" w:hAnsi="Arial" w:cs="Arial"/>
        </w:rPr>
        <w:t xml:space="preserve"> </w:t>
      </w:r>
      <w:r w:rsidR="00315A7B">
        <w:rPr>
          <w:rFonts w:ascii="Arial" w:eastAsia="Arial" w:hAnsi="Arial" w:cs="Arial"/>
        </w:rPr>
        <w:t xml:space="preserve">      </w:t>
      </w:r>
      <w:r w:rsidRPr="00CD71FC">
        <w:rPr>
          <w:rFonts w:ascii="Arial" w:eastAsia="Arial" w:hAnsi="Arial" w:cs="Arial"/>
          <w:b/>
          <w:bCs/>
        </w:rPr>
        <w:t>Fecha del informe:</w:t>
      </w:r>
      <w:r>
        <w:rPr>
          <w:rFonts w:ascii="Arial" w:eastAsia="Arial" w:hAnsi="Arial" w:cs="Arial"/>
        </w:rPr>
        <w:t xml:space="preserve"> </w:t>
      </w:r>
      <w:r w:rsidR="00A13385">
        <w:rPr>
          <w:rFonts w:ascii="Arial" w:eastAsia="Arial" w:hAnsi="Arial" w:cs="Arial"/>
        </w:rPr>
        <w:t>04</w:t>
      </w:r>
      <w:r w:rsidR="00E04F7D">
        <w:rPr>
          <w:rFonts w:ascii="Arial" w:eastAsia="Arial" w:hAnsi="Arial" w:cs="Arial"/>
        </w:rPr>
        <w:t>/</w:t>
      </w:r>
      <w:r w:rsidR="00A13385">
        <w:rPr>
          <w:rFonts w:ascii="Arial" w:eastAsia="Arial" w:hAnsi="Arial" w:cs="Arial"/>
        </w:rPr>
        <w:t>mayo</w:t>
      </w:r>
      <w:r w:rsidR="00E04F7D">
        <w:rPr>
          <w:rFonts w:ascii="Arial" w:eastAsia="Arial" w:hAnsi="Arial" w:cs="Arial"/>
        </w:rPr>
        <w:t>/2022</w:t>
      </w:r>
    </w:p>
    <w:p w14:paraId="422363B4" w14:textId="7CFAB5D9" w:rsidR="001804D8" w:rsidRDefault="00163A0F" w:rsidP="00CD71FC">
      <w:pPr>
        <w:spacing w:after="100"/>
        <w:jc w:val="both"/>
        <w:rPr>
          <w:rFonts w:ascii="Arial" w:eastAsia="Arial" w:hAnsi="Arial" w:cs="Arial"/>
        </w:rPr>
      </w:pPr>
      <w:r w:rsidRPr="00CD71FC">
        <w:rPr>
          <w:rFonts w:ascii="Arial" w:eastAsia="Arial" w:hAnsi="Arial" w:cs="Arial"/>
          <w:b/>
          <w:bCs/>
        </w:rPr>
        <w:t>Nombre del practicante:</w:t>
      </w:r>
      <w:r>
        <w:rPr>
          <w:rFonts w:ascii="Arial" w:eastAsia="Arial" w:hAnsi="Arial" w:cs="Arial"/>
        </w:rPr>
        <w:t xml:space="preserve"> </w:t>
      </w:r>
      <w:r w:rsidR="00E04F7D">
        <w:rPr>
          <w:rFonts w:ascii="Arial" w:eastAsia="Arial" w:hAnsi="Arial" w:cs="Arial"/>
        </w:rPr>
        <w:t>Ximena Xicará Aguilar</w:t>
      </w:r>
    </w:p>
    <w:p w14:paraId="391F4DC1" w14:textId="77777777" w:rsidR="00255AA4" w:rsidRDefault="00255AA4" w:rsidP="00CD71FC">
      <w:pPr>
        <w:spacing w:after="100"/>
        <w:jc w:val="both"/>
        <w:rPr>
          <w:rFonts w:ascii="Arial" w:eastAsia="Arial" w:hAnsi="Arial" w:cs="Arial"/>
        </w:rPr>
      </w:pPr>
    </w:p>
    <w:p w14:paraId="62B4CE6D" w14:textId="77777777" w:rsidR="001804D8" w:rsidRDefault="00163A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MOTIVO DE CONSULTA</w:t>
      </w:r>
    </w:p>
    <w:p w14:paraId="0AEB9320" w14:textId="6FFD199B" w:rsidR="00E04F7D" w:rsidRDefault="00AF4D4B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>María Bonilla se presenta a la atención psicológica expresando</w:t>
      </w:r>
      <w:r w:rsidR="00E04F7D">
        <w:rPr>
          <w:rFonts w:ascii="Arial" w:eastAsia="Arial" w:hAnsi="Arial" w:cs="Arial"/>
          <w:iCs/>
        </w:rPr>
        <w:t xml:space="preserve"> que a</w:t>
      </w:r>
      <w:r w:rsidR="00E04F7D" w:rsidRPr="00E04F7D">
        <w:rPr>
          <w:rFonts w:ascii="Arial" w:eastAsia="Arial" w:hAnsi="Arial" w:cs="Arial"/>
          <w:iCs/>
        </w:rPr>
        <w:t xml:space="preserve">ctualmente considera que </w:t>
      </w:r>
      <w:r w:rsidR="00E04F7D">
        <w:rPr>
          <w:rFonts w:ascii="Arial" w:eastAsia="Arial" w:hAnsi="Arial" w:cs="Arial"/>
          <w:iCs/>
        </w:rPr>
        <w:t>“</w:t>
      </w:r>
      <w:r w:rsidR="00E04F7D" w:rsidRPr="00E04F7D">
        <w:rPr>
          <w:rFonts w:ascii="Arial" w:eastAsia="Arial" w:hAnsi="Arial" w:cs="Arial"/>
          <w:iCs/>
        </w:rPr>
        <w:t>está bien</w:t>
      </w:r>
      <w:r w:rsidR="00E04F7D">
        <w:rPr>
          <w:rFonts w:ascii="Arial" w:eastAsia="Arial" w:hAnsi="Arial" w:cs="Arial"/>
          <w:iCs/>
        </w:rPr>
        <w:t>”</w:t>
      </w:r>
      <w:r w:rsidR="00E04F7D" w:rsidRPr="00E04F7D">
        <w:rPr>
          <w:rFonts w:ascii="Arial" w:eastAsia="Arial" w:hAnsi="Arial" w:cs="Arial"/>
          <w:iCs/>
        </w:rPr>
        <w:t xml:space="preserve">, pero </w:t>
      </w:r>
      <w:r w:rsidR="00D13C19">
        <w:rPr>
          <w:rFonts w:ascii="Arial" w:eastAsia="Arial" w:hAnsi="Arial" w:cs="Arial"/>
          <w:iCs/>
        </w:rPr>
        <w:t>expresa</w:t>
      </w:r>
      <w:r w:rsidR="00E04F7D" w:rsidRPr="00E04F7D">
        <w:rPr>
          <w:rFonts w:ascii="Arial" w:eastAsia="Arial" w:hAnsi="Arial" w:cs="Arial"/>
          <w:iCs/>
        </w:rPr>
        <w:t xml:space="preserve"> “</w:t>
      </w:r>
      <w:r w:rsidR="00D13C19">
        <w:rPr>
          <w:rFonts w:ascii="Arial" w:eastAsia="Arial" w:hAnsi="Arial" w:cs="Arial"/>
          <w:iCs/>
        </w:rPr>
        <w:t xml:space="preserve">siento que </w:t>
      </w:r>
      <w:r w:rsidR="00E04F7D" w:rsidRPr="00E04F7D">
        <w:rPr>
          <w:rFonts w:ascii="Arial" w:eastAsia="Arial" w:hAnsi="Arial" w:cs="Arial"/>
          <w:iCs/>
        </w:rPr>
        <w:t xml:space="preserve">a veces </w:t>
      </w:r>
      <w:r w:rsidR="00D13C19">
        <w:rPr>
          <w:rFonts w:ascii="Arial" w:eastAsia="Arial" w:hAnsi="Arial" w:cs="Arial"/>
          <w:iCs/>
        </w:rPr>
        <w:t>m</w:t>
      </w:r>
      <w:r w:rsidR="00E04F7D" w:rsidRPr="00E04F7D">
        <w:rPr>
          <w:rFonts w:ascii="Arial" w:eastAsia="Arial" w:hAnsi="Arial" w:cs="Arial"/>
          <w:iCs/>
        </w:rPr>
        <w:t>e agarra nuevamente la ansiedad</w:t>
      </w:r>
      <w:r w:rsidR="00E04F7D">
        <w:rPr>
          <w:rFonts w:ascii="Arial" w:eastAsia="Arial" w:hAnsi="Arial" w:cs="Arial"/>
          <w:iCs/>
        </w:rPr>
        <w:t>”</w:t>
      </w:r>
      <w:r>
        <w:rPr>
          <w:rFonts w:ascii="Arial" w:eastAsia="Arial" w:hAnsi="Arial" w:cs="Arial"/>
          <w:iCs/>
        </w:rPr>
        <w:t>.  Dicha problemática</w:t>
      </w:r>
      <w:r w:rsidR="00E04F7D" w:rsidRPr="00E04F7D">
        <w:rPr>
          <w:rFonts w:ascii="Arial" w:eastAsia="Arial" w:hAnsi="Arial" w:cs="Arial"/>
          <w:iCs/>
        </w:rPr>
        <w:t xml:space="preserve"> se manifiesta </w:t>
      </w:r>
      <w:r>
        <w:rPr>
          <w:rFonts w:ascii="Arial" w:eastAsia="Arial" w:hAnsi="Arial" w:cs="Arial"/>
          <w:iCs/>
        </w:rPr>
        <w:t>principalmente por medio de</w:t>
      </w:r>
      <w:r w:rsidR="00E04F7D" w:rsidRPr="00E04F7D">
        <w:rPr>
          <w:rFonts w:ascii="Arial" w:eastAsia="Arial" w:hAnsi="Arial" w:cs="Arial"/>
          <w:iCs/>
        </w:rPr>
        <w:t xml:space="preserve"> problemas gástricos.  Le ha costado asimilar cambios, como </w:t>
      </w:r>
      <w:r w:rsidR="00D13C19">
        <w:rPr>
          <w:rFonts w:ascii="Arial" w:eastAsia="Arial" w:hAnsi="Arial" w:cs="Arial"/>
          <w:iCs/>
        </w:rPr>
        <w:t xml:space="preserve">el </w:t>
      </w:r>
      <w:r w:rsidR="00E04F7D" w:rsidRPr="00E04F7D">
        <w:rPr>
          <w:rFonts w:ascii="Arial" w:eastAsia="Arial" w:hAnsi="Arial" w:cs="Arial"/>
          <w:iCs/>
        </w:rPr>
        <w:t>que su hija</w:t>
      </w:r>
      <w:r w:rsidR="00D13C19">
        <w:rPr>
          <w:rFonts w:ascii="Arial" w:eastAsia="Arial" w:hAnsi="Arial" w:cs="Arial"/>
          <w:iCs/>
        </w:rPr>
        <w:t xml:space="preserve"> y su hijo mayor “se han ido a trabajar a un país extranjero”, con lo que expresa</w:t>
      </w:r>
      <w:r w:rsidR="00E04F7D" w:rsidRPr="00E04F7D">
        <w:rPr>
          <w:rFonts w:ascii="Arial" w:eastAsia="Arial" w:hAnsi="Arial" w:cs="Arial"/>
          <w:iCs/>
        </w:rPr>
        <w:t xml:space="preserve"> que</w:t>
      </w:r>
      <w:r w:rsidR="00C1436F">
        <w:rPr>
          <w:rFonts w:ascii="Arial" w:eastAsia="Arial" w:hAnsi="Arial" w:cs="Arial"/>
          <w:iCs/>
        </w:rPr>
        <w:t>,</w:t>
      </w:r>
      <w:r w:rsidR="00E04F7D" w:rsidRPr="00E04F7D">
        <w:rPr>
          <w:rFonts w:ascii="Arial" w:eastAsia="Arial" w:hAnsi="Arial" w:cs="Arial"/>
          <w:iCs/>
        </w:rPr>
        <w:t xml:space="preserve"> lo que </w:t>
      </w:r>
      <w:r w:rsidR="00D13C19">
        <w:rPr>
          <w:rFonts w:ascii="Arial" w:eastAsia="Arial" w:hAnsi="Arial" w:cs="Arial"/>
          <w:iCs/>
        </w:rPr>
        <w:t xml:space="preserve">les </w:t>
      </w:r>
      <w:r w:rsidR="00E04F7D" w:rsidRPr="00E04F7D">
        <w:rPr>
          <w:rFonts w:ascii="Arial" w:eastAsia="Arial" w:hAnsi="Arial" w:cs="Arial"/>
          <w:iCs/>
        </w:rPr>
        <w:t>sucede a sus hijos ella también lo sufre</w:t>
      </w:r>
      <w:r w:rsidR="00D13C19">
        <w:rPr>
          <w:rFonts w:ascii="Arial" w:eastAsia="Arial" w:hAnsi="Arial" w:cs="Arial"/>
          <w:iCs/>
        </w:rPr>
        <w:t>.  También añade que se siente ansiosa porque: “mi nuera aún no es muy maternal con mi nieto”.  Lo que comenta le afecta</w:t>
      </w:r>
      <w:r w:rsidR="00C1436F">
        <w:rPr>
          <w:rFonts w:ascii="Arial" w:eastAsia="Arial" w:hAnsi="Arial" w:cs="Arial"/>
          <w:iCs/>
        </w:rPr>
        <w:t>,</w:t>
      </w:r>
      <w:r w:rsidR="00D13C19">
        <w:rPr>
          <w:rFonts w:ascii="Arial" w:eastAsia="Arial" w:hAnsi="Arial" w:cs="Arial"/>
          <w:iCs/>
        </w:rPr>
        <w:t xml:space="preserve"> pues quiere mucho a su nieto</w:t>
      </w:r>
      <w:r w:rsidR="00C1436F">
        <w:rPr>
          <w:rFonts w:ascii="Arial" w:eastAsia="Arial" w:hAnsi="Arial" w:cs="Arial"/>
          <w:iCs/>
        </w:rPr>
        <w:t>,</w:t>
      </w:r>
      <w:r w:rsidR="00D13C19">
        <w:rPr>
          <w:rFonts w:ascii="Arial" w:eastAsia="Arial" w:hAnsi="Arial" w:cs="Arial"/>
          <w:iCs/>
        </w:rPr>
        <w:t xml:space="preserve"> y siente que al no estar su hijo su nuera debería ser mejor madre.</w:t>
      </w:r>
    </w:p>
    <w:p w14:paraId="1C53E815" w14:textId="00235E86" w:rsidR="00D13C19" w:rsidRPr="00E04F7D" w:rsidRDefault="00D13C19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Cabe comentar que la paciente refiere que considera que durante el último año el asistir a terapia le ha ayudado con su ansiedad, por lo que decide regresar </w:t>
      </w:r>
      <w:r w:rsidR="00C1436F">
        <w:rPr>
          <w:rFonts w:ascii="Arial" w:eastAsia="Arial" w:hAnsi="Arial" w:cs="Arial"/>
          <w:iCs/>
        </w:rPr>
        <w:t>de nuevo este semestre.</w:t>
      </w:r>
    </w:p>
    <w:p w14:paraId="77810E12" w14:textId="77777777" w:rsidR="001804D8" w:rsidRDefault="001804D8">
      <w:pPr>
        <w:spacing w:after="0" w:line="360" w:lineRule="auto"/>
        <w:ind w:left="360"/>
        <w:jc w:val="both"/>
        <w:rPr>
          <w:rFonts w:ascii="Arial" w:eastAsia="Arial" w:hAnsi="Arial" w:cs="Arial"/>
          <w:i/>
          <w:color w:val="CC0000"/>
        </w:rPr>
      </w:pPr>
    </w:p>
    <w:p w14:paraId="2D05D21C" w14:textId="77777777" w:rsidR="001804D8" w:rsidRDefault="00163A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b/>
          <w:color w:val="000000"/>
        </w:rPr>
        <w:t xml:space="preserve">OBSERVACIONES CONDUCTUALES </w:t>
      </w:r>
    </w:p>
    <w:p w14:paraId="5D00828A" w14:textId="4EFA7752" w:rsidR="00D44946" w:rsidRDefault="00C1436F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>María</w:t>
      </w:r>
      <w:r w:rsidR="00E461FB">
        <w:rPr>
          <w:rFonts w:ascii="Arial" w:eastAsia="Arial" w:hAnsi="Arial" w:cs="Arial"/>
          <w:iCs/>
        </w:rPr>
        <w:t xml:space="preserve"> se presentó a las sesiones con apariencia e higiene adecuadas para su edad.  Dado que las sesiones fueron en línea, por medio de la plataforma </w:t>
      </w:r>
      <w:proofErr w:type="gramStart"/>
      <w:r w:rsidR="00E461FB">
        <w:rPr>
          <w:rFonts w:ascii="Arial" w:eastAsia="Arial" w:hAnsi="Arial" w:cs="Arial"/>
          <w:i/>
        </w:rPr>
        <w:t>Zoom</w:t>
      </w:r>
      <w:proofErr w:type="gramEnd"/>
      <w:r w:rsidR="00E461FB">
        <w:rPr>
          <w:rFonts w:ascii="Arial" w:eastAsia="Arial" w:hAnsi="Arial" w:cs="Arial"/>
          <w:iCs/>
        </w:rPr>
        <w:t xml:space="preserve">, </w:t>
      </w:r>
      <w:r w:rsidR="00D44946">
        <w:rPr>
          <w:rFonts w:ascii="Arial" w:eastAsia="Arial" w:hAnsi="Arial" w:cs="Arial"/>
          <w:iCs/>
        </w:rPr>
        <w:t>solo era posible visualizar de su abdomen hacia arriba.</w:t>
      </w:r>
      <w:r w:rsidR="0030725F">
        <w:rPr>
          <w:rFonts w:ascii="Arial" w:eastAsia="Arial" w:hAnsi="Arial" w:cs="Arial"/>
          <w:iCs/>
        </w:rPr>
        <w:t xml:space="preserve">  </w:t>
      </w:r>
      <w:r w:rsidR="00D44946">
        <w:rPr>
          <w:rFonts w:ascii="Arial" w:eastAsia="Arial" w:hAnsi="Arial" w:cs="Arial"/>
          <w:iCs/>
        </w:rPr>
        <w:t xml:space="preserve">Durante todas las sesiones </w:t>
      </w:r>
      <w:r>
        <w:rPr>
          <w:rFonts w:ascii="Arial" w:eastAsia="Arial" w:hAnsi="Arial" w:cs="Arial"/>
          <w:iCs/>
        </w:rPr>
        <w:t>María</w:t>
      </w:r>
      <w:r w:rsidR="00D44946">
        <w:rPr>
          <w:rFonts w:ascii="Arial" w:eastAsia="Arial" w:hAnsi="Arial" w:cs="Arial"/>
          <w:iCs/>
        </w:rPr>
        <w:t xml:space="preserve"> s</w:t>
      </w:r>
      <w:r>
        <w:rPr>
          <w:rFonts w:ascii="Arial" w:eastAsia="Arial" w:hAnsi="Arial" w:cs="Arial"/>
          <w:iCs/>
        </w:rPr>
        <w:t>olía</w:t>
      </w:r>
      <w:r w:rsidR="00D44946">
        <w:rPr>
          <w:rFonts w:ascii="Arial" w:eastAsia="Arial" w:hAnsi="Arial" w:cs="Arial"/>
          <w:iCs/>
        </w:rPr>
        <w:t xml:space="preserve"> apartar la mirada </w:t>
      </w:r>
      <w:r w:rsidR="004B7053">
        <w:rPr>
          <w:rFonts w:ascii="Arial" w:eastAsia="Arial" w:hAnsi="Arial" w:cs="Arial"/>
          <w:iCs/>
        </w:rPr>
        <w:t>de la cámara y la pantalla mientras habla, pero cuando la terapeuta le hab</w:t>
      </w:r>
      <w:r w:rsidR="009A2714">
        <w:rPr>
          <w:rFonts w:ascii="Arial" w:eastAsia="Arial" w:hAnsi="Arial" w:cs="Arial"/>
          <w:iCs/>
        </w:rPr>
        <w:t>laba,</w:t>
      </w:r>
      <w:r w:rsidR="004B7053">
        <w:rPr>
          <w:rFonts w:ascii="Arial" w:eastAsia="Arial" w:hAnsi="Arial" w:cs="Arial"/>
          <w:iCs/>
        </w:rPr>
        <w:t xml:space="preserve"> regresa</w:t>
      </w:r>
      <w:r w:rsidR="009A2714">
        <w:rPr>
          <w:rFonts w:ascii="Arial" w:eastAsia="Arial" w:hAnsi="Arial" w:cs="Arial"/>
          <w:iCs/>
        </w:rPr>
        <w:t>ba</w:t>
      </w:r>
      <w:r w:rsidR="004B7053">
        <w:rPr>
          <w:rFonts w:ascii="Arial" w:eastAsia="Arial" w:hAnsi="Arial" w:cs="Arial"/>
          <w:iCs/>
        </w:rPr>
        <w:t xml:space="preserve"> la mirada a la pantalla.  Se le observaba en una postura cómoda, a gusto.</w:t>
      </w:r>
    </w:p>
    <w:p w14:paraId="759D21E6" w14:textId="7F63B682" w:rsidR="0030725F" w:rsidRDefault="0030725F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>María es una mujer cooperativa, a lo largo de las sesiones se mostró abierta a realizar todo lo que se le solicitaba</w:t>
      </w:r>
      <w:r w:rsidR="00EC1F43">
        <w:rPr>
          <w:rFonts w:ascii="Arial" w:eastAsia="Arial" w:hAnsi="Arial" w:cs="Arial"/>
          <w:iCs/>
        </w:rPr>
        <w:t xml:space="preserve"> y a expresarse en confianza con la terapeuta.  Se comportaba con franqueza y autenticidad, sin titubear en sus narrativas.</w:t>
      </w:r>
    </w:p>
    <w:p w14:paraId="2F5D8FD7" w14:textId="2EE2573C" w:rsidR="00EC1F43" w:rsidRDefault="00EC1F43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Es una mujer muy platicadora, sus exposiciones suelen </w:t>
      </w:r>
      <w:r w:rsidR="00DD07C7">
        <w:rPr>
          <w:rFonts w:ascii="Arial" w:eastAsia="Arial" w:hAnsi="Arial" w:cs="Arial"/>
          <w:iCs/>
        </w:rPr>
        <w:t xml:space="preserve">ser un tanto más detalladas y extensas de lo usual.  Ahondado con esto, se atiende a que utiliza muy frecuentemente muletillas y en ocasiones también expresiones en inglés, lo conocido como </w:t>
      </w:r>
      <w:r w:rsidR="00DD07C7">
        <w:rPr>
          <w:rFonts w:ascii="Arial" w:eastAsia="Arial" w:hAnsi="Arial" w:cs="Arial"/>
          <w:i/>
        </w:rPr>
        <w:t>spanglish</w:t>
      </w:r>
      <w:r w:rsidR="00DD07C7">
        <w:rPr>
          <w:rFonts w:ascii="Arial" w:eastAsia="Arial" w:hAnsi="Arial" w:cs="Arial"/>
          <w:iCs/>
        </w:rPr>
        <w:t>.</w:t>
      </w:r>
    </w:p>
    <w:p w14:paraId="3C396EBD" w14:textId="476E7373" w:rsidR="00DD07C7" w:rsidRDefault="00F0485E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lastRenderedPageBreak/>
        <w:t>Sus pensamientos comúnmente denotan angustia, ansiedad e inquietud, expresa que teme y le desagrada la incertidumbre</w:t>
      </w:r>
      <w:r w:rsidR="00B660CF">
        <w:rPr>
          <w:rFonts w:ascii="Arial" w:eastAsia="Arial" w:hAnsi="Arial" w:cs="Arial"/>
          <w:iCs/>
        </w:rPr>
        <w:t>.  También ha reflejado tristeza por muchas veces sentirse impotente respecto a lo que puede hacer y no por los demás o el control que puede tener ante alguna situación relacionada con sus seres queridos.</w:t>
      </w:r>
    </w:p>
    <w:p w14:paraId="48B72463" w14:textId="49377981" w:rsidR="001804D8" w:rsidRDefault="00B660CF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Demuestra </w:t>
      </w:r>
      <w:r w:rsidR="007C156C">
        <w:rPr>
          <w:rFonts w:ascii="Arial" w:eastAsia="Arial" w:hAnsi="Arial" w:cs="Arial"/>
          <w:iCs/>
        </w:rPr>
        <w:t>que su funcionamiento sensorial y cognitivo son correctos según su edad, pues no muestra ninguna alteración, a excepción de su memoria, de la que refiere preocupación porque últimamente se ha olvidado de cosas, sin embargo, durante las sesiones no se mostró ninguna alteración significativa.  En cuanto a su habilidad de introspección, se evidencia poco desarrollo.</w:t>
      </w:r>
    </w:p>
    <w:p w14:paraId="6FBF4A30" w14:textId="77777777" w:rsidR="00603202" w:rsidRPr="002A0E2D" w:rsidRDefault="00603202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</w:p>
    <w:p w14:paraId="391ACCF1" w14:textId="0F9B1FE7" w:rsidR="001804D8" w:rsidRPr="002A0E2D" w:rsidRDefault="00163A0F" w:rsidP="002A0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PRUEBAS APLICADAS:</w:t>
      </w:r>
    </w:p>
    <w:p w14:paraId="54350035" w14:textId="77777777" w:rsidR="001804D8" w:rsidRDefault="00163A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PRUEBAS PROYECTIVAS</w:t>
      </w:r>
    </w:p>
    <w:tbl>
      <w:tblPr>
        <w:tblStyle w:val="a"/>
        <w:tblW w:w="951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1"/>
        <w:gridCol w:w="1906"/>
        <w:gridCol w:w="4812"/>
      </w:tblGrid>
      <w:tr w:rsidR="001804D8" w14:paraId="181F00E1" w14:textId="77777777" w:rsidTr="00371E70">
        <w:tc>
          <w:tcPr>
            <w:tcW w:w="2801" w:type="dxa"/>
            <w:shd w:val="clear" w:color="auto" w:fill="BFBFBF"/>
          </w:tcPr>
          <w:p w14:paraId="1055D61C" w14:textId="77777777" w:rsidR="001804D8" w:rsidRDefault="00163A0F">
            <w:pPr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Y DESCRIPCIÓN DE LA PRUEBA</w:t>
            </w:r>
          </w:p>
        </w:tc>
        <w:tc>
          <w:tcPr>
            <w:tcW w:w="1906" w:type="dxa"/>
            <w:shd w:val="clear" w:color="auto" w:fill="BFBFBF"/>
            <w:vAlign w:val="center"/>
          </w:tcPr>
          <w:p w14:paraId="4803B661" w14:textId="77777777" w:rsidR="001804D8" w:rsidRDefault="00163A0F" w:rsidP="002A0E2D">
            <w:pPr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FECHA DE APLICACIÓN</w:t>
            </w:r>
          </w:p>
        </w:tc>
        <w:tc>
          <w:tcPr>
            <w:tcW w:w="4812" w:type="dxa"/>
            <w:shd w:val="clear" w:color="auto" w:fill="BFBFBF"/>
            <w:vAlign w:val="center"/>
          </w:tcPr>
          <w:p w14:paraId="517888A5" w14:textId="77777777" w:rsidR="001804D8" w:rsidRDefault="00163A0F" w:rsidP="002A0E2D">
            <w:pPr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RESULTADOS</w:t>
            </w:r>
          </w:p>
        </w:tc>
      </w:tr>
      <w:tr w:rsidR="001804D8" w14:paraId="17AE114E" w14:textId="77777777" w:rsidTr="00371E70">
        <w:tc>
          <w:tcPr>
            <w:tcW w:w="2801" w:type="dxa"/>
          </w:tcPr>
          <w:p w14:paraId="07167587" w14:textId="77777777" w:rsidR="001804D8" w:rsidRDefault="00163A0F" w:rsidP="00FD3FAD">
            <w:pPr>
              <w:spacing w:after="160" w:line="276" w:lineRule="auto"/>
              <w:rPr>
                <w:rFonts w:ascii="Arial" w:eastAsia="Arial" w:hAnsi="Arial" w:cs="Arial"/>
              </w:rPr>
            </w:pPr>
            <w:r w:rsidRPr="00FD3FAD">
              <w:rPr>
                <w:rFonts w:ascii="Arial" w:eastAsia="Arial" w:hAnsi="Arial" w:cs="Arial"/>
              </w:rPr>
              <w:t>Prueba proyectiva del Árbol:</w:t>
            </w:r>
          </w:p>
          <w:p w14:paraId="0BCD15D1" w14:textId="10312EFB" w:rsidR="00371E70" w:rsidRPr="00FD3FAD" w:rsidRDefault="00371E70" w:rsidP="00FD3FAD">
            <w:pPr>
              <w:spacing w:after="160" w:line="276" w:lineRule="auto"/>
              <w:rPr>
                <w:rFonts w:ascii="Arial" w:eastAsia="Arial" w:hAnsi="Arial" w:cs="Arial"/>
              </w:rPr>
            </w:pPr>
            <w:r w:rsidRPr="00371E70">
              <w:rPr>
                <w:rFonts w:ascii="Arial" w:eastAsia="Arial" w:hAnsi="Arial" w:cs="Arial"/>
              </w:rPr>
              <w:t>Refleja la relación del paciente con su ambiente y cómo este le ha influido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906" w:type="dxa"/>
            <w:vAlign w:val="center"/>
          </w:tcPr>
          <w:p w14:paraId="55CAB935" w14:textId="1434C807" w:rsidR="001804D8" w:rsidRPr="00FD3FAD" w:rsidRDefault="00FD3FAD" w:rsidP="00FD3FAD">
            <w:pPr>
              <w:spacing w:after="16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26/enero/2022</w:t>
            </w:r>
          </w:p>
        </w:tc>
        <w:tc>
          <w:tcPr>
            <w:tcW w:w="4812" w:type="dxa"/>
          </w:tcPr>
          <w:p w14:paraId="50DE180F" w14:textId="5C5E222C" w:rsidR="00596135" w:rsidRDefault="00596135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refleja dulzura, delicadeza, afectividad y maternidad, que le dan la oportunidad de tener facilidad de contacto con el ambiente.</w:t>
            </w:r>
          </w:p>
          <w:p w14:paraId="39A2F131" w14:textId="77777777" w:rsidR="001804D8" w:rsidRDefault="00FB0904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Expone </w:t>
            </w:r>
            <w:r w:rsidR="002F6584">
              <w:rPr>
                <w:rFonts w:ascii="Arial" w:eastAsia="Arial" w:hAnsi="Arial" w:cs="Arial"/>
              </w:rPr>
              <w:t>orientación hacia el futuro y su mundo exterior, yendo de la mano con rasgos de ansiedad e indeterminación</w:t>
            </w:r>
            <w:r w:rsidR="00596135">
              <w:rPr>
                <w:rFonts w:ascii="Arial" w:eastAsia="Arial" w:hAnsi="Arial" w:cs="Arial"/>
              </w:rPr>
              <w:t>.</w:t>
            </w:r>
          </w:p>
          <w:p w14:paraId="13CA622A" w14:textId="77777777" w:rsidR="00596135" w:rsidRDefault="00596135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manifiesta</w:t>
            </w:r>
            <w:r w:rsidR="002C4780">
              <w:rPr>
                <w:rFonts w:ascii="Arial" w:eastAsia="Arial" w:hAnsi="Arial" w:cs="Arial"/>
              </w:rPr>
              <w:t xml:space="preserve"> inseguridad del ambiente y sí misma, sentimientos de inferioridad y deseos de superación de estos sentimientos.  Al igual que inhibición de emociones y estancamiento de afectos.</w:t>
            </w:r>
          </w:p>
          <w:p w14:paraId="5D300EA1" w14:textId="35FCFAD6" w:rsidR="002C4780" w:rsidRPr="00FD3FAD" w:rsidRDefault="002C4780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observa protección de sí misma por medio del orgullo</w:t>
            </w:r>
            <w:r w:rsidR="00DF6590">
              <w:rPr>
                <w:rFonts w:ascii="Arial" w:eastAsia="Arial" w:hAnsi="Arial" w:cs="Arial"/>
              </w:rPr>
              <w:t>.  A la vez se proyecta deseo de mostrar sus capacidades.</w:t>
            </w:r>
          </w:p>
        </w:tc>
      </w:tr>
      <w:tr w:rsidR="001804D8" w14:paraId="68AC5F12" w14:textId="77777777" w:rsidTr="00371E70">
        <w:tc>
          <w:tcPr>
            <w:tcW w:w="2801" w:type="dxa"/>
          </w:tcPr>
          <w:p w14:paraId="4B7BB798" w14:textId="77777777" w:rsidR="001804D8" w:rsidRDefault="00163A0F" w:rsidP="00FD3FAD">
            <w:pPr>
              <w:spacing w:after="160" w:line="276" w:lineRule="auto"/>
              <w:rPr>
                <w:rFonts w:ascii="Arial" w:eastAsia="Arial" w:hAnsi="Arial" w:cs="Arial"/>
              </w:rPr>
            </w:pPr>
            <w:r w:rsidRPr="00FD3FAD">
              <w:rPr>
                <w:rFonts w:ascii="Arial" w:eastAsia="Arial" w:hAnsi="Arial" w:cs="Arial"/>
              </w:rPr>
              <w:t>Prueba Persona Bajo la Lluvia:</w:t>
            </w:r>
          </w:p>
          <w:p w14:paraId="0BDA9682" w14:textId="2DAFA2EC" w:rsidR="00371E70" w:rsidRPr="00FD3FAD" w:rsidRDefault="00371E70" w:rsidP="00FD3FAD">
            <w:pPr>
              <w:spacing w:after="160" w:line="276" w:lineRule="auto"/>
              <w:rPr>
                <w:rFonts w:ascii="Arial" w:eastAsia="Arial" w:hAnsi="Arial" w:cs="Arial"/>
              </w:rPr>
            </w:pPr>
            <w:r w:rsidRPr="00371E70">
              <w:rPr>
                <w:rFonts w:ascii="Arial" w:eastAsia="Arial" w:hAnsi="Arial" w:cs="Arial"/>
              </w:rPr>
              <w:t>Busca brindar imagen de las defensas que el paciente posee o utiliza que ante amenazas del ambiente o situaciones desagradables.</w:t>
            </w:r>
          </w:p>
        </w:tc>
        <w:tc>
          <w:tcPr>
            <w:tcW w:w="1906" w:type="dxa"/>
            <w:vAlign w:val="center"/>
          </w:tcPr>
          <w:p w14:paraId="5BCCC367" w14:textId="23D84FEA" w:rsidR="001804D8" w:rsidRPr="00FD3FAD" w:rsidRDefault="00FD3FAD" w:rsidP="00FD3FAD">
            <w:pPr>
              <w:spacing w:after="16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26/enero/2022</w:t>
            </w:r>
          </w:p>
        </w:tc>
        <w:tc>
          <w:tcPr>
            <w:tcW w:w="4812" w:type="dxa"/>
          </w:tcPr>
          <w:p w14:paraId="48BC8EE8" w14:textId="77777777" w:rsidR="001804D8" w:rsidRDefault="00D22B84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Refleja una personalidad alegre, noble y con equilibrio entre extroversión e introversión; así como objetividad, capacidad de reflexión y energía.</w:t>
            </w:r>
          </w:p>
          <w:p w14:paraId="6C5778CA" w14:textId="77777777" w:rsidR="00D22B84" w:rsidRDefault="00D22B84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muestran rasgos femeninos, de delicadeza, feminidad, diplomacia y maternidad, relacionada con dulzura y afectividad.</w:t>
            </w:r>
          </w:p>
          <w:p w14:paraId="23426A1B" w14:textId="77777777" w:rsidR="00845C48" w:rsidRDefault="00845C48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Como amenazas, se demuestra ansiedad, falta de confianza en sí misma, estancamiento en </w:t>
            </w:r>
            <w:r>
              <w:rPr>
                <w:rFonts w:ascii="Arial" w:eastAsia="Arial" w:hAnsi="Arial" w:cs="Arial"/>
              </w:rPr>
              <w:lastRenderedPageBreak/>
              <w:t>algunas áreas del pasado, conflictos maternos e inestabilidad emocional.</w:t>
            </w:r>
          </w:p>
          <w:p w14:paraId="59713FE0" w14:textId="4B93A473" w:rsidR="007B74EB" w:rsidRPr="00FD3FAD" w:rsidRDefault="007B74EB" w:rsidP="002F6584">
            <w:pPr>
              <w:spacing w:after="16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Como mecanismo de defensa</w:t>
            </w:r>
            <w:r w:rsidR="00745C68">
              <w:rPr>
                <w:rFonts w:ascii="Arial" w:eastAsia="Arial" w:hAnsi="Arial" w:cs="Arial"/>
              </w:rPr>
              <w:t xml:space="preserve"> se exponen conductas controladoras, falta de apertura a la desorganización y conductas de rigidez, pues muestra no contar con defensas sanas suficientes.</w:t>
            </w:r>
          </w:p>
        </w:tc>
      </w:tr>
    </w:tbl>
    <w:p w14:paraId="10938FE0" w14:textId="77777777" w:rsidR="001804D8" w:rsidRDefault="001804D8">
      <w:pPr>
        <w:spacing w:after="0" w:line="360" w:lineRule="auto"/>
        <w:rPr>
          <w:rFonts w:ascii="Arial" w:eastAsia="Arial" w:hAnsi="Arial" w:cs="Arial"/>
        </w:rPr>
      </w:pPr>
    </w:p>
    <w:p w14:paraId="08033E60" w14:textId="77777777" w:rsidR="001804D8" w:rsidRDefault="00163A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PRUEBAS PSICOMÉTRICAS</w:t>
      </w:r>
    </w:p>
    <w:tbl>
      <w:tblPr>
        <w:tblStyle w:val="a0"/>
        <w:tblW w:w="9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48"/>
        <w:gridCol w:w="4946"/>
        <w:gridCol w:w="1797"/>
      </w:tblGrid>
      <w:tr w:rsidR="001804D8" w14:paraId="0F56CEC8" w14:textId="77777777" w:rsidTr="00562BCD">
        <w:tc>
          <w:tcPr>
            <w:tcW w:w="2748" w:type="dxa"/>
            <w:shd w:val="clear" w:color="auto" w:fill="BFBFBF"/>
            <w:vAlign w:val="center"/>
          </w:tcPr>
          <w:p w14:paraId="7F7C8C9D" w14:textId="77777777" w:rsidR="001804D8" w:rsidRDefault="00163A0F" w:rsidP="00562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EVALUADA</w:t>
            </w:r>
          </w:p>
        </w:tc>
        <w:tc>
          <w:tcPr>
            <w:tcW w:w="4946" w:type="dxa"/>
            <w:shd w:val="clear" w:color="auto" w:fill="BFBFBF"/>
            <w:vAlign w:val="center"/>
          </w:tcPr>
          <w:p w14:paraId="682B5586" w14:textId="77777777" w:rsidR="001804D8" w:rsidRDefault="00163A0F" w:rsidP="00562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 LA PRUEBA Y DESCRIPCIÓN</w:t>
            </w:r>
          </w:p>
        </w:tc>
        <w:tc>
          <w:tcPr>
            <w:tcW w:w="1797" w:type="dxa"/>
            <w:shd w:val="clear" w:color="auto" w:fill="BFBFBF"/>
            <w:vAlign w:val="center"/>
          </w:tcPr>
          <w:p w14:paraId="617CE47F" w14:textId="77777777" w:rsidR="001804D8" w:rsidRDefault="00163A0F" w:rsidP="00562B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 DE APLICACIÓN</w:t>
            </w:r>
          </w:p>
        </w:tc>
      </w:tr>
      <w:tr w:rsidR="001804D8" w14:paraId="478CECF0" w14:textId="77777777" w:rsidTr="00166E3F">
        <w:tc>
          <w:tcPr>
            <w:tcW w:w="2748" w:type="dxa"/>
          </w:tcPr>
          <w:p w14:paraId="10477EB0" w14:textId="4B99FEDE" w:rsidR="001804D8" w:rsidRDefault="002A0E2D" w:rsidP="00FD3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Ansiedad</w:t>
            </w:r>
          </w:p>
        </w:tc>
        <w:tc>
          <w:tcPr>
            <w:tcW w:w="4946" w:type="dxa"/>
          </w:tcPr>
          <w:p w14:paraId="21D3E9F9" w14:textId="729C0FE7" w:rsidR="001804D8" w:rsidRDefault="002A0E2D" w:rsidP="00FD3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Escala de Ansiedad de Hamilton</w:t>
            </w:r>
            <w:r w:rsidR="0031089A">
              <w:rPr>
                <w:rFonts w:ascii="Arial" w:eastAsia="Arial" w:hAnsi="Arial" w:cs="Arial"/>
                <w:color w:val="000000"/>
              </w:rPr>
              <w:t xml:space="preserve">, la cual evalúa </w:t>
            </w:r>
            <w:r w:rsidR="00EA01BC">
              <w:rPr>
                <w:rFonts w:ascii="Arial" w:eastAsia="Arial" w:hAnsi="Arial" w:cs="Arial"/>
                <w:color w:val="000000"/>
              </w:rPr>
              <w:t>los aspectos psíquicos, físicos y conductuales de la ansiedad.</w:t>
            </w:r>
          </w:p>
        </w:tc>
        <w:tc>
          <w:tcPr>
            <w:tcW w:w="1797" w:type="dxa"/>
            <w:vAlign w:val="center"/>
          </w:tcPr>
          <w:p w14:paraId="59C3CC99" w14:textId="7AF4AD4F" w:rsidR="001804D8" w:rsidRPr="00166E3F" w:rsidRDefault="00FD3FAD" w:rsidP="00166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66E3F">
              <w:rPr>
                <w:rFonts w:ascii="Arial" w:eastAsia="Arial" w:hAnsi="Arial" w:cs="Arial"/>
                <w:bCs/>
                <w:color w:val="000000"/>
              </w:rPr>
              <w:t>16/feb</w:t>
            </w:r>
            <w:r w:rsidR="00166E3F" w:rsidRPr="00166E3F">
              <w:rPr>
                <w:rFonts w:ascii="Arial" w:eastAsia="Arial" w:hAnsi="Arial" w:cs="Arial"/>
                <w:bCs/>
                <w:color w:val="000000"/>
              </w:rPr>
              <w:t>rero/2022</w:t>
            </w:r>
          </w:p>
        </w:tc>
      </w:tr>
    </w:tbl>
    <w:p w14:paraId="5B6E734E" w14:textId="77777777" w:rsidR="001804D8" w:rsidRDefault="001804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Arial" w:hAnsi="Arial" w:cs="Arial"/>
          <w:b/>
          <w:color w:val="000000"/>
        </w:rPr>
      </w:pPr>
    </w:p>
    <w:p w14:paraId="374A6422" w14:textId="77777777" w:rsidR="001804D8" w:rsidRDefault="00163A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RESULTADOS E INTERPRETACIÓN DE LAS PRUEBAS APLICADAS</w:t>
      </w:r>
    </w:p>
    <w:p w14:paraId="3BF03C4D" w14:textId="309843C0" w:rsidR="001804D8" w:rsidRPr="00824110" w:rsidRDefault="00163A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</w:rPr>
      </w:pPr>
      <w:r w:rsidRPr="00824110">
        <w:rPr>
          <w:rFonts w:ascii="Arial" w:eastAsia="Arial" w:hAnsi="Arial" w:cs="Arial"/>
          <w:b/>
        </w:rPr>
        <w:t>Pruebas proyectivas:</w:t>
      </w:r>
    </w:p>
    <w:p w14:paraId="0A46288C" w14:textId="5E511EE9" w:rsidR="001804D8" w:rsidRDefault="00824110" w:rsidP="00603202">
      <w:pPr>
        <w:spacing w:after="160" w:line="360" w:lineRule="auto"/>
        <w:jc w:val="both"/>
        <w:rPr>
          <w:rFonts w:ascii="Arial" w:eastAsia="Arial" w:hAnsi="Arial" w:cs="Arial"/>
          <w:bCs/>
        </w:rPr>
      </w:pPr>
      <w:r w:rsidRPr="00824110">
        <w:rPr>
          <w:rFonts w:ascii="Arial" w:eastAsia="Arial" w:hAnsi="Arial" w:cs="Arial"/>
          <w:bCs/>
        </w:rPr>
        <w:t>Segú</w:t>
      </w:r>
      <w:r>
        <w:rPr>
          <w:rFonts w:ascii="Arial" w:eastAsia="Arial" w:hAnsi="Arial" w:cs="Arial"/>
          <w:bCs/>
        </w:rPr>
        <w:t>n los resultados obtenidos por medio de las pruebas aplicadas</w:t>
      </w:r>
      <w:r w:rsidR="005549F3">
        <w:rPr>
          <w:rFonts w:ascii="Arial" w:eastAsia="Arial" w:hAnsi="Arial" w:cs="Arial"/>
          <w:bCs/>
        </w:rPr>
        <w:t xml:space="preserve"> proyectivas</w:t>
      </w:r>
      <w:r>
        <w:rPr>
          <w:rFonts w:ascii="Arial" w:eastAsia="Arial" w:hAnsi="Arial" w:cs="Arial"/>
          <w:bCs/>
        </w:rPr>
        <w:t>, refleja que María es una mujer dulce,</w:t>
      </w:r>
      <w:r w:rsidR="00F46252">
        <w:rPr>
          <w:rFonts w:ascii="Arial" w:eastAsia="Arial" w:hAnsi="Arial" w:cs="Arial"/>
          <w:bCs/>
        </w:rPr>
        <w:t xml:space="preserve"> amable y maternal, con capacidad más que suficiente de entrar en contacto con su ambiente debido a su facilidad de extroversión</w:t>
      </w:r>
      <w:r w:rsidR="00B4341B">
        <w:rPr>
          <w:rFonts w:ascii="Arial" w:eastAsia="Arial" w:hAnsi="Arial" w:cs="Arial"/>
          <w:bCs/>
        </w:rPr>
        <w:t xml:space="preserve"> y de reflexión interna.</w:t>
      </w:r>
    </w:p>
    <w:p w14:paraId="250F66C6" w14:textId="09815417" w:rsidR="007529D4" w:rsidRDefault="007529D4" w:rsidP="00603202">
      <w:pPr>
        <w:spacing w:after="16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Sin em</w:t>
      </w:r>
      <w:r w:rsidR="00B4341B">
        <w:rPr>
          <w:rFonts w:ascii="Arial" w:eastAsia="Arial" w:hAnsi="Arial" w:cs="Arial"/>
          <w:bCs/>
        </w:rPr>
        <w:t>bargo, también es importante indicar que se demuestra inseguridad en sí misma y deseo de superación de sentimientos de inferioridad, lo cual, al ser contrastado con su historia clínica, hace sentido, pues la paciente a lo largo de su vida a mostrado segar sus decisiones y acciones según la demanda de sus cercanos, no se ha priorizado a sí.  Con esto se expone también que presenta conflictos con su pasado, principalmente hacia su madre, aunque, demuestra inhibir estas emociones, y en consecuencia ser rígida en cuanto a lo emocional.</w:t>
      </w:r>
    </w:p>
    <w:p w14:paraId="4183A290" w14:textId="29A64217" w:rsidR="00B4341B" w:rsidRDefault="00B4341B" w:rsidP="00603202">
      <w:pPr>
        <w:spacing w:after="16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También se resaltan rasgos de ansiedad, inquietud por lo que sucede en su ambiente y el control que puede tener o no sobre el mismo.</w:t>
      </w:r>
      <w:r w:rsidR="006E25D9">
        <w:rPr>
          <w:rFonts w:ascii="Arial" w:eastAsia="Arial" w:hAnsi="Arial" w:cs="Arial"/>
          <w:bCs/>
        </w:rPr>
        <w:t xml:space="preserve">  Proyecta el tener rasgos de necesidad de orden y poco flexibilidad al cambio.</w:t>
      </w:r>
    </w:p>
    <w:p w14:paraId="476C46FF" w14:textId="749034C7" w:rsidR="001804D8" w:rsidRPr="00603202" w:rsidRDefault="00B4341B" w:rsidP="00603202">
      <w:pPr>
        <w:spacing w:after="16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Se </w:t>
      </w:r>
      <w:r w:rsidR="005549F3">
        <w:rPr>
          <w:rFonts w:ascii="Arial" w:eastAsia="Arial" w:hAnsi="Arial" w:cs="Arial"/>
          <w:bCs/>
        </w:rPr>
        <w:t>demuestra</w:t>
      </w:r>
      <w:r>
        <w:rPr>
          <w:rFonts w:ascii="Arial" w:eastAsia="Arial" w:hAnsi="Arial" w:cs="Arial"/>
          <w:bCs/>
        </w:rPr>
        <w:t xml:space="preserve"> que</w:t>
      </w:r>
      <w:r w:rsidR="006E25D9">
        <w:rPr>
          <w:rFonts w:ascii="Arial" w:eastAsia="Arial" w:hAnsi="Arial" w:cs="Arial"/>
          <w:bCs/>
        </w:rPr>
        <w:t>,</w:t>
      </w:r>
      <w:r>
        <w:rPr>
          <w:rFonts w:ascii="Arial" w:eastAsia="Arial" w:hAnsi="Arial" w:cs="Arial"/>
          <w:bCs/>
        </w:rPr>
        <w:t xml:space="preserve"> a manera de defensa, </w:t>
      </w:r>
      <w:r w:rsidR="005549F3">
        <w:rPr>
          <w:rFonts w:ascii="Arial" w:eastAsia="Arial" w:hAnsi="Arial" w:cs="Arial"/>
          <w:bCs/>
        </w:rPr>
        <w:t>María</w:t>
      </w:r>
      <w:r>
        <w:rPr>
          <w:rFonts w:ascii="Arial" w:eastAsia="Arial" w:hAnsi="Arial" w:cs="Arial"/>
          <w:bCs/>
        </w:rPr>
        <w:t xml:space="preserve"> </w:t>
      </w:r>
      <w:r w:rsidR="006E25D9">
        <w:rPr>
          <w:rFonts w:ascii="Arial" w:eastAsia="Arial" w:hAnsi="Arial" w:cs="Arial"/>
          <w:bCs/>
        </w:rPr>
        <w:t xml:space="preserve">suele ser rígida.  Muestra tener una coraza de orgullo a manera de protegerse a sí misma del resto de personas a su alrededor, no confía rápidamente en un entorno.  A la vez, </w:t>
      </w:r>
      <w:r w:rsidR="004C16BE">
        <w:rPr>
          <w:rFonts w:ascii="Arial" w:eastAsia="Arial" w:hAnsi="Arial" w:cs="Arial"/>
          <w:bCs/>
        </w:rPr>
        <w:t xml:space="preserve">se observa que inhibe </w:t>
      </w:r>
      <w:r w:rsidR="006E25D9">
        <w:rPr>
          <w:rFonts w:ascii="Arial" w:eastAsia="Arial" w:hAnsi="Arial" w:cs="Arial"/>
          <w:bCs/>
        </w:rPr>
        <w:t>sentimientos de inferioridad</w:t>
      </w:r>
      <w:r w:rsidR="004C16BE">
        <w:rPr>
          <w:rFonts w:ascii="Arial" w:eastAsia="Arial" w:hAnsi="Arial" w:cs="Arial"/>
          <w:bCs/>
        </w:rPr>
        <w:t xml:space="preserve">, por lo que constantemente busca evidenciar a los demás las </w:t>
      </w:r>
      <w:r w:rsidR="006E25D9">
        <w:rPr>
          <w:rFonts w:ascii="Arial" w:eastAsia="Arial" w:hAnsi="Arial" w:cs="Arial"/>
          <w:bCs/>
        </w:rPr>
        <w:t>múltiples capacidades que posee.</w:t>
      </w:r>
    </w:p>
    <w:p w14:paraId="1FEC6CB8" w14:textId="77777777" w:rsidR="001804D8" w:rsidRPr="00FA22D8" w:rsidRDefault="00163A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i/>
        </w:rPr>
      </w:pPr>
      <w:r w:rsidRPr="00FA22D8">
        <w:rPr>
          <w:rFonts w:ascii="Arial" w:eastAsia="Arial" w:hAnsi="Arial" w:cs="Arial"/>
          <w:b/>
          <w:i/>
        </w:rPr>
        <w:t>Pruebas psicométricas</w:t>
      </w:r>
    </w:p>
    <w:p w14:paraId="27B9E494" w14:textId="0EE04F07" w:rsidR="001804D8" w:rsidRPr="00FA22D8" w:rsidRDefault="00FA22D8" w:rsidP="00603202">
      <w:pPr>
        <w:spacing w:after="0" w:line="360" w:lineRule="auto"/>
        <w:jc w:val="both"/>
        <w:rPr>
          <w:rFonts w:ascii="Arial" w:eastAsia="Arial" w:hAnsi="Arial" w:cs="Arial"/>
          <w:bCs/>
          <w:iCs/>
        </w:rPr>
      </w:pPr>
      <w:r>
        <w:rPr>
          <w:rFonts w:ascii="Arial" w:eastAsia="Arial" w:hAnsi="Arial" w:cs="Arial"/>
          <w:b/>
          <w:i/>
        </w:rPr>
        <w:t>Escala de Ansiedad de Hamilton</w:t>
      </w:r>
      <w:r w:rsidR="00163A0F" w:rsidRPr="00FA22D8">
        <w:rPr>
          <w:rFonts w:ascii="Arial" w:eastAsia="Arial" w:hAnsi="Arial" w:cs="Arial"/>
          <w:b/>
          <w:i/>
        </w:rPr>
        <w:t>:</w:t>
      </w:r>
      <w:r>
        <w:rPr>
          <w:rFonts w:ascii="Arial" w:eastAsia="Arial" w:hAnsi="Arial" w:cs="Arial"/>
          <w:bCs/>
          <w:iCs/>
        </w:rPr>
        <w:t xml:space="preserve"> Se expone que actualmente la paciente se encuentra </w:t>
      </w:r>
      <w:r w:rsidR="001B2467">
        <w:rPr>
          <w:rFonts w:ascii="Arial" w:eastAsia="Arial" w:hAnsi="Arial" w:cs="Arial"/>
          <w:bCs/>
          <w:iCs/>
        </w:rPr>
        <w:t>con un nivel de ansiedad moderado</w:t>
      </w:r>
      <w:r w:rsidR="00916C50">
        <w:rPr>
          <w:rFonts w:ascii="Arial" w:eastAsia="Arial" w:hAnsi="Arial" w:cs="Arial"/>
          <w:bCs/>
          <w:iCs/>
        </w:rPr>
        <w:t xml:space="preserve">, pero que </w:t>
      </w:r>
      <w:r w:rsidR="001B2467">
        <w:rPr>
          <w:rFonts w:ascii="Arial" w:eastAsia="Arial" w:hAnsi="Arial" w:cs="Arial"/>
          <w:bCs/>
          <w:iCs/>
        </w:rPr>
        <w:t>puede</w:t>
      </w:r>
      <w:r w:rsidR="00916C50">
        <w:rPr>
          <w:rFonts w:ascii="Arial" w:eastAsia="Arial" w:hAnsi="Arial" w:cs="Arial"/>
          <w:bCs/>
          <w:iCs/>
        </w:rPr>
        <w:t xml:space="preserve"> llegar a ser</w:t>
      </w:r>
      <w:r w:rsidR="001B2467">
        <w:rPr>
          <w:rFonts w:ascii="Arial" w:eastAsia="Arial" w:hAnsi="Arial" w:cs="Arial"/>
          <w:bCs/>
          <w:iCs/>
        </w:rPr>
        <w:t xml:space="preserve"> grave </w:t>
      </w:r>
      <w:r w:rsidR="00916C50">
        <w:rPr>
          <w:rFonts w:ascii="Arial" w:eastAsia="Arial" w:hAnsi="Arial" w:cs="Arial"/>
          <w:bCs/>
          <w:iCs/>
        </w:rPr>
        <w:t>si no se le otorgan las</w:t>
      </w:r>
      <w:r w:rsidR="001B2467">
        <w:rPr>
          <w:rFonts w:ascii="Arial" w:eastAsia="Arial" w:hAnsi="Arial" w:cs="Arial"/>
          <w:bCs/>
          <w:iCs/>
        </w:rPr>
        <w:t xml:space="preserve"> herramientas y acompañamiento que </w:t>
      </w:r>
      <w:r w:rsidR="00916C50">
        <w:rPr>
          <w:rFonts w:ascii="Arial" w:eastAsia="Arial" w:hAnsi="Arial" w:cs="Arial"/>
          <w:bCs/>
          <w:iCs/>
        </w:rPr>
        <w:t>requiere</w:t>
      </w:r>
      <w:r w:rsidR="001B2467">
        <w:rPr>
          <w:rFonts w:ascii="Arial" w:eastAsia="Arial" w:hAnsi="Arial" w:cs="Arial"/>
          <w:bCs/>
          <w:iCs/>
        </w:rPr>
        <w:t>.</w:t>
      </w:r>
      <w:r w:rsidR="00130A6F">
        <w:rPr>
          <w:rFonts w:ascii="Arial" w:eastAsia="Arial" w:hAnsi="Arial" w:cs="Arial"/>
          <w:bCs/>
          <w:iCs/>
        </w:rPr>
        <w:t xml:space="preserve">  Esta ansiedad puede verse causada tanto por </w:t>
      </w:r>
      <w:r w:rsidR="00130A6F">
        <w:rPr>
          <w:rFonts w:ascii="Arial" w:eastAsia="Arial" w:hAnsi="Arial" w:cs="Arial"/>
          <w:bCs/>
          <w:iCs/>
        </w:rPr>
        <w:lastRenderedPageBreak/>
        <w:t>motivos internos, como poca tolerancia a la incertidumbre, o motivos externos, como situaciones familiares, o bien, la mezcla de ambos motivos.  Por lo que puede manifestarse como inquietud, malestar físico</w:t>
      </w:r>
      <w:r w:rsidR="005B1438">
        <w:rPr>
          <w:rFonts w:ascii="Arial" w:eastAsia="Arial" w:hAnsi="Arial" w:cs="Arial"/>
          <w:bCs/>
          <w:iCs/>
        </w:rPr>
        <w:t>, cansancio, dificultad en la memoria, entre otros.</w:t>
      </w:r>
    </w:p>
    <w:p w14:paraId="0A1E3AD4" w14:textId="77777777" w:rsidR="00603202" w:rsidRDefault="00603202">
      <w:pPr>
        <w:spacing w:after="0" w:line="360" w:lineRule="auto"/>
        <w:jc w:val="both"/>
        <w:rPr>
          <w:rFonts w:ascii="Arial" w:eastAsia="Arial" w:hAnsi="Arial" w:cs="Arial"/>
          <w:b/>
          <w:i/>
          <w:color w:val="FF0000"/>
        </w:rPr>
      </w:pPr>
    </w:p>
    <w:p w14:paraId="30A343D9" w14:textId="77777777" w:rsidR="001804D8" w:rsidRDefault="00163A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IMPRESIÓN DIAGNÓSTICA:</w:t>
      </w:r>
    </w:p>
    <w:p w14:paraId="320350C2" w14:textId="09B815D3" w:rsidR="00787E5C" w:rsidRDefault="00787E5C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De acuerdo con los aspectos referidos por </w:t>
      </w:r>
      <w:r w:rsidR="009675FE">
        <w:rPr>
          <w:rFonts w:ascii="Arial" w:eastAsia="Arial" w:hAnsi="Arial" w:cs="Arial"/>
          <w:iCs/>
        </w:rPr>
        <w:t>María</w:t>
      </w:r>
      <w:r w:rsidR="001F52B3">
        <w:rPr>
          <w:rFonts w:ascii="Arial" w:eastAsia="Arial" w:hAnsi="Arial" w:cs="Arial"/>
          <w:iCs/>
        </w:rPr>
        <w:t xml:space="preserve">, su discurso y los resultados </w:t>
      </w:r>
      <w:r w:rsidR="009675FE">
        <w:rPr>
          <w:rFonts w:ascii="Arial" w:eastAsia="Arial" w:hAnsi="Arial" w:cs="Arial"/>
          <w:iCs/>
        </w:rPr>
        <w:t>obteni</w:t>
      </w:r>
      <w:r w:rsidR="001F52B3">
        <w:rPr>
          <w:rFonts w:ascii="Arial" w:eastAsia="Arial" w:hAnsi="Arial" w:cs="Arial"/>
          <w:iCs/>
        </w:rPr>
        <w:t>dos en las pruebas proyectivas y psicométrica</w:t>
      </w:r>
      <w:r w:rsidR="00F33F09">
        <w:rPr>
          <w:rFonts w:ascii="Arial" w:eastAsia="Arial" w:hAnsi="Arial" w:cs="Arial"/>
          <w:iCs/>
        </w:rPr>
        <w:t>s</w:t>
      </w:r>
      <w:r w:rsidR="001F52B3">
        <w:rPr>
          <w:rFonts w:ascii="Arial" w:eastAsia="Arial" w:hAnsi="Arial" w:cs="Arial"/>
          <w:iCs/>
        </w:rPr>
        <w:t xml:space="preserve">, se </w:t>
      </w:r>
      <w:r w:rsidR="00A867C9">
        <w:rPr>
          <w:rFonts w:ascii="Arial" w:eastAsia="Arial" w:hAnsi="Arial" w:cs="Arial"/>
          <w:iCs/>
        </w:rPr>
        <w:t xml:space="preserve">halló que presenta rasgos de ansiedad generalizada, </w:t>
      </w:r>
      <w:r w:rsidR="009675FE">
        <w:rPr>
          <w:rFonts w:ascii="Arial" w:eastAsia="Arial" w:hAnsi="Arial" w:cs="Arial"/>
          <w:iCs/>
        </w:rPr>
        <w:t>pero que</w:t>
      </w:r>
      <w:r w:rsidR="00A867C9">
        <w:rPr>
          <w:rFonts w:ascii="Arial" w:eastAsia="Arial" w:hAnsi="Arial" w:cs="Arial"/>
          <w:iCs/>
        </w:rPr>
        <w:t xml:space="preserve"> ha aprendido a manejar más consciente y objetivamente</w:t>
      </w:r>
      <w:r w:rsidR="009675FE">
        <w:rPr>
          <w:rFonts w:ascii="Arial" w:eastAsia="Arial" w:hAnsi="Arial" w:cs="Arial"/>
          <w:iCs/>
        </w:rPr>
        <w:t xml:space="preserve"> desde que ha estado en proceso de terapia</w:t>
      </w:r>
      <w:r w:rsidR="00A867C9">
        <w:rPr>
          <w:rFonts w:ascii="Arial" w:eastAsia="Arial" w:hAnsi="Arial" w:cs="Arial"/>
          <w:iCs/>
        </w:rPr>
        <w:t>.</w:t>
      </w:r>
    </w:p>
    <w:p w14:paraId="7BA00C15" w14:textId="46077A98" w:rsidR="00A867C9" w:rsidRDefault="00A867C9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Aún presenta conductas de necesidad de control y poca tolerancia a la incertidumbre al buscar constantemente conocer las decisiones de sus hijos, al estar presente en la vida de su nieto como una madre y al frustrarse en gran medida cuando las situaciones no se dan como ella tenía planeado.  </w:t>
      </w:r>
      <w:r w:rsidR="00DB1D34">
        <w:rPr>
          <w:rFonts w:ascii="Arial" w:eastAsia="Arial" w:hAnsi="Arial" w:cs="Arial"/>
          <w:iCs/>
        </w:rPr>
        <w:t>Cabe mencionar que dichas</w:t>
      </w:r>
      <w:r>
        <w:rPr>
          <w:rFonts w:ascii="Arial" w:eastAsia="Arial" w:hAnsi="Arial" w:cs="Arial"/>
          <w:iCs/>
        </w:rPr>
        <w:t xml:space="preserve"> manifestaciones</w:t>
      </w:r>
      <w:r w:rsidR="00DB1D34">
        <w:rPr>
          <w:rFonts w:ascii="Arial" w:eastAsia="Arial" w:hAnsi="Arial" w:cs="Arial"/>
          <w:iCs/>
        </w:rPr>
        <w:t>, no limitan</w:t>
      </w:r>
      <w:r>
        <w:rPr>
          <w:rFonts w:ascii="Arial" w:eastAsia="Arial" w:hAnsi="Arial" w:cs="Arial"/>
          <w:iCs/>
        </w:rPr>
        <w:t xml:space="preserve"> su productividad en el día a día, son actitudes más controladas a comparación del pasado.</w:t>
      </w:r>
    </w:p>
    <w:p w14:paraId="1A422D36" w14:textId="56BA4522" w:rsidR="00A867C9" w:rsidRPr="00787E5C" w:rsidRDefault="000053B5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Se muestra que no mantiene ansiedad de manera permanente, sino que según la situación en la que se encuentre </w:t>
      </w:r>
      <w:r w:rsidR="00DB1D34">
        <w:rPr>
          <w:rFonts w:ascii="Arial" w:eastAsia="Arial" w:hAnsi="Arial" w:cs="Arial"/>
          <w:iCs/>
        </w:rPr>
        <w:t>é</w:t>
      </w:r>
      <w:r>
        <w:rPr>
          <w:rFonts w:ascii="Arial" w:eastAsia="Arial" w:hAnsi="Arial" w:cs="Arial"/>
          <w:iCs/>
        </w:rPr>
        <w:t>sta se eleva a un grado moderado o mayor.  Además, actualmente reconoce cuando est</w:t>
      </w:r>
      <w:r w:rsidR="00DB1D34">
        <w:rPr>
          <w:rFonts w:ascii="Arial" w:eastAsia="Arial" w:hAnsi="Arial" w:cs="Arial"/>
          <w:iCs/>
        </w:rPr>
        <w:t>e estado ansioso</w:t>
      </w:r>
      <w:r>
        <w:rPr>
          <w:rFonts w:ascii="Arial" w:eastAsia="Arial" w:hAnsi="Arial" w:cs="Arial"/>
          <w:iCs/>
        </w:rPr>
        <w:t xml:space="preserve"> se presenta, por lo que al utilizar las herramientas adecuadas es capaz de disminuir la </w:t>
      </w:r>
      <w:r w:rsidR="00397263">
        <w:rPr>
          <w:rFonts w:ascii="Arial" w:eastAsia="Arial" w:hAnsi="Arial" w:cs="Arial"/>
          <w:iCs/>
        </w:rPr>
        <w:t>intensidad</w:t>
      </w:r>
      <w:r>
        <w:rPr>
          <w:rFonts w:ascii="Arial" w:eastAsia="Arial" w:hAnsi="Arial" w:cs="Arial"/>
          <w:iCs/>
        </w:rPr>
        <w:t>.</w:t>
      </w:r>
    </w:p>
    <w:p w14:paraId="6BDA9D8D" w14:textId="77777777" w:rsidR="001804D8" w:rsidRPr="000053B5" w:rsidRDefault="001804D8">
      <w:pPr>
        <w:spacing w:after="0" w:line="360" w:lineRule="auto"/>
        <w:jc w:val="both"/>
        <w:rPr>
          <w:rFonts w:ascii="Arial" w:eastAsia="Arial" w:hAnsi="Arial" w:cs="Arial"/>
          <w:iCs/>
          <w:color w:val="FF0000"/>
        </w:rPr>
      </w:pPr>
    </w:p>
    <w:p w14:paraId="3CDB1CA4" w14:textId="11EA039B" w:rsidR="001804D8" w:rsidRDefault="00163A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CONCLUSIONES</w:t>
      </w:r>
    </w:p>
    <w:p w14:paraId="356A4450" w14:textId="0FC04BF4" w:rsidR="000053B5" w:rsidRDefault="000053B5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María es una mujer inteligente, objetiva y con altas capacidades de desarrollo tanto intelectual como personal.  Posee características de gentileza que le permiten llegar a ser una persona social, agradable y </w:t>
      </w:r>
      <w:r w:rsidR="00603202">
        <w:rPr>
          <w:rFonts w:ascii="Arial" w:eastAsia="Arial" w:hAnsi="Arial" w:cs="Arial"/>
          <w:iCs/>
        </w:rPr>
        <w:t>altruista, pues refleja nobleza, honradez, gratitud y dulzura.</w:t>
      </w:r>
    </w:p>
    <w:p w14:paraId="5F2E9B8B" w14:textId="73F386E2" w:rsidR="00603202" w:rsidRDefault="00603202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>Ante la actitud cooperativa y amable mostrada a lo largo de las sesiones, es posible decir que posee la habilidad suficiente para superar sus conductas ansiosas y actitudes de necesidad de control, pues se evidencia apta para tomar conciencia de sus acciones y pensamientos, a manera de concebir de manera objetiva la actitudes que valen la pena o no tomar, o bien, las herramientas que puede utilizar ante cada adversidad.</w:t>
      </w:r>
    </w:p>
    <w:p w14:paraId="5E3CA5FC" w14:textId="7128CB08" w:rsidR="000053B5" w:rsidRDefault="000053B5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De acuerdo con los resultados obtenidos en las pruebas realizadas y la atención al discurso de </w:t>
      </w:r>
      <w:r w:rsidR="006A1E8B">
        <w:rPr>
          <w:rFonts w:ascii="Arial" w:eastAsia="Arial" w:hAnsi="Arial" w:cs="Arial"/>
          <w:iCs/>
        </w:rPr>
        <w:t>María</w:t>
      </w:r>
      <w:r>
        <w:rPr>
          <w:rFonts w:ascii="Arial" w:eastAsia="Arial" w:hAnsi="Arial" w:cs="Arial"/>
          <w:iCs/>
        </w:rPr>
        <w:t>, se puede deducir que presenta dificultades principalme</w:t>
      </w:r>
      <w:r w:rsidR="0061087E">
        <w:rPr>
          <w:rFonts w:ascii="Arial" w:eastAsia="Arial" w:hAnsi="Arial" w:cs="Arial"/>
          <w:iCs/>
        </w:rPr>
        <w:t>nte en el reconocimiento del tiempo oportuno para redirigir su pensamiento a uno más calmado y menos abrumante</w:t>
      </w:r>
      <w:r w:rsidR="00332ED4">
        <w:rPr>
          <w:rFonts w:ascii="Arial" w:eastAsia="Arial" w:hAnsi="Arial" w:cs="Arial"/>
          <w:iCs/>
        </w:rPr>
        <w:t>.</w:t>
      </w:r>
    </w:p>
    <w:p w14:paraId="79782E0D" w14:textId="4501F0D6" w:rsidR="00332ED4" w:rsidRPr="000053B5" w:rsidRDefault="00332ED4" w:rsidP="00603202">
      <w:pPr>
        <w:spacing w:after="160" w:line="360" w:lineRule="auto"/>
        <w:jc w:val="both"/>
        <w:rPr>
          <w:rFonts w:ascii="Arial" w:eastAsia="Arial" w:hAnsi="Arial" w:cs="Arial"/>
          <w:iCs/>
        </w:rPr>
      </w:pPr>
      <w:r>
        <w:rPr>
          <w:rFonts w:ascii="Arial" w:eastAsia="Arial" w:hAnsi="Arial" w:cs="Arial"/>
          <w:iCs/>
        </w:rPr>
        <w:t xml:space="preserve">Se reconoce también como un punto sumamente importante de tratar la dificultad de ponerse en primer lugar y priorizar sus necesidades por encima de las de sus seres cercanos.  Actualmente suele dejar sus deseos y necesidades luego de los de los demás.  Se reconoce que ha avanzado en este punto, pues ahora ya reconoce cuáles son sus necesidades, sin embargo, es importante trabajar en </w:t>
      </w:r>
      <w:r w:rsidR="001B422D">
        <w:rPr>
          <w:rFonts w:ascii="Arial" w:eastAsia="Arial" w:hAnsi="Arial" w:cs="Arial"/>
          <w:iCs/>
        </w:rPr>
        <w:t>tomar acción al respecto y no solo conocerlas.</w:t>
      </w:r>
      <w:r w:rsidR="00B925F7">
        <w:rPr>
          <w:rFonts w:ascii="Arial" w:eastAsia="Arial" w:hAnsi="Arial" w:cs="Arial"/>
          <w:iCs/>
        </w:rPr>
        <w:t xml:space="preserve">  De la mano </w:t>
      </w:r>
      <w:r w:rsidR="00B925F7">
        <w:rPr>
          <w:rFonts w:ascii="Arial" w:eastAsia="Arial" w:hAnsi="Arial" w:cs="Arial"/>
          <w:iCs/>
        </w:rPr>
        <w:lastRenderedPageBreak/>
        <w:t>con esto, cabe mencionar que le resulta complicado ver cosas positivas en sí misma, por el mismo hecho de no darse tiempos para sí y pensar en los demás antes que en ella.</w:t>
      </w:r>
    </w:p>
    <w:p w14:paraId="7564B1DE" w14:textId="77777777" w:rsidR="001804D8" w:rsidRPr="004152BF" w:rsidRDefault="001804D8">
      <w:pPr>
        <w:spacing w:after="0" w:line="360" w:lineRule="auto"/>
        <w:jc w:val="both"/>
        <w:rPr>
          <w:rFonts w:ascii="Arial" w:eastAsia="Arial" w:hAnsi="Arial" w:cs="Arial"/>
          <w:iCs/>
          <w:color w:val="FF0000"/>
        </w:rPr>
      </w:pPr>
    </w:p>
    <w:p w14:paraId="33088EDB" w14:textId="77777777" w:rsidR="001804D8" w:rsidRDefault="00163A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RECOMENDACIONES </w:t>
      </w:r>
    </w:p>
    <w:p w14:paraId="605246A3" w14:textId="2CAFF3E6" w:rsidR="001804D8" w:rsidRDefault="00163A0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Para el paciente</w:t>
      </w:r>
    </w:p>
    <w:p w14:paraId="752C92C5" w14:textId="477D2EEE" w:rsidR="00651E57" w:rsidRDefault="00651E57" w:rsidP="00B925F7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 w:rsidRPr="00B925F7">
        <w:rPr>
          <w:rFonts w:ascii="Arial" w:eastAsia="Arial" w:hAnsi="Arial" w:cs="Arial"/>
          <w:bCs/>
          <w:color w:val="000000"/>
        </w:rPr>
        <w:t>Se</w:t>
      </w:r>
      <w:r w:rsidR="00B925F7">
        <w:rPr>
          <w:rFonts w:ascii="Arial" w:eastAsia="Arial" w:hAnsi="Arial" w:cs="Arial"/>
          <w:bCs/>
          <w:color w:val="000000"/>
        </w:rPr>
        <w:t xml:space="preserve"> recomienda que un día a la semana tome un tiempo de revisión de su “Listado de prioridades”, para evaluar</w:t>
      </w:r>
      <w:r w:rsidR="006A1E8B">
        <w:rPr>
          <w:rFonts w:ascii="Arial" w:eastAsia="Arial" w:hAnsi="Arial" w:cs="Arial"/>
          <w:bCs/>
          <w:color w:val="000000"/>
        </w:rPr>
        <w:t xml:space="preserve"> con</w:t>
      </w:r>
      <w:r w:rsidR="00B925F7">
        <w:rPr>
          <w:rFonts w:ascii="Arial" w:eastAsia="Arial" w:hAnsi="Arial" w:cs="Arial"/>
          <w:bCs/>
          <w:color w:val="000000"/>
        </w:rPr>
        <w:t xml:space="preserve"> cuáles ha cumplido ya</w:t>
      </w:r>
      <w:r w:rsidR="006A1E8B">
        <w:rPr>
          <w:rFonts w:ascii="Arial" w:eastAsia="Arial" w:hAnsi="Arial" w:cs="Arial"/>
          <w:bCs/>
          <w:color w:val="000000"/>
        </w:rPr>
        <w:t xml:space="preserve"> y posteriormente pueda </w:t>
      </w:r>
      <w:r w:rsidR="00B925F7">
        <w:rPr>
          <w:rFonts w:ascii="Arial" w:eastAsia="Arial" w:hAnsi="Arial" w:cs="Arial"/>
          <w:bCs/>
          <w:color w:val="000000"/>
        </w:rPr>
        <w:t>reorganizar la prioridad de cada enunciado y validar con lo que ya ha cumplido.</w:t>
      </w:r>
    </w:p>
    <w:p w14:paraId="37836896" w14:textId="4E34251A" w:rsidR="00B925F7" w:rsidRDefault="00B925F7" w:rsidP="00B925F7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Se recomienda que continúe utilizando las técnicas de relajación ya conocidas.  Por ejemplo, al frustrarse por el tráfico puede utilizar la técnica de respiración diafragmática; dos veces a la semana puede utilizar la técnica de relajación progresiva de Jacobson para tener una mejor calidad de sueño y pensamiento más relajado al día siguiente.</w:t>
      </w:r>
    </w:p>
    <w:p w14:paraId="1762D8CB" w14:textId="4253771D" w:rsidR="009F03B0" w:rsidRDefault="009F03B0" w:rsidP="00B925F7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Se le recomienda realizar ejercicio al menos 2 veces por semana para disminuir los niveles de estrés que puede darle la vida cotidiana.  Por ejemplo, salir a caminar 20 minutos, realizar </w:t>
      </w:r>
      <w:proofErr w:type="spellStart"/>
      <w:r>
        <w:rPr>
          <w:rFonts w:ascii="Arial" w:eastAsia="Arial" w:hAnsi="Arial" w:cs="Arial"/>
          <w:bCs/>
          <w:color w:val="000000"/>
        </w:rPr>
        <w:t>tai</w:t>
      </w:r>
      <w:proofErr w:type="spellEnd"/>
      <w:r>
        <w:rPr>
          <w:rFonts w:ascii="Arial" w:eastAsia="Arial" w:hAnsi="Arial" w:cs="Arial"/>
          <w:bCs/>
          <w:color w:val="000000"/>
        </w:rPr>
        <w:t xml:space="preserve"> chi, zumba, tiros a una canasta de básquetbol, entre otras opciones.</w:t>
      </w:r>
    </w:p>
    <w:p w14:paraId="170D7518" w14:textId="1167885F" w:rsidR="00852BBC" w:rsidRPr="00B925F7" w:rsidRDefault="00852BBC" w:rsidP="00B925F7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Se recomienda continuar proceso psicológico el próximo semestre</w:t>
      </w:r>
      <w:r w:rsidR="006A1E8B">
        <w:rPr>
          <w:rFonts w:ascii="Arial" w:eastAsia="Arial" w:hAnsi="Arial" w:cs="Arial"/>
          <w:bCs/>
          <w:color w:val="000000"/>
        </w:rPr>
        <w:t xml:space="preserve">, ya que, aunque cuenta ya con varias herramientas, se observa que </w:t>
      </w:r>
      <w:r w:rsidR="007438C7">
        <w:rPr>
          <w:rFonts w:ascii="Arial" w:eastAsia="Arial" w:hAnsi="Arial" w:cs="Arial"/>
          <w:bCs/>
          <w:color w:val="000000"/>
        </w:rPr>
        <w:t>aún debe trabajar en utilizarlas</w:t>
      </w:r>
      <w:r>
        <w:rPr>
          <w:rFonts w:ascii="Arial" w:eastAsia="Arial" w:hAnsi="Arial" w:cs="Arial"/>
          <w:bCs/>
          <w:color w:val="000000"/>
        </w:rPr>
        <w:t>.</w:t>
      </w:r>
      <w:r w:rsidR="00DE443A">
        <w:rPr>
          <w:rFonts w:ascii="Arial" w:eastAsia="Arial" w:hAnsi="Arial" w:cs="Arial"/>
          <w:bCs/>
          <w:color w:val="000000"/>
        </w:rPr>
        <w:t xml:space="preserve">  Además, es oportuno que trabaje en sanar su pasado para así tener una perspectiva distinta del presente.</w:t>
      </w:r>
    </w:p>
    <w:p w14:paraId="2994A344" w14:textId="0A0A1250" w:rsidR="001804D8" w:rsidRDefault="00163A0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Para </w:t>
      </w:r>
      <w:r w:rsidR="00332ED4">
        <w:rPr>
          <w:rFonts w:ascii="Arial" w:eastAsia="Arial" w:hAnsi="Arial" w:cs="Arial"/>
          <w:b/>
          <w:color w:val="000000"/>
        </w:rPr>
        <w:t>otros profesionales</w:t>
      </w:r>
    </w:p>
    <w:p w14:paraId="3F6D31FF" w14:textId="6E654CDF" w:rsidR="00852BBC" w:rsidRDefault="00852BBC" w:rsidP="00852BBC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 w:rsidRPr="00852BBC">
        <w:rPr>
          <w:rFonts w:ascii="Arial" w:eastAsia="Arial" w:hAnsi="Arial" w:cs="Arial"/>
          <w:bCs/>
          <w:color w:val="000000"/>
        </w:rPr>
        <w:t xml:space="preserve">Se </w:t>
      </w:r>
      <w:r>
        <w:rPr>
          <w:rFonts w:ascii="Arial" w:eastAsia="Arial" w:hAnsi="Arial" w:cs="Arial"/>
          <w:bCs/>
          <w:color w:val="000000"/>
        </w:rPr>
        <w:t xml:space="preserve">sugiere continuar el proceso psicológico con el enfoque de </w:t>
      </w:r>
      <w:r w:rsidR="00331AF1">
        <w:rPr>
          <w:rFonts w:ascii="Arial" w:eastAsia="Arial" w:hAnsi="Arial" w:cs="Arial"/>
          <w:bCs/>
          <w:color w:val="000000"/>
        </w:rPr>
        <w:t>L</w:t>
      </w:r>
      <w:r>
        <w:rPr>
          <w:rFonts w:ascii="Arial" w:eastAsia="Arial" w:hAnsi="Arial" w:cs="Arial"/>
          <w:bCs/>
          <w:color w:val="000000"/>
        </w:rPr>
        <w:t xml:space="preserve">ogoterapia y </w:t>
      </w:r>
      <w:r w:rsidR="00331AF1">
        <w:rPr>
          <w:rFonts w:ascii="Arial" w:eastAsia="Arial" w:hAnsi="Arial" w:cs="Arial"/>
          <w:bCs/>
          <w:color w:val="000000"/>
        </w:rPr>
        <w:t>C</w:t>
      </w:r>
      <w:r>
        <w:rPr>
          <w:rFonts w:ascii="Arial" w:eastAsia="Arial" w:hAnsi="Arial" w:cs="Arial"/>
          <w:bCs/>
          <w:color w:val="000000"/>
        </w:rPr>
        <w:t>ognitivo conductual.  Dado que es importante llevarle a comprender que su sentido de vida es más allá de su familia y que es oportuno cambiar sus ideas y diálogo interno.</w:t>
      </w:r>
    </w:p>
    <w:p w14:paraId="57263188" w14:textId="15250D21" w:rsidR="002153FD" w:rsidRDefault="009C1E5A" w:rsidP="00852BBC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Se recomienda </w:t>
      </w:r>
      <w:r w:rsidR="00511506">
        <w:rPr>
          <w:rFonts w:ascii="Arial" w:eastAsia="Arial" w:hAnsi="Arial" w:cs="Arial"/>
          <w:bCs/>
          <w:color w:val="000000"/>
        </w:rPr>
        <w:t xml:space="preserve">continuar brindado herramientas de uso cotidiano </w:t>
      </w:r>
      <w:r w:rsidR="00F5266C">
        <w:rPr>
          <w:rFonts w:ascii="Arial" w:eastAsia="Arial" w:hAnsi="Arial" w:cs="Arial"/>
          <w:bCs/>
          <w:color w:val="000000"/>
        </w:rPr>
        <w:t xml:space="preserve">y prácticas, </w:t>
      </w:r>
      <w:r w:rsidR="00511506">
        <w:rPr>
          <w:rFonts w:ascii="Arial" w:eastAsia="Arial" w:hAnsi="Arial" w:cs="Arial"/>
          <w:bCs/>
          <w:color w:val="000000"/>
        </w:rPr>
        <w:t>para la regulación emocional, ya sean de relajación de reordenamiento del pensamiento.  Principalmente herramientas que fomenten la resiliencia.</w:t>
      </w:r>
    </w:p>
    <w:p w14:paraId="4732B24E" w14:textId="23431CB8" w:rsidR="00DD4D49" w:rsidRDefault="00DD4D49" w:rsidP="00852BBC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Se sugiere tratar también los temas de su pasado, en especial los que son referentes a su familia, a manera de que pueda terminar de sanar las heridas que sus padres pudieron dejar en ella y por las cuales se proyecta en los demás y busca cuidarlos por encima de sí misma.</w:t>
      </w:r>
    </w:p>
    <w:p w14:paraId="60B18ECA" w14:textId="1F93547E" w:rsidR="00F77F51" w:rsidRPr="00852BBC" w:rsidRDefault="00F77F51" w:rsidP="00852BBC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Se recomienda utilizar también la logoterapia para trabajar en su autoaceptación y autoestima</w:t>
      </w:r>
      <w:r w:rsidR="003D1D69">
        <w:rPr>
          <w:rFonts w:ascii="Arial" w:eastAsia="Arial" w:hAnsi="Arial" w:cs="Arial"/>
          <w:bCs/>
          <w:color w:val="000000"/>
        </w:rPr>
        <w:t>, a manera de que pueda reconocer fácilmente sus virtudes y se sienta a gusto consigo misma.</w:t>
      </w:r>
    </w:p>
    <w:p w14:paraId="46482585" w14:textId="77777777" w:rsidR="001804D8" w:rsidRDefault="001804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62"/>
        <w:rPr>
          <w:rFonts w:ascii="Arial" w:eastAsia="Arial" w:hAnsi="Arial" w:cs="Arial"/>
          <w:b/>
          <w:color w:val="000000"/>
        </w:rPr>
      </w:pPr>
    </w:p>
    <w:p w14:paraId="58D43389" w14:textId="13AE4238" w:rsidR="006E543B" w:rsidRDefault="006E543B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br w:type="page"/>
      </w:r>
    </w:p>
    <w:p w14:paraId="1F2F109F" w14:textId="77777777" w:rsidR="001804D8" w:rsidRDefault="001804D8" w:rsidP="006E54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</w:rPr>
      </w:pPr>
    </w:p>
    <w:p w14:paraId="5FC9EEE7" w14:textId="6B9D7907" w:rsidR="001804D8" w:rsidRDefault="001804D8">
      <w:pPr>
        <w:spacing w:after="0" w:line="360" w:lineRule="auto"/>
        <w:rPr>
          <w:rFonts w:ascii="Arial" w:eastAsia="Arial" w:hAnsi="Arial" w:cs="Arial"/>
        </w:rPr>
      </w:pPr>
    </w:p>
    <w:p w14:paraId="1338F682" w14:textId="44DDDB75" w:rsidR="006E543B" w:rsidRDefault="006E543B">
      <w:pPr>
        <w:spacing w:after="0" w:line="360" w:lineRule="auto"/>
        <w:rPr>
          <w:rFonts w:ascii="Arial" w:eastAsia="Arial" w:hAnsi="Arial" w:cs="Arial"/>
        </w:rPr>
      </w:pPr>
    </w:p>
    <w:p w14:paraId="6200B38F" w14:textId="07A4AD3D" w:rsidR="006E543B" w:rsidRDefault="001D0CA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4559FD86" wp14:editId="60BF1FFA">
                <wp:simplePos x="0" y="0"/>
                <wp:positionH relativeFrom="column">
                  <wp:posOffset>2272030</wp:posOffset>
                </wp:positionH>
                <wp:positionV relativeFrom="paragraph">
                  <wp:posOffset>-280035</wp:posOffset>
                </wp:positionV>
                <wp:extent cx="1240155" cy="663575"/>
                <wp:effectExtent l="57150" t="38100" r="0" b="60325"/>
                <wp:wrapNone/>
                <wp:docPr id="12" name="Entrada de lápiz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240155" cy="6635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4855E3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2" o:spid="_x0000_s1026" type="#_x0000_t75" style="position:absolute;margin-left:177.5pt;margin-top:-23.45pt;width:100.45pt;height:5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">
                <v:imagedata r:id="rId10" o:title=""/>
              </v:shape>
            </w:pict>
          </mc:Fallback>
        </mc:AlternateContent>
      </w:r>
    </w:p>
    <w:p w14:paraId="60DEEF7B" w14:textId="77777777" w:rsidR="001804D8" w:rsidRDefault="00163A0F">
      <w:pPr>
        <w:spacing w:after="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</w:t>
      </w:r>
    </w:p>
    <w:p w14:paraId="63961A2C" w14:textId="0B1801D2" w:rsidR="001804D8" w:rsidRPr="006E543B" w:rsidRDefault="006E543B">
      <w:pPr>
        <w:spacing w:after="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Ximena Xicará Aguilar</w:t>
      </w:r>
    </w:p>
    <w:p w14:paraId="1076F7AF" w14:textId="737B4595" w:rsidR="001804D8" w:rsidRPr="006E543B" w:rsidRDefault="006E543B">
      <w:pPr>
        <w:spacing w:after="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Tercer Año</w:t>
      </w:r>
    </w:p>
    <w:p w14:paraId="3F08A50E" w14:textId="77777777" w:rsidR="001804D8" w:rsidRDefault="00163A0F">
      <w:pPr>
        <w:spacing w:after="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Estudiante de Licenciatura en Psicología Clínica</w:t>
      </w:r>
    </w:p>
    <w:p w14:paraId="49B0D191" w14:textId="14EAF680" w:rsidR="001804D8" w:rsidRDefault="001804D8">
      <w:pPr>
        <w:spacing w:after="0" w:line="360" w:lineRule="auto"/>
        <w:jc w:val="center"/>
        <w:rPr>
          <w:rFonts w:ascii="Arial" w:eastAsia="Arial" w:hAnsi="Arial" w:cs="Arial"/>
        </w:rPr>
      </w:pPr>
    </w:p>
    <w:p w14:paraId="1F648C75" w14:textId="30927116" w:rsidR="001804D8" w:rsidRDefault="00B470FC">
      <w:pPr>
        <w:spacing w:after="0" w:line="360" w:lineRule="auto"/>
        <w:jc w:val="center"/>
        <w:rPr>
          <w:rFonts w:ascii="Arial" w:eastAsia="Arial" w:hAnsi="Arial" w:cs="Arial"/>
        </w:rPr>
      </w:pPr>
      <w:r w:rsidRPr="00B470FC">
        <w:rPr>
          <w:rFonts w:ascii="Arial" w:eastAsia="Arial" w:hAnsi="Arial" w:cs="Arial"/>
          <w:noProof/>
        </w:rPr>
        <w:drawing>
          <wp:anchor distT="0" distB="0" distL="114300" distR="114300" simplePos="0" relativeHeight="251670528" behindDoc="0" locked="0" layoutInCell="1" allowOverlap="1" wp14:anchorId="024BEFF9" wp14:editId="62939D37">
            <wp:simplePos x="0" y="0"/>
            <wp:positionH relativeFrom="column">
              <wp:posOffset>3836670</wp:posOffset>
            </wp:positionH>
            <wp:positionV relativeFrom="paragraph">
              <wp:posOffset>95885</wp:posOffset>
            </wp:positionV>
            <wp:extent cx="1136650" cy="927100"/>
            <wp:effectExtent l="0" t="0" r="6350" b="635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8E7988" w14:textId="5DE7DF6A" w:rsidR="006E543B" w:rsidRDefault="00B470FC">
      <w:pPr>
        <w:spacing w:after="0" w:line="360" w:lineRule="auto"/>
        <w:jc w:val="center"/>
        <w:rPr>
          <w:rFonts w:ascii="Arial" w:eastAsia="Arial" w:hAnsi="Arial" w:cs="Arial"/>
        </w:rPr>
      </w:pPr>
      <w:r w:rsidRPr="00B470FC">
        <w:rPr>
          <w:rFonts w:ascii="Arial" w:eastAsia="Arial" w:hAnsi="Arial" w:cs="Arial"/>
          <w:noProof/>
        </w:rPr>
        <w:drawing>
          <wp:anchor distT="0" distB="0" distL="114300" distR="114300" simplePos="0" relativeHeight="251671552" behindDoc="0" locked="0" layoutInCell="1" allowOverlap="1" wp14:anchorId="159AE64C" wp14:editId="7B12EA42">
            <wp:simplePos x="0" y="0"/>
            <wp:positionH relativeFrom="column">
              <wp:posOffset>83820</wp:posOffset>
            </wp:positionH>
            <wp:positionV relativeFrom="paragraph">
              <wp:posOffset>172085</wp:posOffset>
            </wp:positionV>
            <wp:extent cx="2154555" cy="450850"/>
            <wp:effectExtent l="0" t="0" r="0" b="635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06E429" w14:textId="3C171E08" w:rsidR="006E543B" w:rsidRDefault="006E543B">
      <w:pPr>
        <w:spacing w:after="0" w:line="360" w:lineRule="auto"/>
        <w:jc w:val="center"/>
        <w:rPr>
          <w:rFonts w:ascii="Arial" w:eastAsia="Arial" w:hAnsi="Arial" w:cs="Arial"/>
        </w:rPr>
      </w:pPr>
    </w:p>
    <w:p w14:paraId="14F294C2" w14:textId="24CEE776" w:rsidR="006E543B" w:rsidRDefault="006E543B">
      <w:pPr>
        <w:spacing w:after="0" w:line="360" w:lineRule="auto"/>
        <w:jc w:val="center"/>
        <w:rPr>
          <w:rFonts w:ascii="Arial" w:eastAsia="Arial" w:hAnsi="Arial" w:cs="Arial"/>
        </w:rPr>
      </w:pPr>
    </w:p>
    <w:p w14:paraId="6F6D23BE" w14:textId="77777777" w:rsidR="001804D8" w:rsidRDefault="00163A0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______________________________</w:t>
      </w:r>
    </w:p>
    <w:p w14:paraId="4901158D" w14:textId="119C7959" w:rsidR="001804D8" w:rsidRPr="006E543B" w:rsidRDefault="00163A0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Lcda. María Mercedes De Greenberg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543B" w:rsidRPr="006E543B">
        <w:rPr>
          <w:rFonts w:ascii="Arial" w:eastAsia="Arial" w:hAnsi="Arial" w:cs="Arial"/>
        </w:rPr>
        <w:t xml:space="preserve"> </w:t>
      </w:r>
      <w:r w:rsidRPr="006E543B">
        <w:rPr>
          <w:rFonts w:ascii="Arial" w:eastAsia="Arial" w:hAnsi="Arial" w:cs="Arial"/>
        </w:rPr>
        <w:t xml:space="preserve">Lcda. </w:t>
      </w:r>
      <w:r w:rsidR="006E543B" w:rsidRPr="006E543B">
        <w:rPr>
          <w:rFonts w:ascii="Arial" w:eastAsia="Arial" w:hAnsi="Arial" w:cs="Arial"/>
        </w:rPr>
        <w:t>Nathalia Lucia Jiménez García</w:t>
      </w:r>
    </w:p>
    <w:p w14:paraId="49A4A0DB" w14:textId="6C304AB0" w:rsidR="001804D8" w:rsidRDefault="006E543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</w:t>
      </w:r>
      <w:r w:rsidR="00163A0F">
        <w:rPr>
          <w:rFonts w:ascii="Arial" w:eastAsia="Arial" w:hAnsi="Arial" w:cs="Arial"/>
        </w:rPr>
        <w:t>Directora Clínicas UNIS</w:t>
      </w:r>
      <w:r w:rsidR="00163A0F">
        <w:rPr>
          <w:rFonts w:ascii="Arial" w:eastAsia="Arial" w:hAnsi="Arial" w:cs="Arial"/>
        </w:rPr>
        <w:tab/>
      </w:r>
      <w:r w:rsidR="00163A0F">
        <w:rPr>
          <w:rFonts w:ascii="Arial" w:eastAsia="Arial" w:hAnsi="Arial" w:cs="Arial"/>
        </w:rPr>
        <w:tab/>
      </w:r>
      <w:r w:rsidR="00163A0F">
        <w:rPr>
          <w:rFonts w:ascii="Arial" w:eastAsia="Arial" w:hAnsi="Arial" w:cs="Arial"/>
        </w:rPr>
        <w:tab/>
      </w:r>
      <w:r w:rsidR="00163A0F">
        <w:rPr>
          <w:rFonts w:ascii="Arial" w:eastAsia="Arial" w:hAnsi="Arial" w:cs="Arial"/>
        </w:rPr>
        <w:tab/>
        <w:t xml:space="preserve">    </w:t>
      </w:r>
      <w:r>
        <w:rPr>
          <w:rFonts w:ascii="Arial" w:eastAsia="Arial" w:hAnsi="Arial" w:cs="Arial"/>
        </w:rPr>
        <w:t xml:space="preserve"> </w:t>
      </w:r>
      <w:r w:rsidR="00163A0F">
        <w:rPr>
          <w:rFonts w:ascii="Arial" w:eastAsia="Arial" w:hAnsi="Arial" w:cs="Arial"/>
        </w:rPr>
        <w:t>Profesora de PTI</w:t>
      </w:r>
    </w:p>
    <w:p w14:paraId="4BBBDB35" w14:textId="38F6B952" w:rsidR="001804D8" w:rsidRDefault="00163A0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</w:t>
      </w:r>
      <w:r w:rsidR="006E543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Facultad de Humanidades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 Facultad de Humanidades</w:t>
      </w:r>
    </w:p>
    <w:sectPr w:rsidR="001804D8" w:rsidSect="00B82DA1">
      <w:type w:val="continuous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86AFF" w14:textId="77777777" w:rsidR="00E85289" w:rsidRDefault="00E85289">
      <w:pPr>
        <w:spacing w:after="0" w:line="240" w:lineRule="auto"/>
      </w:pPr>
      <w:r>
        <w:separator/>
      </w:r>
    </w:p>
  </w:endnote>
  <w:endnote w:type="continuationSeparator" w:id="0">
    <w:p w14:paraId="1DE31DC9" w14:textId="77777777" w:rsidR="00E85289" w:rsidRDefault="00E8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3EB89" w14:textId="77777777" w:rsidR="00E85289" w:rsidRDefault="00E85289">
      <w:pPr>
        <w:spacing w:after="0" w:line="240" w:lineRule="auto"/>
      </w:pPr>
      <w:r>
        <w:separator/>
      </w:r>
    </w:p>
  </w:footnote>
  <w:footnote w:type="continuationSeparator" w:id="0">
    <w:p w14:paraId="30CFBD69" w14:textId="77777777" w:rsidR="00E85289" w:rsidRDefault="00E85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A6FC" w14:textId="77777777" w:rsidR="001804D8" w:rsidRDefault="00163A0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7200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</w:rPr>
      <w:tab/>
    </w:r>
    <w:r>
      <w:rPr>
        <w:color w:val="000000"/>
        <w:sz w:val="20"/>
        <w:szCs w:val="20"/>
      </w:rPr>
      <w:t>PSICOL- F12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4C2B5BC" wp14:editId="4CC2C82F">
          <wp:simplePos x="0" y="0"/>
          <wp:positionH relativeFrom="column">
            <wp:posOffset>-900429</wp:posOffset>
          </wp:positionH>
          <wp:positionV relativeFrom="paragraph">
            <wp:posOffset>-450214</wp:posOffset>
          </wp:positionV>
          <wp:extent cx="2219325" cy="6858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19325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7A9E"/>
    <w:multiLevelType w:val="multilevel"/>
    <w:tmpl w:val="91D622DA"/>
    <w:lvl w:ilvl="0">
      <w:start w:val="1"/>
      <w:numFmt w:val="upperRoman"/>
      <w:lvlText w:val="%1."/>
      <w:lvlJc w:val="left"/>
      <w:pPr>
        <w:ind w:left="862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A6B66"/>
    <w:multiLevelType w:val="hybridMultilevel"/>
    <w:tmpl w:val="F9502EA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1D3CC3"/>
    <w:multiLevelType w:val="multilevel"/>
    <w:tmpl w:val="AA262056"/>
    <w:lvl w:ilvl="0">
      <w:start w:val="1"/>
      <w:numFmt w:val="lowerLetter"/>
      <w:lvlText w:val="%1."/>
      <w:lvlJc w:val="left"/>
      <w:pPr>
        <w:ind w:left="1222" w:hanging="360"/>
      </w:p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3."/>
      <w:lvlJc w:val="right"/>
      <w:pPr>
        <w:ind w:left="2662" w:hanging="180"/>
      </w:pPr>
    </w:lvl>
    <w:lvl w:ilvl="3">
      <w:start w:val="1"/>
      <w:numFmt w:val="decimal"/>
      <w:lvlText w:val="%4."/>
      <w:lvlJc w:val="left"/>
      <w:pPr>
        <w:ind w:left="3382" w:hanging="360"/>
      </w:pPr>
    </w:lvl>
    <w:lvl w:ilvl="4">
      <w:start w:val="1"/>
      <w:numFmt w:val="lowerLetter"/>
      <w:lvlText w:val="%5."/>
      <w:lvlJc w:val="left"/>
      <w:pPr>
        <w:ind w:left="4102" w:hanging="360"/>
      </w:pPr>
    </w:lvl>
    <w:lvl w:ilvl="5">
      <w:start w:val="1"/>
      <w:numFmt w:val="lowerRoman"/>
      <w:lvlText w:val="%6."/>
      <w:lvlJc w:val="right"/>
      <w:pPr>
        <w:ind w:left="4822" w:hanging="180"/>
      </w:pPr>
    </w:lvl>
    <w:lvl w:ilvl="6">
      <w:start w:val="1"/>
      <w:numFmt w:val="decimal"/>
      <w:lvlText w:val="%7."/>
      <w:lvlJc w:val="left"/>
      <w:pPr>
        <w:ind w:left="5542" w:hanging="360"/>
      </w:pPr>
    </w:lvl>
    <w:lvl w:ilvl="7">
      <w:start w:val="1"/>
      <w:numFmt w:val="lowerLetter"/>
      <w:lvlText w:val="%8."/>
      <w:lvlJc w:val="left"/>
      <w:pPr>
        <w:ind w:left="6262" w:hanging="360"/>
      </w:pPr>
    </w:lvl>
    <w:lvl w:ilvl="8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3DC43FEB"/>
    <w:multiLevelType w:val="hybridMultilevel"/>
    <w:tmpl w:val="9B2C5A3A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A74537"/>
    <w:multiLevelType w:val="multilevel"/>
    <w:tmpl w:val="109CB53A"/>
    <w:lvl w:ilvl="0">
      <w:start w:val="34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C4A2D69"/>
    <w:multiLevelType w:val="multilevel"/>
    <w:tmpl w:val="C120893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601437">
    <w:abstractNumId w:val="5"/>
  </w:num>
  <w:num w:numId="2" w16cid:durableId="401486126">
    <w:abstractNumId w:val="4"/>
  </w:num>
  <w:num w:numId="3" w16cid:durableId="1978684507">
    <w:abstractNumId w:val="0"/>
  </w:num>
  <w:num w:numId="4" w16cid:durableId="896279224">
    <w:abstractNumId w:val="2"/>
  </w:num>
  <w:num w:numId="5" w16cid:durableId="2116511851">
    <w:abstractNumId w:val="1"/>
  </w:num>
  <w:num w:numId="6" w16cid:durableId="1195118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4D8"/>
    <w:rsid w:val="000053B5"/>
    <w:rsid w:val="00130A6F"/>
    <w:rsid w:val="00163A0F"/>
    <w:rsid w:val="00166E3F"/>
    <w:rsid w:val="00171FD7"/>
    <w:rsid w:val="001804D8"/>
    <w:rsid w:val="001B2467"/>
    <w:rsid w:val="001B422D"/>
    <w:rsid w:val="001D0CAB"/>
    <w:rsid w:val="001F52B3"/>
    <w:rsid w:val="002153FD"/>
    <w:rsid w:val="00255AA4"/>
    <w:rsid w:val="002A0E2D"/>
    <w:rsid w:val="002B277C"/>
    <w:rsid w:val="002B7239"/>
    <w:rsid w:val="002C4780"/>
    <w:rsid w:val="002F5C7E"/>
    <w:rsid w:val="002F6584"/>
    <w:rsid w:val="0030725F"/>
    <w:rsid w:val="0031089A"/>
    <w:rsid w:val="00315A7B"/>
    <w:rsid w:val="00331AF1"/>
    <w:rsid w:val="00332ED4"/>
    <w:rsid w:val="00371E70"/>
    <w:rsid w:val="00397263"/>
    <w:rsid w:val="003B2413"/>
    <w:rsid w:val="003D1D69"/>
    <w:rsid w:val="004152BF"/>
    <w:rsid w:val="004B7053"/>
    <w:rsid w:val="004C16BE"/>
    <w:rsid w:val="00511506"/>
    <w:rsid w:val="005549F3"/>
    <w:rsid w:val="00562BCD"/>
    <w:rsid w:val="00596135"/>
    <w:rsid w:val="005B1438"/>
    <w:rsid w:val="00603202"/>
    <w:rsid w:val="0061087E"/>
    <w:rsid w:val="0062002A"/>
    <w:rsid w:val="00651E57"/>
    <w:rsid w:val="00652C71"/>
    <w:rsid w:val="006A1E8B"/>
    <w:rsid w:val="006E25D9"/>
    <w:rsid w:val="006E543B"/>
    <w:rsid w:val="007438C7"/>
    <w:rsid w:val="00745C68"/>
    <w:rsid w:val="007529D4"/>
    <w:rsid w:val="00787E5C"/>
    <w:rsid w:val="007B74EB"/>
    <w:rsid w:val="007C156C"/>
    <w:rsid w:val="00824110"/>
    <w:rsid w:val="00845C48"/>
    <w:rsid w:val="00852BBC"/>
    <w:rsid w:val="00870420"/>
    <w:rsid w:val="008E5ADE"/>
    <w:rsid w:val="00916C50"/>
    <w:rsid w:val="009675FE"/>
    <w:rsid w:val="009A2714"/>
    <w:rsid w:val="009C1E5A"/>
    <w:rsid w:val="009F03B0"/>
    <w:rsid w:val="00A13385"/>
    <w:rsid w:val="00A867C9"/>
    <w:rsid w:val="00AC160C"/>
    <w:rsid w:val="00AE62FC"/>
    <w:rsid w:val="00AF4D4B"/>
    <w:rsid w:val="00B37634"/>
    <w:rsid w:val="00B4341B"/>
    <w:rsid w:val="00B470FC"/>
    <w:rsid w:val="00B61772"/>
    <w:rsid w:val="00B660CF"/>
    <w:rsid w:val="00B82DA1"/>
    <w:rsid w:val="00B925F7"/>
    <w:rsid w:val="00B97D7D"/>
    <w:rsid w:val="00C1436F"/>
    <w:rsid w:val="00CB1228"/>
    <w:rsid w:val="00CC6D1A"/>
    <w:rsid w:val="00CD71FC"/>
    <w:rsid w:val="00D13C19"/>
    <w:rsid w:val="00D22B84"/>
    <w:rsid w:val="00D44946"/>
    <w:rsid w:val="00D470D7"/>
    <w:rsid w:val="00D66C47"/>
    <w:rsid w:val="00DB1D34"/>
    <w:rsid w:val="00DD07C7"/>
    <w:rsid w:val="00DD4D49"/>
    <w:rsid w:val="00DE443A"/>
    <w:rsid w:val="00DF6590"/>
    <w:rsid w:val="00E04F7D"/>
    <w:rsid w:val="00E461FB"/>
    <w:rsid w:val="00E85289"/>
    <w:rsid w:val="00EA01BC"/>
    <w:rsid w:val="00EC1F43"/>
    <w:rsid w:val="00EE6E17"/>
    <w:rsid w:val="00EF1434"/>
    <w:rsid w:val="00F0485E"/>
    <w:rsid w:val="00F33F09"/>
    <w:rsid w:val="00F46252"/>
    <w:rsid w:val="00F5266C"/>
    <w:rsid w:val="00F77F51"/>
    <w:rsid w:val="00FA22D8"/>
    <w:rsid w:val="00FB0904"/>
    <w:rsid w:val="00FD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BE88D3"/>
  <w15:docId w15:val="{E324E0DE-5F7F-4DC7-B928-33EDD5AA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E67"/>
  </w:style>
  <w:style w:type="paragraph" w:styleId="Ttulo1">
    <w:name w:val="heading 1"/>
    <w:basedOn w:val="Normal"/>
    <w:next w:val="Normal"/>
    <w:link w:val="Ttulo1Car"/>
    <w:uiPriority w:val="9"/>
    <w:qFormat/>
    <w:rsid w:val="007C23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9C3E6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C3E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E67"/>
  </w:style>
  <w:style w:type="paragraph" w:styleId="Piedepgina">
    <w:name w:val="footer"/>
    <w:basedOn w:val="Normal"/>
    <w:link w:val="PiedepginaCar"/>
    <w:uiPriority w:val="99"/>
    <w:unhideWhenUsed/>
    <w:rsid w:val="006930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04E"/>
  </w:style>
  <w:style w:type="paragraph" w:styleId="Textodeglobo">
    <w:name w:val="Balloon Text"/>
    <w:basedOn w:val="Normal"/>
    <w:link w:val="TextodegloboCar"/>
    <w:uiPriority w:val="99"/>
    <w:semiHidden/>
    <w:unhideWhenUsed/>
    <w:rsid w:val="0069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304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2B01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C23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05T20:19:49.59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10 726 1440,'-1'-3'7,"-2"-10"127,1 1 0,1 0 0,-1-1 0,2 1 0,1-24 0,0 22 16,0-1 102,0 0 0,1 0 0,0 0-1,1 0 1,10-26 0,38-113 736,20-6 112,-61 141-922,0 0-1,25-31 1,-33 47-156,0 1 0,1 1 0,-1-1 0,1 0 0,0 1 0,0-1 1,-1 1-1,1 0 0,0 0 0,0 0 0,0 0 0,0 1 0,0-1 0,4 1 0,-2-1 6,3 0 30,1 0 0,0 0 0,0 1 0,0 0 0,0 1 0,0 0 0,0 0 0,0 1 0,0 0 0,11 5 0,-12-4-12,0 0-1,0 1 0,0 0 0,-1 1 0,0 0 1,1 0-1,-2 0 0,1 1 0,-1 0 0,8 9 1,-6-5 2,-2 0 0,1 1 0,-1-1 0,-1 1 0,0 1 0,7 22 0,5 28 53,-17-59-97,40 177 217,-29-83-150,10 161 101,-14-158-105,31 156 121,-15-152-95,40 144 191,-57-223-269,-1-8 21,0-1 0,9 20 0,40 72 84,-41-91-40,5 0-27,33 23 0,-36-33 1,-8-5-36,-3 0-13,1-1 1,0 1-1,0-1 0,1 0 1,-1 0-1,0-1 0,0 1 1,0-1-1,0-1 1,1 1-1,-1 0 0,0-1 1,0 0-1,0-1 0,6-1 1,84-45 40,-75 32-12,92-106 7,-90 91-33,63-135 5,-73 131-18,30-172-1203,-24 90-4825</inkml:trace>
  <inkml:trace contextRef="#ctx0" brushRef="#br0" timeOffset="532.64">159 1694 3680,'47'-106'471,"41"-54"303,-71 132-690,6-11 323,109-195 153,-100 180-200,158-239 129,-150 234-201,139-222 113,-150 232-146,-9 14-116,81-152 313,-60 94-142,-40 91-334,0-1 0,0 1-1,-1 0 1,1 0 0,-1 0-1,1-1 1,-1 1 0,0 0-1,0-1 1,0 1 0,0 0-1,0 0 1,0-1 0,-1 1-1,1 0 1,-1 0 0,0-1-1,1 1 1,-1 0-1,0 0 1,0 0 0,-1 0-1,0-2 1,1 3-94,-9-17-5122</inkml:trace>
  <inkml:trace contextRef="#ctx0" brushRef="#br0" timeOffset="2922.11">706 862 2968,'0'0'145,"0"10"254,-2 17 75,-1 1-1,-12 47 1,10-56-292,5-17-171,0-1 0,-1 0 0,1 0 0,0 0 0,0 0 1,-1 1-1,1-1 0,0 0 0,0 0 0,1 1 1,-1-1-1,0 0 0,0 0 0,1 0 0,-1 0 1,0 1-1,1-1 0,-1 0 0,1 0 0,-1 0 1,1 0-1,0 0 0,0 0 0,-1 0 0,1 0 1,0-1-1,0 1 0,0 0 0,0 0 0,0 0 1,0-1-1,0 1 0,0-1 0,0 1 0,2 0 1,-1-1 0,0 1 1,0-1-1,0 0 1,0 0-1,0 0 1,1 0 0,-1 0-1,0 0 1,0-1-1,0 1 1,0-1 0,0 1-1,0-1 1,0 0-1,0 0 1,0 0-1,0 0 1,-1 0 0,4-2-1,8-9 38,-1 0 1,0-1-1,-1 0 0,0 0 0,-1-2 1,11-21-1,46-106 493,-66 141-535,-2 2 4,1 0 1,-1 1 0,1-1-1,0 0 1,0 0 0,0 1-1,0-1 1,0 0 0,0 0-1,0 1 1,0-1 0,1 2-1,0 19 81,-5 7 63,-11 38 0,5 3 448,10-69-249,0-2-353,0 1 1,0 0 0,1-1-1,-1 1 1,0 0 0,0-1-1,0 1 1,0 0 0,1-1-1,-1 1 1,0-1 0,0 1-1,0 0 1,0-1 0,0 1-1,0-1 1,0 1-1,0 0 1,0-1 0,0 1-1,0-1 1,0 1 0,-1-1-1,2-14 63,3 0-17,0 1 0,2 0 0,0 0 0,0 0 1,1 1-1,1 0 0,10-13 0,-15 23 1,-2 0-18,0-3-3,2 4 6,0 7-21,2 7-3,-2-4-6,-2-4-3,0 1 1,-1-1 0,1 0-1,-1 0 1,0 1 0,0-1 0,0 0-1,-1 6 1,-4 35 6,3-8-1,5-29-7,-2-9 0,0 1 0,0-1 0,-1 1 0,1-1 0,0 0 0,-1 1 0,1-1 0,0 0 0,-1 0 0,1 1 0,-1-1 0,1 0 0,-1 0 0,1 0 0,-1 0 0,0 0 0,1 1 0,-1-1 0,0-1 0,19-45 0,2 2 0,-11 24 0,-5 14 0,-4 7 0,-1-1-1,0 1 1,0 0 0,0-1 0,1 1 0,-1-1 0,0 1-1,1 0 1,-1-1 0,0 1 0,1 0 0,-1 0 0,0-1-1,1 1 1,-1 0 0,0 0 0,1-1 0,-1 1 0,1 0-1,-1 0 1,1 0 0,-1 0 0,0 0 0,1 0 0,-1 0 0,1-1-1,-1 1 1,1 0 0,-1 1 0,1-1 0,-1 0 0,1 0-1,-1 0 1,0 0 0,1 0 0,0 1 0,2 10-10,-4 4 1,0 1 0,-2-1 0,-3 17 0,2-15-2,1-1 0,0 1 1,1 20-1,2-28 10,0-9 1,0 0 0,0 0 0,0 0 0,0 1 0,0-1 0,0 0 0,-1 0 0,1 0 0,0 0 0,0 0 0,0 1 0,0-1 0,0 0 0,0 0 0,0 0 0,0 0 0,1 0 0,-1 1 0,0-1 0,0 0 0,0 0 1,0 0-1,0 0 0,0 0 0,0 1 0,0-1 0,0 0 0,0 0 0,0 0 0,0 0 0,1 0 0,-1 0 0,0 0 0,0 1 0,0-1 0,0 0 0,0 0 0,0 0 0,1 0 0,-1 0 0,0 0 0,0 0 0,0 0 0,0 0 0,0 0 0,1 0 0,-1 0 0,0 0 1,0 0-1,0 0 0,0 0 0,1 0 0,-1 0 0,0 0 0,0 0 0,0 0 0,0 0 0,0 0 0,1 0 0,-1-1 0,5-4 4,-5 5-4,12-17 8,-1 0 0,-1-1-1,0 0 1,7-23 0,-1 5 28,-14 33-13,2-2-2,-3 4-9,0 1 0,4-2-8,-3 2 0,-12 70-33,7-35 29,2-29 0,0 18 0,1-22 0,0-2 0,0 1 0,0-1 0,0 1 0,-1-1 0,1 1 0,0 0 0,0-1 0,1 1 0,-1-1 0,0 1 0,0 0 0,0-1 0,0 1 0,0-1 0,1 1 0,-1-1 0,0 1 0,0-1 0,1 1 0,-1-1 0,0 1 0,1-1 0,-1 1 0,1-1 0,-1 1 0,0-1 0,2 1 0,-2 0 0,0-1 0,1 1 0,-1-1 0,0 1 0,1-1 0,-1 1 0,0-1 0,1 1 0,-1-1 0,1 1 0,-1-1 0,1 1 0,-1-1 0,1 0 0,-1 1 0,1-1 0,-1 0 0,1 1 0,0-1 0,-1 0 0,1 0 0,-1 0 0,1 0 0,0 0 0,-1 1 0,1-1 0,0 0 0,-1 0 0,1 0 0,0-1 0,-1 1 0,2 0 0,-1 0 0,1 0 0,-1 0 0,1 1 0,-1-1 0,1 0 0,-1 0 0,1 0 0,-1 0 0,1 0 0,-1 0 0,1-1 0,-1 1 0,1 0 0,2-2 0,0 0 0,10-5 1,-8 2 1,0-1 0,-1 0 1,0 0-1,0 0 0,-1 0 0,0-1 0,0 0 0,0 0 0,4-13 1,3-2-1,-10 19 1,8-14 17,0 1-1,6-22 0,-11 33-17,-5 24-1,-1-12 13,0 1 0,1 0 0,0 0 0,1 0 0,-1 0 0,2 0 1,-1 0-1,3 14 0,-1-19 19,1 2 3,-2-4-34,0-1 1,-1-1-1,1 1 0,0 0 1,0 0-1,-1 0 0,1 0 1,0 0-1,-1-1 0,1 1 0,0 0 1,-1-1-1,1 1 0,0 0 1,-1-1-1,1 1 0,-1-1 1,1 0-1,0 1 1,9-8 5,-1-1 0,0 0 1,0 0-1,-1-1 0,0 0 0,-1 0 1,12-22-1,11-15 8,-27 41-14,-2 5-1,0-1 0,0 1 0,0 0 0,1-1 0,-1 1 0,0 0 0,1 0 0,-1 0 0,1 0 0,-1 0 0,1 0 0,-1 0 0,4 0 0,3-3 1,-2 5-1,-3 0 6,2-1 1,-3 0 0,2 0 0,-2 0 9,-1-1-1,4-3 7,-4 3 34,-2 0-17,-1-3 9,1 3 77,-16 8 90,-2 12-84,-18 25 1,6-6-78,27-35-50,2-2-5,1 1 1,-1-1 0,1 1 0,-1 0 0,1-1 0,0 1 0,0 0 0,0 0 0,0 0 0,0 0 0,0 0 0,-1 2 0,0 0 1,-5 19 3,6-21-5,0-1 0,1 0 0,-1 0 0,1 0 0,0 0 0,0 0 0,-1 0 0,1-1 0,0 1 0,0 0 0,0 0 0,0 0 0,0 0 0,0 0 0,0 0 0,0 0 0,0 0 0,0 0 0,1 0 0,-1 0 0,0-1 0,1 1 0,0 2 0,-1-2 0,1 4 0,12 4 0,-11-8 0,3 3 0,14-6 0,-1-5 0,1-6 1,-12 6 3,-1-1 0,1 1 1,-2-1-1,1 0 0,-1-1 0,0 1 0,7-19 0,-3 3 27,11-42 0,-17 41 39,-3 21-57,0 1 0,1-1 0,-1 0 0,1 1 0,0-1 0,0 0 0,1-3 0,0 5 29,1-3-6,-4 7-33,0 0 0,0 0 1,0 1-1,0-1 1,1 0-1,-1 0 0,1 1 1,-1-1-1,1 1 0,0-1 1,0 0-1,0 4 1,-1 5 4,0-4-6,1 46 5,-1-43-4,7 33 1,-6-39-6,1 0 0,0 0 0,0-1 0,0 1 0,0 0 0,0 0 0,4 5 0,-5-8 1,1-1 1,-1 1-1,1-1 0,-1 1 1,0-1-1,1 1 1,0-1-1,-1 1 1,1-1-1,-1 0 1,1 1-1,-1-1 1,1 0-1,0 0 0,-1 1 1,1-1-1,0 0 1,-1 0-1,2 0 1,0 0-1,-1 0 1,0 0 0,0 0-1,1-1 1,-1 1 0,0-1-1,0 1 1,1-1 0,-1 1-1,0-1 1,0 0 0,0 1-1,0-1 1,1-1 0,7-10 0,9-32-76,-14 32-1104,9-24-5100</inkml:trace>
  <inkml:trace contextRef="#ctx0" brushRef="#br0" timeOffset="3392.23">862 489 2696,'2'-2'16,"2"9"98,1 6 373</inkml:trace>
  <inkml:trace contextRef="#ctx0" brushRef="#br0" timeOffset="4364.57">1930 665 1176,'2'-29'410,"7"-32"0,-5 35-181,-1 5 45,2 1-1,0-1 0,1 1 1,1 1-1,14-30 0,-15 37-222,21-29 241,-7 15-130,0 2-1,2 1 1,32-27 0,-41 39-135,-5 5 17,-1 1-1,1 0 0,12-7 1,-5 3 23,44-23 140,-55 30-155,1 0 0,-1 0 0,1 0 0,0 1-1,-1-1 1,1 1 0,0 1 0,0-1 0,0 1 0,10 0 0,-13 1-29,0 0-1,0 0 0,-1 0 1,1 0-1,0 1 1,0-1-1,-1 0 1,1 1-1,-1 0 1,0-1-1,1 1 0,-1 0 1,0 0-1,2 3 1,-2-4 8,0 1-3,1 0-1,-1 0 1,0 0-1,0 1 1,0-1 0,0 0-1,0 0 1,0 1-1,-1-1 1,1 0 0,0 4-1,1 5 22,2 3-14,5 36 233,14 268 529,-13-71-33,0-71-457,-2-87 11,-3-58-270,5 51 12,-4-51 54,-1-9-56,0 2-20,1-1 0,1 0 0,1 0 0,14 25 0,41 65 91,-49-93-41,9 3-25,35 27-1,-42-41 13,-5-6-56,0 0 0,0 0 0,0-1 0,0-1-1,12 1 1,-7-6 76,73-49 46,-61 32-58,-1-1-1,33-34 1,-37 34-53,0-3 111,80-127 51,-86 117-105,52-137 26,-60 140-66,5-41-1,-13 60-44,1 0 1,-2 0-1,0-1 0,-2-14 0,1 19 4,-1 1 0,0-1 0,-1 1 1,0-1-1,0 1 0,-1 0 0,-6-11 0,-3-1-693,-22-25 0,-21-25-5973</inkml:trace>
  <inkml:trace contextRef="#ctx0" brushRef="#br0" timeOffset="4899.72">1847 1716 3680,'33'-93'123,"-24"72"-43,1 0 0,1 0 1,1 1-1,23-32 0,-22 34 0,10-14 421,133-167 206,-115 149-207,215-245 184,-200 233-263,212-230 160,-219 240-226,167-171 133,-180 186-201,51-58 72,-60 63-96,37-54 1,-64 86-257,0-1 0,0 1 0,0-1 0,0 1 0,0 0 0,0-1 0,0 1 0,0-1-1,0 1 1,0-1 0,0 1 0,0 0 0,0-1 0,0 1 0,0-1 0,-1 1 0,1 0 0,0-1 0,0 1-1,0-1 1,-1 1 0,1 0 0,0-1 0,-1 1 0,1 0 0,0-1 0,0 1 0,-1 0 0,1 0-1,-1-1 1,1 1 0,0 0 0,-1 0 0,1 0 0,0 0 0,-1-1 0,1 1 0,-1 0 0,1 0-1,-1 0 1,1 0 0,0 0 0,-1 0 0,0 0 3,-28-2-1154,-5 2-4736</inkml:trace>
  <inkml:trace contextRef="#ctx0" brushRef="#br0" timeOffset="5777.94">1818 1715 1080,'-2'0'81,"-2"0"9,3 0 114,1 1-106,2 4 5,-1-4 2,4-1 3,1 0-57,0-1 0,0 0 0,0 0 0,0-1 0,0 0 0,0 0 0,0 0 0,-1 0 0,1-1 0,-1 0 0,1-1 0,5-3 0,4-6 15,1 0 0,13-16 0,-15 15-49,10-7 237,137-95 134,-120 90 0,205-121 172,-191 114-113,224-138 173,-228 141-200,0 1-158,157-94 429,-186 109-505,6-3-15,-1-2 0,-1-1 1,38-37-1,102-135-39,-143 164-5232</inkml:trace>
  <inkml:trace contextRef="#ctx0" brushRef="#br0" timeOffset="6890.8">871 697 1176,'28'-9'8,"-15"3"28,3-5-7,-13 9 51,1-4 784,-5 8-624,-23 30 195,-10 18 309,33-49-292,6-7-339,18-21-535,6-6-1805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ptu+hfGnSSPLUbbFPjUSCyZSrw==">AMUW2mWSxgwn9EHjfUR7wE8/Kb8VXrnrNGVIoQUMPeeJb00FjRz30vVjDVhY0qBfHjianXDlariBujTj0AE+1reUFXouRlzzVVnYq1Wr2D5rtGRyiPFN5GO/lRXdxbD0pRV3BAohz3e+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1819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ANDREA LOPEZ MARTINEZ</dc:creator>
  <cp:lastModifiedBy>XIMENA XICARA AGUILAR</cp:lastModifiedBy>
  <cp:revision>39</cp:revision>
  <dcterms:created xsi:type="dcterms:W3CDTF">2022-04-25T05:00:00Z</dcterms:created>
  <dcterms:modified xsi:type="dcterms:W3CDTF">2022-05-06T20:18:00Z</dcterms:modified>
</cp:coreProperties>
</file>