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Isabella Saravia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K.G.</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22/04/2022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sdt>
              <w:sdtPr>
                <w:tag w:val="goog_rdk_0"/>
              </w:sdtPr>
              <w:sdtContent>
                <w:commentRangeStart w:id="0"/>
              </w:sdtContent>
            </w:sdt>
            <w:sdt>
              <w:sdtPr>
                <w:tag w:val="goog_rdk_1"/>
              </w:sdtPr>
              <w:sdtContent>
                <w:commentRangeStart w:id="1"/>
              </w:sdtContent>
            </w:sdt>
            <w:r w:rsidDel="00000000" w:rsidR="00000000" w:rsidRPr="00000000">
              <w:rPr>
                <w:rFonts w:ascii="Arial" w:cs="Arial" w:eastAsia="Arial" w:hAnsi="Arial"/>
                <w:rtl w:val="0"/>
              </w:rPr>
              <w:t xml:space="preserve">12</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Disminuir los rasgos ansiosos de una mujer de 19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Fonts w:ascii="Arial" w:cs="Arial" w:eastAsia="Arial" w:hAnsi="Arial"/>
                <w:rtl w:val="0"/>
              </w:rPr>
              <w:t xml:space="preserve">Brindar psicoeducación acerca de los distintos estilos de afrontamiento para que la paciente pueda identificar si los utiliza de una forma funcional o no. </w:t>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line="360" w:lineRule="auto"/>
              <w:jc w:val="both"/>
              <w:rPr>
                <w:rFonts w:ascii="Arial" w:cs="Arial" w:eastAsia="Arial" w:hAnsi="Arial"/>
              </w:rPr>
            </w:pPr>
            <w:r w:rsidDel="00000000" w:rsidR="00000000" w:rsidRPr="00000000">
              <w:rPr>
                <w:rFonts w:ascii="Arial" w:cs="Arial" w:eastAsia="Arial" w:hAnsi="Arial"/>
                <w:rtl w:val="0"/>
              </w:rPr>
              <w:t xml:space="preserve">Adicional a eso, se busca ayudar a la paciente a cambiar cualquier hábito de afrontamiento que pueda afectar negativamente su vida identificando su forma de enfrentar los problemas y proporcionando una alternativa asertiva.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busca brindar información acerca de los distintos estilos de afrontamiento, resaltando que ninguno es “malo”, pero debe ser funcional para la paciente. Además, se identificarán los estilos de afrontamiento más utilizados por la paciente y se le ayudará a utilizarlos de una forma asertiva. </w:t>
            </w:r>
          </w:p>
        </w:tc>
      </w:tr>
      <w:tr>
        <w:trPr>
          <w:cantSplit w:val="0"/>
          <w:tblHeader w:val="0"/>
        </w:trPr>
        <w:tc>
          <w:tcPr>
            <w:gridSpan w:val="3"/>
            <w:shd w:fill="943734"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tcPr>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before="120" w:line="36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Saludo y revisión de tarea (10 minutos): </w:t>
            </w:r>
            <w:r w:rsidDel="00000000" w:rsidR="00000000" w:rsidRPr="00000000">
              <w:rPr>
                <w:rFonts w:ascii="Arial" w:cs="Arial" w:eastAsia="Arial" w:hAnsi="Arial"/>
                <w:color w:val="000000"/>
                <w:rtl w:val="0"/>
              </w:rPr>
              <w:t xml:space="preserve">Se conecta al link, y se hablará acerca del plan paralelo y lo que la paciente logró realizar con las instrucciones dadas. El plan paralelo pasado consistía realizar actividades fuera de la rutina de la paciente.</w:t>
            </w:r>
            <w:r w:rsidDel="00000000" w:rsidR="00000000" w:rsidRPr="00000000">
              <w:rPr>
                <w:rtl w:val="0"/>
              </w:rPr>
            </w:r>
          </w:p>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spacing w:before="12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Terapia (40 minutos): </w:t>
            </w: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pacing w:before="120" w:line="36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Se iniciará la terapia enseñándole a la paciente acerca de los distintos estilos de afrontamientos, estos son: </w:t>
            </w:r>
            <w:r w:rsidDel="00000000" w:rsidR="00000000" w:rsidRPr="00000000">
              <w:rPr>
                <w:rtl w:val="0"/>
              </w:rPr>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Confrontación</w:t>
            </w:r>
            <w:r w:rsidDel="00000000" w:rsidR="00000000" w:rsidRPr="00000000">
              <w:rPr>
                <w:rtl w:val="0"/>
              </w:rPr>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Planificación </w:t>
            </w:r>
            <w:r w:rsidDel="00000000" w:rsidR="00000000" w:rsidRPr="00000000">
              <w:rPr>
                <w:rtl w:val="0"/>
              </w:rPr>
            </w:r>
          </w:p>
          <w:p w:rsidR="00000000" w:rsidDel="00000000" w:rsidP="00000000" w:rsidRDefault="00000000" w:rsidRPr="00000000" w14:paraId="00000036">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Distanciamiento </w:t>
            </w:r>
            <w:r w:rsidDel="00000000" w:rsidR="00000000" w:rsidRPr="00000000">
              <w:rPr>
                <w:rtl w:val="0"/>
              </w:rPr>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Autocontrol </w:t>
            </w:r>
            <w:r w:rsidDel="00000000" w:rsidR="00000000" w:rsidRPr="00000000">
              <w:rPr>
                <w:rtl w:val="0"/>
              </w:rPr>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Aceptación de responsabilidad </w:t>
            </w:r>
            <w:r w:rsidDel="00000000" w:rsidR="00000000" w:rsidRPr="00000000">
              <w:rPr>
                <w:rtl w:val="0"/>
              </w:rPr>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Escape-evitación</w:t>
            </w:r>
            <w:r w:rsidDel="00000000" w:rsidR="00000000" w:rsidRPr="00000000">
              <w:rPr>
                <w:rtl w:val="0"/>
              </w:rPr>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Reevaluación positiva </w:t>
            </w:r>
            <w:r w:rsidDel="00000000" w:rsidR="00000000" w:rsidRPr="00000000">
              <w:rPr>
                <w:rtl w:val="0"/>
              </w:rPr>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pacing w:before="120" w:line="360" w:lineRule="auto"/>
              <w:ind w:left="144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Búsqueda de apoyo social</w:t>
            </w:r>
            <w:r w:rsidDel="00000000" w:rsidR="00000000" w:rsidRPr="00000000">
              <w:rPr>
                <w:rtl w:val="0"/>
              </w:rPr>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pacing w:before="120" w:line="36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Para ello, se utilizará un documento con el nombre y definición de cada uno y la paciente debe indicar cuáles cree que van juntos.</w:t>
            </w:r>
            <w:r w:rsidDel="00000000" w:rsidR="00000000" w:rsidRPr="00000000">
              <w:rPr>
                <w:rtl w:val="0"/>
              </w:rPr>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pacing w:before="120" w:line="36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rtl w:val="0"/>
              </w:rPr>
              <w:t xml:space="preserve">Luego, se busca preguntarle cuál cree que es el estilo de afrontamiento que predomina mayormente en su vida y trabajarlo, dándole una alternativa más asertiva.</w:t>
            </w:r>
            <w:r w:rsidDel="00000000" w:rsidR="00000000" w:rsidRPr="00000000">
              <w:rPr>
                <w:rtl w:val="0"/>
              </w:rPr>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(10 minutos): </w:t>
            </w:r>
            <w:r w:rsidDel="00000000" w:rsidR="00000000" w:rsidRPr="00000000">
              <w:rPr>
                <w:rFonts w:ascii="Arial" w:cs="Arial" w:eastAsia="Arial" w:hAnsi="Arial"/>
                <w:color w:val="000000"/>
                <w:rtl w:val="0"/>
              </w:rPr>
              <w:t xml:space="preserve">Se da la despedida y se resuelve cualquier duda acerca de la terapia. Además, se le otorgarán instrucciones sobre la realización del siguiente plan paralelo.</w:t>
            </w:r>
          </w:p>
        </w:tc>
        <w:tc>
          <w:tcPr>
            <w:gridSpan w:val="2"/>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Cuaderno de notas, examen del estado mental y lapicero. </w:t>
            </w:r>
          </w:p>
        </w:tc>
      </w:tr>
      <w:tr>
        <w:trPr>
          <w:cantSplit w:val="0"/>
          <w:tblHeader w:val="0"/>
        </w:trPr>
        <w:tc>
          <w:tcPr>
            <w:gridSpan w:val="3"/>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Hacer una evaluación de las distintas áreas de su vida. Incluirá el área social, área intrapersonal, ámbito familiar, ámbito académico y cualquier otra área que desee.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El objetivo de este plan paralelo es ayudar a la paciente a identificar cualquier problema que pueda haber en las diferentes áreas de su vida y discutirlo en la próxima terapia.</w:t>
            </w:r>
            <w:r w:rsidDel="00000000" w:rsidR="00000000" w:rsidRPr="00000000">
              <w:rPr>
                <w:rtl w:val="0"/>
              </w:rPr>
            </w:r>
          </w:p>
        </w:tc>
        <w:tc>
          <w:tcPr>
            <w:gridSpan w:val="2"/>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Puede </w:t>
            </w:r>
            <w:r w:rsidDel="00000000" w:rsidR="00000000" w:rsidRPr="00000000">
              <w:rPr>
                <w:rFonts w:ascii="Arial" w:cs="Arial" w:eastAsia="Arial" w:hAnsi="Arial"/>
                <w:rtl w:val="0"/>
              </w:rPr>
              <w:t xml:space="preserve">realizarse</w:t>
            </w:r>
            <w:r w:rsidDel="00000000" w:rsidR="00000000" w:rsidRPr="00000000">
              <w:rPr>
                <w:rFonts w:ascii="Arial" w:cs="Arial" w:eastAsia="Arial" w:hAnsi="Arial"/>
                <w:color w:val="000000"/>
                <w:rtl w:val="0"/>
              </w:rPr>
              <w:t xml:space="preserve"> en formato virtual o físico.</w:t>
            </w:r>
          </w:p>
        </w:tc>
      </w:tr>
      <w:tr>
        <w:trPr>
          <w:cantSplit w:val="0"/>
          <w:tblHeader w:val="0"/>
        </w:trPr>
        <w:tc>
          <w:tcPr>
            <w:gridSpan w:val="5"/>
            <w:shd w:fill="943734" w:val="clea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Se evaluarán los estilos de afrontamiento que utiliza la paciente en su día a día y cuál es el que prevalece por encima de todos. Además, se observará su conciencia ante los problemas y ante sus distintas </w:t>
            </w:r>
            <w:r w:rsidDel="00000000" w:rsidR="00000000" w:rsidRPr="00000000">
              <w:rPr>
                <w:rFonts w:ascii="Arial" w:cs="Arial" w:eastAsia="Arial" w:hAnsi="Arial"/>
                <w:rtl w:val="0"/>
              </w:rPr>
              <w:t xml:space="preserve">conductas</w:t>
            </w:r>
            <w:r w:rsidDel="00000000" w:rsidR="00000000" w:rsidRPr="00000000">
              <w:rPr>
                <w:rFonts w:ascii="Arial" w:cs="Arial" w:eastAsia="Arial" w:hAnsi="Arial"/>
                <w:rtl w:val="0"/>
              </w:rPr>
              <w:t xml:space="preserve">.</w:t>
            </w: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ATHALIA LUCIA JIMENEZ GARCIA" w:id="0" w:date="2022-04-07T11:09:00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Mismo plan de sesión que para S.O.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Recuerda que, con cada paciente, debes trabajar específicamente para atender el síntoma de cada una. No son síntomas o manifestaciones similares, incluso la historia es totalmente distinta, por lo que debes adaptar las intervenciones para cada una.</w:t>
      </w:r>
    </w:p>
  </w:comment>
  <w:comment w:author="ISABELLA SARAVIA LEONOWENS" w:id="1" w:date="2022-04-09T15:37:38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Buenos días Nathalia, comprendo y muchas gracias por el comentario. En realidad decidí implementar la psicoeducación de los estilos de afrontamiento ya que la sesión pasada me di cuenta que la paciente evadía sus emociones y le serviría tener otras alternativas y estilos de afrontamiento para manejarlas. No fue por buscar hacer el mismo plan pero porque consideré que podía ser una necesidad para la paciente en realidad, y busqué redactarlos diferenciando las necesidades de cada una para que no lleguen a verse similares.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5E" w15:done="0"/>
  <w15:commentEx w15:paraId="0000005F" w15:paraIdParent="0000005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sz w:val="22"/>
        <w:szCs w:val="22"/>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NormalWeb">
    <w:name w:val="Normal (Web)"/>
    <w:basedOn w:val="Normal"/>
    <w:uiPriority w:val="99"/>
    <w:unhideWhenUsed w:val="1"/>
    <w:rsid w:val="002C7F3B"/>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744A7D"/>
    <w:pPr>
      <w:ind w:left="720"/>
      <w:contextualSpacing w:val="1"/>
    </w:pPr>
  </w:style>
  <w:style w:type="table" w:styleId="a0" w:customStyle="1">
    <w:basedOn w:val="Tablanormal"/>
    <w:pPr>
      <w:spacing w:after="0" w:line="240" w:lineRule="auto"/>
    </w:pPr>
    <w:tblPr>
      <w:tblStyleRowBandSize w:val="1"/>
      <w:tblStyleColBandSize w:val="1"/>
    </w:tblPr>
  </w:style>
  <w:style w:type="paragraph" w:styleId="Asuntodelcomentario">
    <w:name w:val="annotation subject"/>
    <w:basedOn w:val="Textocomentario"/>
    <w:next w:val="Textocomentario"/>
    <w:link w:val="AsuntodelcomentarioCar"/>
    <w:uiPriority w:val="99"/>
    <w:semiHidden w:val="1"/>
    <w:unhideWhenUsed w:val="1"/>
    <w:rsid w:val="002D5527"/>
    <w:rPr>
      <w:b w:val="1"/>
      <w:bCs w:val="1"/>
    </w:rPr>
  </w:style>
  <w:style w:type="character" w:styleId="AsuntodelcomentarioCar" w:customStyle="1">
    <w:name w:val="Asunto del comentario Car"/>
    <w:basedOn w:val="TextocomentarioCar"/>
    <w:link w:val="Asuntodelcomentario"/>
    <w:uiPriority w:val="99"/>
    <w:semiHidden w:val="1"/>
    <w:rsid w:val="002D5527"/>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fkg7vCb7kTDeCXKejE7+AeiuMg==">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2022-04-07T17:10:00Z</dcterms:created>
  <dc:creator>ANA LUCIA ZELADA GUEVAR</dc:creator>
</cp:coreProperties>
</file>