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CAMPO 8</w:t>
      </w:r>
    </w:p>
    <w:tbl>
      <w:tblPr>
        <w:tblStyle w:val="Table1"/>
        <w:tblW w:w="259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96"/>
        <w:tblGridChange w:id="0">
          <w:tblGrid>
            <w:gridCol w:w="25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Semestre: 1</w:t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Profesora encargada: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Nathalia Jimenez</w:t>
            </w:r>
          </w:p>
        </w:tc>
      </w:tr>
    </w:tbl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practicante: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Isabella Saravia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Año que cursa: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3ero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N°. de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8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Nombre del paciente: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K.G.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Fecha y hora de la sesión: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Viernes 18 de marzo del 2022 a las 3:00pm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Después de concluir la sesión con el paciente, completar el siguiente cuadro: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6565"/>
        <w:tblGridChange w:id="0">
          <w:tblGrid>
            <w:gridCol w:w="2263"/>
            <w:gridCol w:w="6565"/>
          </w:tblGrid>
        </w:tblGridChange>
      </w:tblGrid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Objetivo de la sesión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Indagar en la paciente por medio de la escucha y el diálogo socrático para poder llegar a identificar los errores cognitivos que pueda llegar a presentar y abordarlos.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paciente ya tiene conocimiento previo acerca de las estrategias de relajación y el procesamiento emocional. Por ello, se busca utilizar este día para indagar en ella y prepararla para poder aplicar terapia de exposición imaginativa. 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Áreas trabajadas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 trabajó en los sentimientos que le causan las personas en su familia y el efecto que han tenido sobre ella. Por ejemplo, el miedo que le da que su hermana llegue a pasar otra crisis, hace que ella busca cuidarla constantemente, descuid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ndose a sí misma.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Además, se trabajó en ayudarla a estar consciente de los efectos que las situaciones difíciles que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 atravesado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han tenido en ella. Se trabajó en ayudarla a entender que debe cuidar más de sí misma.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0000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Método-técnica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36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 utilizó el modelo de procesamiento de emociones así como el diálogo socrático y la escucha activa para ayudar a la paciente a poder identificar los sentimientos que presenta en este momento y los que llegó a experimentar en el pasado.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¿Se cumplió la planificación?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Sí: X</w:t>
        <w:tab/>
        <w:t xml:space="preserve">No: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pudo abordar el tema de emociones con la paciente, específicamente las que le causan los miembros de su familia y las situaciones difíciles que tuvo que pasar. Además, se ayudó a la paciente a estar más consciente de sí misma y darse un lugar a ella misma para poder crecer como persona y reducir su ansiedad.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 esta sesión hubo: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360" w:firstLine="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Avance: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X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 xml:space="preserve">Retroceso: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   Estancamiento: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ab/>
        <w:tab/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¿Por qué?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La paciente fue capaz de identificar las causas principales de su ansiedad. Además, pudo nombrar los sentimientos que le causa cada miembro de su familia y las situaciones que tuvo que pasar. Adicional a eso, identificó las problemáticas que surgieron en ella a raíz de los eventos difíciles que tuvo que sobre llevar.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ind w:left="720" w:hanging="360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Información significativa de la sesión: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K.G. refiere que ha reflexionado acerca del origen de su sintomatología ansiosa, y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ha llegado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a la conclusión que suele sufrir de una crisis ansiosa luego de presentar aburrimiento o tener una salida con amigos. Además, comenta no tener muchos amigos.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K.G. comenta estar hablando menos con sus papas, debido a que ellos no están de acuerdo con las ideas “feministas” que tienen ella y su hermana, lo cual suele causar discordia dentro de la familia.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K.G. menciona que la única persona a la que le cuenta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cómo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se siente es su hermana, acudiendo a ella cuando se siente ansiosa.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La paciente refiere que muchas veces no comenta acerca de sus sentimientos a las demás personas porque “ellos no necesitan saberlo” y “no les va a importar.”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 pesar de ello, la paciente explica que no le comenta a su hermana situaciones familiares que la afecten porque no quiere afectarla a ella de una forma negativa también, por lo que suele “lidiar” con eso ella sola.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La paciente comenta que le suelen afectar las emociones de los otros, especialmente lo que llega a sentir su hermana.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K.G. menciona que busca “proteger” a su hermana,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por m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ied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que vuelva a sufrir un episodio depresivo.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La paciente expresa sentirse enojada e impotente, ya que su hermana no debería pasar por lo que le ha tocado vivir y no es justo que la traten mal.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K.G. experimenta mucho miedo a que su hermana llegue a tener una crisis, por lo que suele mantenerse a una distancia corta para poder vigilarla. Esto pasa cuando su hermana se siente mal pero le dice a la paciente que no quiere compañía, por ende, K.G. se mantiene cerca por el miedo a que su hermana llegue a autolesionarse.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La paciente refiere que su hermana solía autolesionarse, cortándose y presentaba pensamientos suicidas, lo cual causaba gran tristeza en la paciente.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Cuando la madre de K.G. había sido diagnosticada con cáncer y ella debía cuidar de su abuela, ya que estaba próxima a su muerte, solía sentirse enojada con su hermana. Ella comenta que se preguntaba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por qué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su hermana se sentía así y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a veces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pensaba “N, ahorita no”. La paciente comenta haberse sentido desesperada de tener que cuidar de su madre y abuela, y además haber tenido que estar pendiente de su hermana.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Pero, ahora se arrepiente de haberse sentido de esa forma.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e. Observaciones conductuales del paciente: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paciente presenta una higiene adecuada, hace contacto visual y su expresión es acorde a sus emociones. Es cooperativa, franca y abierta con los temas que se hablan en terapia. Posee un habla normal y presenta un estado de ánimo feliz. Se encuentra ubicada en el espacio, persona, lugar y tiempo. Se presenta como una persona amigable. La paciente presenta una buena comunicación y síntomas leves de ansiedad.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aprendizaje obtuvo usted como profesional al llevar a cabo la sesión?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Aprendí que la ansiedad de la paciente tiene como origen la inestabilidad emocional que llegó a presentar con su hermana. Ya que, ella comenta que su hermana ha sido su apoyo y la única persona a la que acude para ayuda psicológica, por lo que ha sido muy difícil para ella que su hermana padece de depresión. K.G. presenta miedo a que su hermana se haga daño, por lo que, puede ser una de las razones de su ansiedad. La paciente debe aprender a vivir con la incertidumbre que le causa el diagnóstico de su hermana. Además, debe aprender a cuidar de sí misma y no solo centrar su pensamiento en las demás personas.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both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36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Firma / sello de asesora: _______________________________</w:t>
      </w:r>
    </w:p>
    <w:sectPr>
      <w:headerReference r:id="rId7" w:type="default"/>
      <w:pgSz w:h="15840" w:w="12240" w:orient="portrait"/>
      <w:pgMar w:bottom="1418" w:top="1418" w:left="170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Arial" w:cs="Arial" w:eastAsia="Arial" w:hAnsi="Arial"/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Fonts w:ascii="Arial" w:cs="Arial" w:eastAsia="Arial" w:hAnsi="Arial"/>
        <w:color w:val="000000"/>
        <w:rtl w:val="0"/>
      </w:rPr>
      <w:tab/>
      <w:t xml:space="preserve">PSICOL- F9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-680083</wp:posOffset>
          </wp:positionH>
          <wp:positionV relativeFrom="paragraph">
            <wp:posOffset>-325753</wp:posOffset>
          </wp:positionV>
          <wp:extent cx="2261870" cy="7740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6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mphasis">
    <w:name w:val="Emphasis"/>
    <w:basedOn w:val="DefaultParagraphFont"/>
    <w:uiPriority w:val="20"/>
    <w:qFormat w:val="1"/>
    <w:rsid w:val="005521B9"/>
    <w:rPr>
      <w:i w:val="1"/>
      <w:iCs w:val="1"/>
    </w:rPr>
  </w:style>
  <w:style w:type="paragraph" w:styleId="FENC" w:customStyle="1">
    <w:name w:val="FENC"/>
    <w:basedOn w:val="Normal"/>
    <w:link w:val="FENCCar"/>
    <w:qFormat w:val="1"/>
    <w:rsid w:val="005521B9"/>
    <w:pPr>
      <w:spacing w:after="120" w:before="120" w:line="360" w:lineRule="auto"/>
      <w:jc w:val="both"/>
    </w:pPr>
    <w:rPr>
      <w:rFonts w:ascii="Arial" w:hAnsi="Arial"/>
    </w:rPr>
  </w:style>
  <w:style w:type="table" w:styleId="TableGrid">
    <w:name w:val="Table Grid"/>
    <w:basedOn w:val="TableNormal"/>
    <w:uiPriority w:val="39"/>
    <w:rsid w:val="005521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ENCCar" w:customStyle="1">
    <w:name w:val="FENC Car"/>
    <w:basedOn w:val="DefaultParagraphFont"/>
    <w:link w:val="FENC"/>
    <w:rsid w:val="005521B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710E"/>
  </w:style>
  <w:style w:type="paragraph" w:styleId="Footer">
    <w:name w:val="footer"/>
    <w:basedOn w:val="Normal"/>
    <w:link w:val="FooterChar"/>
    <w:uiPriority w:val="99"/>
    <w:unhideWhenUsed w:val="1"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1710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unhideWhenUsed w:val="1"/>
    <w:rsid w:val="0044727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GT"/>
    </w:rPr>
  </w:style>
  <w:style w:type="paragraph" w:styleId="ListParagraph">
    <w:name w:val="List Paragraph"/>
    <w:basedOn w:val="Normal"/>
    <w:uiPriority w:val="34"/>
    <w:qFormat w:val="1"/>
    <w:rsid w:val="00F21F8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7gt8Qj1aV08nhEAYIZrZ8h1XhQ==">AMUW2mVrAtEs+f0LtkQ7Q7VCbjwZQ5QMFeYMpNgxGzIJyO1rDU3iv3LEGrCTMovM1etLHTmElJp6l48ba18WRuznYmpbWwiOPjENmQVxK9iraSvuNdeifsyHbmkLgLgTEurG382hOcGa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2022-03-23T22:22:00Z</dcterms:created>
  <dc:creator>ANA LUCIA ZELADA GUEVAR</dc:creator>
</cp:coreProperties>
</file>