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NOTA DE CAMPO 4</w:t>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 1</w:t>
            </w:r>
          </w:p>
        </w:tc>
      </w:tr>
      <w:tr>
        <w:trPr>
          <w:cantSplit w:val="0"/>
          <w:tblHeader w:val="0"/>
        </w:trPr>
        <w:tc>
          <w:tcPr>
            <w:shd w:fill="c00000" w:val="clea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r>
      <w:tr>
        <w:trPr>
          <w:cantSplit w:val="0"/>
          <w:tblHeader w:val="0"/>
        </w:trPr>
        <w:tc>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Nathalia Jimenez</w:t>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Isabella Saravia</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3ero</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4</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K.G.</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Viernes 18 de febrero del 2022 a las 3:00 p.m.</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C">
            <w:pPr>
              <w:spacing w:after="120" w:before="120" w:line="360" w:lineRule="auto"/>
              <w:jc w:val="both"/>
              <w:rPr>
                <w:rFonts w:ascii="Times New Roman" w:cs="Times New Roman" w:eastAsia="Times New Roman" w:hAnsi="Times New Roman"/>
                <w:sz w:val="24"/>
                <w:szCs w:val="24"/>
              </w:rPr>
            </w:pPr>
            <w:r w:rsidDel="00000000" w:rsidR="00000000" w:rsidRPr="00000000">
              <w:rPr>
                <w:rFonts w:ascii="Arial" w:cs="Arial" w:eastAsia="Arial" w:hAnsi="Arial"/>
                <w:rtl w:val="0"/>
              </w:rPr>
              <w:t xml:space="preserve">Trabajar la relación terapéutica</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rtl w:val="0"/>
              </w:rPr>
              <w:t xml:space="preserve">con la paciente para poder llegar a recaudar más información de la misma.  </w:t>
            </w:r>
            <w:r w:rsidDel="00000000" w:rsidR="00000000" w:rsidRPr="00000000">
              <w:rPr>
                <w:rtl w:val="0"/>
              </w:rPr>
            </w:r>
          </w:p>
          <w:p w:rsidR="00000000" w:rsidDel="00000000" w:rsidP="00000000" w:rsidRDefault="00000000" w:rsidRPr="00000000" w14:paraId="0000000D">
            <w:pPr>
              <w:spacing w:line="360" w:lineRule="auto"/>
              <w:rPr>
                <w:rFonts w:ascii="Arial" w:cs="Arial" w:eastAsia="Arial" w:hAnsi="Arial"/>
              </w:rPr>
            </w:pPr>
            <w:r w:rsidDel="00000000" w:rsidR="00000000" w:rsidRPr="00000000">
              <w:rPr>
                <w:rFonts w:ascii="Arial" w:cs="Arial" w:eastAsia="Arial" w:hAnsi="Arial"/>
                <w:rtl w:val="0"/>
              </w:rPr>
              <w:t xml:space="preserve">Indagar en las conductas, emociones y pensamientos inconscientes por medio de la aplicación de pruebas proyectivas y psicométricas.</w:t>
            </w:r>
          </w:p>
          <w:p w:rsidR="00000000" w:rsidDel="00000000" w:rsidP="00000000" w:rsidRDefault="00000000" w:rsidRPr="00000000" w14:paraId="0000000E">
            <w:pPr>
              <w:rPr>
                <w:rFonts w:ascii="Arial" w:cs="Arial" w:eastAsia="Arial" w:hAnsi="Arial"/>
              </w:rPr>
            </w:pP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Se aplicaron pruebas psicométricas que permitieron conocer más acerca de la paciente y llegar a concretar un diagnóstico. Además, las pruebas sirvieron para guíar la terapia hacia cómo se debe realizar la intervención.</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aplicó la prueba de Autoestima de Coopersmith, la cual evalúa la percepción de la paciente hacia sí misma en las diferentes áreas de su vida. Evalúa su nivel de satisfacción consigo misma en su área escolar o laboral, familiar, interpersonal y abarca aspectos patológicos que puede llegar a presentar la paciente. Esta prueba permitirá identificar el nivel de autoestima y la intensidad de la sintomatología que presenta la paciente. Lo cual servirá de guía para la terapeuta, ya que le permitirá orientar la terapia hacia las necesidades de la paciente.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Por añadidura, se utilizó la escucha activa para abarcar temas que eran relevantes para la paciente y la terapia. También se aportó psicoeducación para ayudar a la paciente a superar los momentos de estrés. </w:t>
            </w:r>
          </w:p>
        </w:tc>
      </w:tr>
    </w:tbl>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____ </w:t>
      </w:r>
      <w:r w:rsidDel="00000000" w:rsidR="00000000" w:rsidRPr="00000000">
        <w:rPr>
          <w:rFonts w:ascii="Arial" w:cs="Arial" w:eastAsia="Arial" w:hAnsi="Arial"/>
          <w:color w:val="000000"/>
          <w:u w:val="single"/>
          <w:rtl w:val="0"/>
        </w:rPr>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x</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rtl w:val="0"/>
        </w:rPr>
        <w:t xml:space="preserve">Se tenía planificado aplicar la prueba de Autoestima de Coopersmith e Inteligencia Emocional de BarOn ICE. Solamente se aplicó la prueba de Autoestima de Coopersmith ya que la paciente presentó la necesidad de comentar distintas problemáticas que se dieron en su semana y se le brindó psicoeducación para saber cómo afrontarlas.</w:t>
      </w:r>
      <w:r w:rsidDel="00000000" w:rsidR="00000000" w:rsidRPr="00000000">
        <w:rPr>
          <w:rtl w:val="0"/>
        </w:rPr>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 xml:space="preserve">x</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En la sesión se logró avanzar porque se aplicó una de las pruebas planificadas (la cual podrá proporcionar información importante acerca de la paciente) y también se le brindaron estrategias a la paciente para poder afrontar una situación de mucho estrés.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u w:val="single"/>
        </w:rPr>
      </w:pPr>
      <w:r w:rsidDel="00000000" w:rsidR="00000000" w:rsidRPr="00000000">
        <w:rPr>
          <w:rFonts w:ascii="Arial" w:cs="Arial" w:eastAsia="Arial" w:hAnsi="Arial"/>
          <w:b w:val="1"/>
          <w:color w:val="000000"/>
          <w:rtl w:val="0"/>
        </w:rPr>
        <w:t xml:space="preserve">Información significativa de la sesión:</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paciente comenta haber tenido una mejor semana que la anterior, aunque presentó un momento de mucha ansiedad en uno de esos días. </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Ella menciona haberse reunido con sus compañeros (de forma virtual) para poder planificar un trabajo. La paciente es la coordinadora del grupo, así que ella era la persona que hablaba y buscaba planificar el proyecto. Ella comenta que empezaron a discutir de una forma calmada sobre qué tema querían utilizar para el trabajo y ella empezó a sentirse mal. </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 momento de sentirse mal, K.G. empezó a temblar, experimentó palpitaciones rápidas, sentía un nudo en la garganta, sensación de que se quedaba sin aire a la hora de hablar y voz temblorosa. Cuenta que inmediatamente se acabó la reunión y ella pudo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calmarse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K.G. explica que no tiene dificultad para presentar delante de su clase en la universidad y que antes una situación como esa no le habría causado la sensación que experimentó.</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 otro lado, ella cuenta que no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conocía a nadie de ese grupo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Pero, también suele sentirse muy nerviosa a la hora de discutir con sus padres o con sus amigos, así que no se debe a que las personas con las que estaba hablando hayan sido desconocidos. </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Además, K.G. comenta que ella siempre da su punto de vista en las conversaciones, no tiene miedo de hacerse escuchar. </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 otra parte, la paciente menciona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 le hacían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bullying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sus años de básico por haber desarrollado antes que sus demás compañeras. Además, la molestaban por ser más alta que los demás, pero ella cuenta que ahora se siente orgullosa de su altura y ya no le importan todos esos temas por los cuales ella recibía burlas. La paciente no su</w:t>
      </w:r>
      <w:r w:rsidDel="00000000" w:rsidR="00000000" w:rsidRPr="00000000">
        <w:rPr>
          <w:rFonts w:ascii="Arial" w:cs="Arial" w:eastAsia="Arial" w:hAnsi="Arial"/>
          <w:rtl w:val="0"/>
        </w:rPr>
        <w:t xml:space="preserve">frió de acoso escolar, ya que los comentarios no se consideran como un abuso verbal, no eran insultos si no que más bien características mencionadas de la paciente y su aspecto físico.</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K.G. dice que todo el tiempo de su adolescencia no le gustaba su cuerpo, por lo cual le llegaban a afectar los comentarios de los demás, pero en la actualidad no le molestan. </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También, explica que ella era la más participativa en clase, sin que nunca le diera pena dar su opinión. Adicionalmente, era abanderada por obtener muy buenas calificaciones en el colegio. </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cambio, cuando comenzó a ir a la universidad, su participación disminuyó y en las clases virtuales le cuesta aún más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participar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K.G. menciona que si puede expresar lo que le disgusta con sus padres, así como comentarles cuando ellos han cometido un error y resolver la situación.</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Pero, ella cuenta que tuvo una discusión hace muchos años con su madre, acerca de la relación de noviazgo que tuvo a los 17 años, con el cual tuvo relaciones sexuales. Su madre la hizo sentir muy mal al respecto, ella llegó a sentir mucha culpa y remordimiento por lo que había hecho. La paciente se sintió mal días después de la discusión y se sintió muy lastimada por los comentarios de su madre. </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pesar de ello, K.G. cuenta que su madre no tiene conocimiento de una parte de la situación y que no suele hablar de ese acontecimiento con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nadie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Observaciones conductuales del paciente: </w:t>
      </w:r>
      <w:r w:rsidDel="00000000" w:rsidR="00000000" w:rsidRPr="00000000">
        <w:rPr>
          <w:rtl w:val="0"/>
        </w:rPr>
      </w:r>
    </w:p>
    <w:p w:rsidR="00000000" w:rsidDel="00000000" w:rsidP="00000000" w:rsidRDefault="00000000" w:rsidRPr="00000000" w14:paraId="00000030">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La paciente presenta una higiene adecuada, hace contacto visual y su expresión es acorde a sus emociones. Es cooperativa, franca y abierta con los temas que se hablan en terapia. Posee un habla normal y presenta un estado de ánimo feliz. Se encuentra ubicada en el espacio, persona, lugar y tiempo. Se presenta como una persona amigable. La paciente presenta una buena comunicación y síntomas leves de ansiedad.</w:t>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u w:val="single"/>
        </w:rPr>
      </w:pPr>
      <w:r w:rsidDel="00000000" w:rsidR="00000000" w:rsidRPr="00000000">
        <w:rPr>
          <w:rtl w:val="0"/>
        </w:rPr>
      </w:r>
    </w:p>
    <w:p w:rsidR="00000000" w:rsidDel="00000000" w:rsidP="00000000" w:rsidRDefault="00000000" w:rsidRPr="00000000" w14:paraId="00000032">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sesión?</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u w:val="single"/>
          <w:rtl w:val="0"/>
        </w:rPr>
        <w:t xml:space="preserve">En esta sesión aprendí que no todas las conductas tienen una causa exacta y profunda. Mucho tiempo de la sesión se invirtió en indagar para poder encontrar la causa de la ansiedad de la paciente hacia las discusiones y la planificación. A pesar de que se indagó en el aspecto escolar, familiar y social, al final se descubrió que no había un propósito puntual que esté conectado a su ansiedad. Por lo cual, debo centrar mi atención en ayudar a la paciente a superar su problema y centrarse en el presente. No siempre las respuestas se encuentran en el pasado, hay veces que las encontraremos en </w:t>
      </w:r>
      <w:r w:rsidDel="00000000" w:rsidR="00000000" w:rsidRPr="00000000">
        <w:rPr>
          <w:rFonts w:ascii="Arial" w:cs="Arial" w:eastAsia="Arial" w:hAnsi="Arial"/>
          <w:u w:val="single"/>
          <w:rtl w:val="0"/>
        </w:rPr>
        <w:t xml:space="preserve">el presente.</w:t>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table" w:styleId="a0" w:customStyle="1">
    <w:basedOn w:val="TableNormal1"/>
    <w:pPr>
      <w:spacing w:after="0" w:line="240" w:lineRule="auto"/>
    </w:pPr>
    <w:tblPr>
      <w:tblStyleRowBandSize w:val="1"/>
      <w:tblStyleColBandSize w:val="1"/>
      <w:tblCellMar>
        <w:left w:w="108.0" w:type="dxa"/>
        <w:right w:w="108.0" w:type="dxa"/>
      </w:tblCellMar>
    </w:tblPr>
  </w:style>
  <w:style w:type="paragraph" w:styleId="NormalWeb">
    <w:name w:val="Normal (Web)"/>
    <w:basedOn w:val="Normal"/>
    <w:uiPriority w:val="99"/>
    <w:unhideWhenUsed w:val="1"/>
    <w:rsid w:val="00374549"/>
    <w:pPr>
      <w:spacing w:after="100" w:afterAutospacing="1" w:before="100" w:beforeAutospacing="1" w:line="240" w:lineRule="auto"/>
    </w:pPr>
    <w:rPr>
      <w:rFonts w:ascii="Times New Roman" w:cs="Times New Roman" w:eastAsia="Times New Roman" w:hAnsi="Times New Roman"/>
      <w:sz w:val="24"/>
      <w:szCs w:val="24"/>
      <w:lang w:eastAsia="en-US"/>
    </w:rPr>
  </w:style>
  <w:style w:type="paragraph" w:styleId="Prrafodelista">
    <w:name w:val="List Paragraph"/>
    <w:basedOn w:val="Normal"/>
    <w:uiPriority w:val="34"/>
    <w:qFormat w:val="1"/>
    <w:rsid w:val="0086406D"/>
    <w:pPr>
      <w:ind w:left="720"/>
      <w:contextualSpacing w:val="1"/>
    </w:pPr>
  </w:style>
  <w:style w:type="character" w:styleId="Refdecomentario">
    <w:name w:val="annotation reference"/>
    <w:basedOn w:val="Fuentedeprrafopredeter"/>
    <w:uiPriority w:val="99"/>
    <w:semiHidden w:val="1"/>
    <w:unhideWhenUsed w:val="1"/>
    <w:rsid w:val="00CE6E70"/>
    <w:rPr>
      <w:sz w:val="16"/>
      <w:szCs w:val="16"/>
    </w:rPr>
  </w:style>
  <w:style w:type="paragraph" w:styleId="Textocomentario">
    <w:name w:val="annotation text"/>
    <w:basedOn w:val="Normal"/>
    <w:link w:val="TextocomentarioCar"/>
    <w:uiPriority w:val="99"/>
    <w:unhideWhenUsed w:val="1"/>
    <w:rsid w:val="00CE6E70"/>
    <w:pPr>
      <w:spacing w:line="240" w:lineRule="auto"/>
    </w:pPr>
    <w:rPr>
      <w:sz w:val="20"/>
      <w:szCs w:val="20"/>
    </w:rPr>
  </w:style>
  <w:style w:type="character" w:styleId="TextocomentarioCar" w:customStyle="1">
    <w:name w:val="Texto comentario Car"/>
    <w:basedOn w:val="Fuentedeprrafopredeter"/>
    <w:link w:val="Textocomentario"/>
    <w:uiPriority w:val="99"/>
    <w:rsid w:val="00CE6E70"/>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CE6E70"/>
    <w:rPr>
      <w:b w:val="1"/>
      <w:bCs w:val="1"/>
    </w:rPr>
  </w:style>
  <w:style w:type="character" w:styleId="AsuntodelcomentarioCar" w:customStyle="1">
    <w:name w:val="Asunto del comentario Car"/>
    <w:basedOn w:val="TextocomentarioCar"/>
    <w:link w:val="Asuntodelcomentario"/>
    <w:uiPriority w:val="99"/>
    <w:semiHidden w:val="1"/>
    <w:rsid w:val="00CE6E70"/>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lp5hdDgnS6upE52tucLoyGYKQg==">AMUW2mWJt5t3yjUN4RhIS4cvncE58lKyGwd8I6oZx+JUSY22N1UtMyErosZKx71woDIe/NhkV3DJB9Natt2G066vpbnk/bUWgofbXUAB3d4nVmBgRW30NdiQfNqxlBg7/03DD2ErExlt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2022-02-26T14:44:00Z</dcterms:created>
  <dc:creator>ANA LUCIA ZELADA GUEVAR</dc:creator>
</cp:coreProperties>
</file>