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6820A" w14:textId="77777777" w:rsidR="004A4B5D" w:rsidRPr="00061645" w:rsidRDefault="00802D99" w:rsidP="00D77A60">
      <w:pPr>
        <w:spacing w:line="480" w:lineRule="auto"/>
        <w:jc w:val="center"/>
        <w:rPr>
          <w:rFonts w:ascii="Arial" w:hAnsi="Arial" w:cs="Arial"/>
          <w:b/>
          <w:u w:val="single"/>
        </w:rPr>
      </w:pPr>
      <w:r w:rsidRPr="00061645">
        <w:rPr>
          <w:rFonts w:ascii="Arial" w:hAnsi="Arial" w:cs="Arial"/>
          <w:b/>
          <w:u w:val="single"/>
        </w:rPr>
        <w:t>AUTORIZACIÓN DE APLICACIÓN DE PRUEBAS</w:t>
      </w:r>
    </w:p>
    <w:p w14:paraId="5077B3B1" w14:textId="3E1F5042" w:rsidR="00802D99" w:rsidRPr="00061645" w:rsidRDefault="00802D99" w:rsidP="00D77A60">
      <w:pPr>
        <w:spacing w:after="0" w:line="480" w:lineRule="auto"/>
        <w:jc w:val="both"/>
        <w:rPr>
          <w:rFonts w:ascii="Arial" w:hAnsi="Arial" w:cs="Arial"/>
        </w:rPr>
      </w:pPr>
      <w:r w:rsidRPr="00061645">
        <w:rPr>
          <w:rFonts w:ascii="Arial" w:hAnsi="Arial" w:cs="Arial"/>
        </w:rPr>
        <w:t>Nombre del paciente: __</w:t>
      </w:r>
      <w:r w:rsidR="002B3FFD">
        <w:rPr>
          <w:rFonts w:ascii="Arial" w:hAnsi="Arial" w:cs="Arial"/>
        </w:rPr>
        <w:t>Katherine</w:t>
      </w:r>
      <w:r w:rsidR="001E4A99">
        <w:rPr>
          <w:rFonts w:ascii="Arial" w:hAnsi="Arial" w:cs="Arial"/>
        </w:rPr>
        <w:t xml:space="preserve"> Guzmán Noriega</w:t>
      </w:r>
      <w:r w:rsidRPr="00061645">
        <w:rPr>
          <w:rFonts w:ascii="Arial" w:hAnsi="Arial" w:cs="Arial"/>
        </w:rPr>
        <w:t>__</w:t>
      </w:r>
    </w:p>
    <w:p w14:paraId="1B356319" w14:textId="2F4185E9" w:rsidR="00802D99" w:rsidRPr="00061645" w:rsidRDefault="00802D99" w:rsidP="00D77A60">
      <w:pPr>
        <w:spacing w:after="0" w:line="480" w:lineRule="auto"/>
        <w:jc w:val="both"/>
        <w:rPr>
          <w:rFonts w:ascii="Arial" w:hAnsi="Arial" w:cs="Arial"/>
        </w:rPr>
      </w:pPr>
      <w:r w:rsidRPr="00061645">
        <w:rPr>
          <w:rFonts w:ascii="Arial" w:hAnsi="Arial" w:cs="Arial"/>
        </w:rPr>
        <w:t>Edad: __</w:t>
      </w:r>
      <w:r w:rsidR="001E4A99">
        <w:rPr>
          <w:rFonts w:ascii="Arial" w:hAnsi="Arial" w:cs="Arial"/>
        </w:rPr>
        <w:t>19 años</w:t>
      </w:r>
      <w:r w:rsidRPr="00061645">
        <w:rPr>
          <w:rFonts w:ascii="Arial" w:hAnsi="Arial" w:cs="Arial"/>
        </w:rPr>
        <w:t>__ Área de atenc</w:t>
      </w:r>
      <w:r w:rsidR="00750860" w:rsidRPr="00061645">
        <w:rPr>
          <w:rFonts w:ascii="Arial" w:hAnsi="Arial" w:cs="Arial"/>
        </w:rPr>
        <w:t>ión: __</w:t>
      </w:r>
      <w:r w:rsidR="001E4A99">
        <w:rPr>
          <w:rFonts w:ascii="Arial" w:hAnsi="Arial" w:cs="Arial"/>
        </w:rPr>
        <w:t>Emocional</w:t>
      </w:r>
      <w:r w:rsidR="00750860" w:rsidRPr="00061645">
        <w:rPr>
          <w:rFonts w:ascii="Arial" w:hAnsi="Arial" w:cs="Arial"/>
        </w:rPr>
        <w:t xml:space="preserve">__  </w:t>
      </w:r>
      <w:r w:rsidRPr="00061645">
        <w:rPr>
          <w:rFonts w:ascii="Arial" w:hAnsi="Arial" w:cs="Arial"/>
        </w:rPr>
        <w:t>Grado/ Escolaridad: _</w:t>
      </w:r>
      <w:r w:rsidR="001E4A99">
        <w:rPr>
          <w:rFonts w:ascii="Arial" w:hAnsi="Arial" w:cs="Arial"/>
        </w:rPr>
        <w:t>Universitaria</w:t>
      </w:r>
      <w:r w:rsidRPr="00061645">
        <w:rPr>
          <w:rFonts w:ascii="Arial" w:hAnsi="Arial" w:cs="Arial"/>
        </w:rPr>
        <w:t>_</w:t>
      </w:r>
      <w:r w:rsidR="00750860" w:rsidRPr="00061645">
        <w:rPr>
          <w:rFonts w:ascii="Arial" w:hAnsi="Arial" w:cs="Arial"/>
        </w:rPr>
        <w:t>_</w:t>
      </w:r>
      <w:r w:rsidRPr="00061645">
        <w:rPr>
          <w:rFonts w:ascii="Arial" w:hAnsi="Arial" w:cs="Arial"/>
        </w:rPr>
        <w:t xml:space="preserve"> </w:t>
      </w:r>
      <w:r w:rsidR="00750860" w:rsidRPr="00061645">
        <w:rPr>
          <w:rFonts w:ascii="Arial" w:hAnsi="Arial" w:cs="Arial"/>
        </w:rPr>
        <w:t xml:space="preserve"> </w:t>
      </w:r>
    </w:p>
    <w:p w14:paraId="04E9C60C" w14:textId="61FD7FF9" w:rsidR="00750860" w:rsidRPr="00061645" w:rsidRDefault="00750860" w:rsidP="00D77A60">
      <w:pPr>
        <w:spacing w:after="0" w:line="480" w:lineRule="auto"/>
        <w:jc w:val="both"/>
        <w:rPr>
          <w:rFonts w:ascii="Arial" w:hAnsi="Arial" w:cs="Arial"/>
        </w:rPr>
      </w:pPr>
      <w:r w:rsidRPr="00061645">
        <w:rPr>
          <w:rFonts w:ascii="Arial" w:hAnsi="Arial" w:cs="Arial"/>
        </w:rPr>
        <w:t>Nombre del practicante: ___</w:t>
      </w:r>
      <w:r w:rsidR="001E4A99">
        <w:rPr>
          <w:rFonts w:ascii="Arial" w:hAnsi="Arial" w:cs="Arial"/>
        </w:rPr>
        <w:t>Isabella Saravia</w:t>
      </w:r>
      <w:r w:rsidRPr="00061645">
        <w:rPr>
          <w:rFonts w:ascii="Arial" w:hAnsi="Arial" w:cs="Arial"/>
        </w:rPr>
        <w:t>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5"/>
        <w:gridCol w:w="2601"/>
        <w:gridCol w:w="2600"/>
        <w:gridCol w:w="2602"/>
        <w:gridCol w:w="2596"/>
      </w:tblGrid>
      <w:tr w:rsidR="00750860" w:rsidRPr="00061645" w14:paraId="2D9288FC" w14:textId="77777777" w:rsidTr="001E4A99">
        <w:tc>
          <w:tcPr>
            <w:tcW w:w="2595" w:type="dxa"/>
            <w:shd w:val="clear" w:color="auto" w:fill="D9D9D9" w:themeFill="background1" w:themeFillShade="D9"/>
          </w:tcPr>
          <w:p w14:paraId="175F745B" w14:textId="77777777" w:rsidR="00750860" w:rsidRPr="00061645" w:rsidRDefault="00750860" w:rsidP="00D77A60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061645">
              <w:rPr>
                <w:rFonts w:ascii="Arial" w:hAnsi="Arial" w:cs="Arial"/>
                <w:b/>
              </w:rPr>
              <w:t>Nombre de la prueba</w:t>
            </w:r>
          </w:p>
        </w:tc>
        <w:tc>
          <w:tcPr>
            <w:tcW w:w="2601" w:type="dxa"/>
            <w:shd w:val="clear" w:color="auto" w:fill="D9D9D9" w:themeFill="background1" w:themeFillShade="D9"/>
          </w:tcPr>
          <w:p w14:paraId="43FF912A" w14:textId="77777777" w:rsidR="00750860" w:rsidRPr="00061645" w:rsidRDefault="00750860" w:rsidP="00D77A60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061645">
              <w:rPr>
                <w:rFonts w:ascii="Arial" w:hAnsi="Arial" w:cs="Arial"/>
                <w:b/>
              </w:rPr>
              <w:t>Área que evalúa</w:t>
            </w:r>
          </w:p>
        </w:tc>
        <w:tc>
          <w:tcPr>
            <w:tcW w:w="2600" w:type="dxa"/>
            <w:shd w:val="clear" w:color="auto" w:fill="D9D9D9" w:themeFill="background1" w:themeFillShade="D9"/>
          </w:tcPr>
          <w:p w14:paraId="3E70C463" w14:textId="77777777" w:rsidR="00750860" w:rsidRPr="00061645" w:rsidRDefault="00750860" w:rsidP="00D77A60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061645">
              <w:rPr>
                <w:rFonts w:ascii="Arial" w:hAnsi="Arial" w:cs="Arial"/>
                <w:b/>
              </w:rPr>
              <w:t>Costo</w:t>
            </w:r>
          </w:p>
        </w:tc>
        <w:tc>
          <w:tcPr>
            <w:tcW w:w="2602" w:type="dxa"/>
            <w:shd w:val="clear" w:color="auto" w:fill="D9D9D9" w:themeFill="background1" w:themeFillShade="D9"/>
          </w:tcPr>
          <w:p w14:paraId="072AD26D" w14:textId="77777777" w:rsidR="00750860" w:rsidRPr="00061645" w:rsidRDefault="00750860" w:rsidP="00D77A60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061645">
              <w:rPr>
                <w:rFonts w:ascii="Arial" w:hAnsi="Arial" w:cs="Arial"/>
                <w:b/>
              </w:rPr>
              <w:t>Fecha de aplicación</w:t>
            </w:r>
          </w:p>
        </w:tc>
        <w:tc>
          <w:tcPr>
            <w:tcW w:w="2596" w:type="dxa"/>
            <w:shd w:val="clear" w:color="auto" w:fill="D9D9D9" w:themeFill="background1" w:themeFillShade="D9"/>
          </w:tcPr>
          <w:p w14:paraId="10D74584" w14:textId="77777777" w:rsidR="00750860" w:rsidRPr="00061645" w:rsidRDefault="00750860" w:rsidP="00D77A60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061645">
              <w:rPr>
                <w:rFonts w:ascii="Arial" w:hAnsi="Arial" w:cs="Arial"/>
                <w:b/>
              </w:rPr>
              <w:t>Firma</w:t>
            </w:r>
          </w:p>
        </w:tc>
      </w:tr>
      <w:tr w:rsidR="00EF3301" w:rsidRPr="00061645" w14:paraId="0D346BAB" w14:textId="77777777" w:rsidTr="001E4A99">
        <w:tc>
          <w:tcPr>
            <w:tcW w:w="2595" w:type="dxa"/>
          </w:tcPr>
          <w:p w14:paraId="699DEF94" w14:textId="362F6FAF" w:rsidR="00EF3301" w:rsidRPr="00061645" w:rsidRDefault="00EF3301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Figura Humana</w:t>
            </w:r>
          </w:p>
        </w:tc>
        <w:tc>
          <w:tcPr>
            <w:tcW w:w="2601" w:type="dxa"/>
          </w:tcPr>
          <w:p w14:paraId="6AFCFE45" w14:textId="7E3EDEBF" w:rsidR="00EF3301" w:rsidRPr="00061645" w:rsidRDefault="00EF3301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Evaluación de manera objetiva y precisa de la personalidad, y de los aspectos madurativos y emocionales del individuo.</w:t>
            </w:r>
          </w:p>
        </w:tc>
        <w:tc>
          <w:tcPr>
            <w:tcW w:w="2600" w:type="dxa"/>
          </w:tcPr>
          <w:p w14:paraId="06B3806D" w14:textId="1F0FB3FE" w:rsidR="00EF3301" w:rsidRPr="00061645" w:rsidRDefault="00EF3301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Sin costo (Se encuentra de forma digital)</w:t>
            </w:r>
          </w:p>
        </w:tc>
        <w:tc>
          <w:tcPr>
            <w:tcW w:w="2602" w:type="dxa"/>
          </w:tcPr>
          <w:p w14:paraId="2F5283AE" w14:textId="47B59C75" w:rsidR="00EF3301" w:rsidRPr="00061645" w:rsidRDefault="00EF3301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Viernes</w:t>
            </w:r>
            <w:r w:rsidR="00354AD3">
              <w:rPr>
                <w:rFonts w:ascii="Arial" w:hAnsi="Arial" w:cs="Arial"/>
              </w:rPr>
              <w:t xml:space="preserve"> 11</w:t>
            </w:r>
            <w:r>
              <w:rPr>
                <w:rFonts w:ascii="Arial" w:hAnsi="Arial" w:cs="Arial"/>
              </w:rPr>
              <w:t xml:space="preserve"> de febrero del 2022</w:t>
            </w:r>
          </w:p>
        </w:tc>
        <w:tc>
          <w:tcPr>
            <w:tcW w:w="2596" w:type="dxa"/>
          </w:tcPr>
          <w:p w14:paraId="0B9278E4" w14:textId="64B541AF" w:rsidR="00EF3301" w:rsidRPr="00061645" w:rsidRDefault="00EF3301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Isabella Saravia</w:t>
            </w:r>
          </w:p>
        </w:tc>
      </w:tr>
      <w:tr w:rsidR="00EF3301" w:rsidRPr="00061645" w14:paraId="6F155FED" w14:textId="77777777" w:rsidTr="001E4A99">
        <w:tc>
          <w:tcPr>
            <w:tcW w:w="2595" w:type="dxa"/>
          </w:tcPr>
          <w:p w14:paraId="2F133260" w14:textId="6F9A8FEC" w:rsidR="00EF3301" w:rsidRPr="00061645" w:rsidRDefault="00EF3301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de la familia / pareja</w:t>
            </w:r>
          </w:p>
        </w:tc>
        <w:tc>
          <w:tcPr>
            <w:tcW w:w="2601" w:type="dxa"/>
          </w:tcPr>
          <w:p w14:paraId="0E8049A5" w14:textId="4A429144" w:rsidR="00EF3301" w:rsidRPr="00EF3301" w:rsidRDefault="00EF3301" w:rsidP="00EF3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419"/>
              </w:tabs>
              <w:spacing w:line="480" w:lineRule="auto"/>
              <w:rPr>
                <w:rFonts w:ascii="Arial" w:hAnsi="Arial" w:cs="Arial"/>
                <w:color w:val="000000"/>
              </w:rPr>
            </w:pPr>
            <w:r w:rsidRPr="005724E7">
              <w:rPr>
                <w:rFonts w:ascii="Arial" w:hAnsi="Arial" w:cs="Arial"/>
              </w:rPr>
              <w:t xml:space="preserve">Test proyectivo de personalidad que permite la expresión de los sentimientos hacia la familiar o la pareja de la persona. </w:t>
            </w:r>
            <w:r w:rsidRPr="005724E7">
              <w:rPr>
                <w:rFonts w:ascii="Arial" w:hAnsi="Arial" w:cs="Arial"/>
                <w:color w:val="000000"/>
              </w:rPr>
              <w:t xml:space="preserve">Refleja la situación en la que se </w:t>
            </w:r>
            <w:r w:rsidRPr="005724E7">
              <w:rPr>
                <w:rFonts w:ascii="Arial" w:hAnsi="Arial" w:cs="Arial"/>
                <w:color w:val="000000"/>
              </w:rPr>
              <w:lastRenderedPageBreak/>
              <w:t>coloca el paciente con su medio doméstico.</w:t>
            </w:r>
          </w:p>
        </w:tc>
        <w:tc>
          <w:tcPr>
            <w:tcW w:w="2600" w:type="dxa"/>
          </w:tcPr>
          <w:p w14:paraId="6A95FE54" w14:textId="57F8EE2C" w:rsidR="00EF3301" w:rsidRPr="00061645" w:rsidRDefault="00EF3301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Sin costo (Se encuentra de forma digital)</w:t>
            </w:r>
          </w:p>
        </w:tc>
        <w:tc>
          <w:tcPr>
            <w:tcW w:w="2602" w:type="dxa"/>
          </w:tcPr>
          <w:p w14:paraId="174ACFFC" w14:textId="5F8F3FFA" w:rsidR="00EF3301" w:rsidRPr="00061645" w:rsidRDefault="00EF3301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Viernes </w:t>
            </w:r>
            <w:r w:rsidR="00354AD3">
              <w:rPr>
                <w:rFonts w:ascii="Arial" w:hAnsi="Arial" w:cs="Arial"/>
              </w:rPr>
              <w:t xml:space="preserve">4 </w:t>
            </w:r>
            <w:r>
              <w:rPr>
                <w:rFonts w:ascii="Arial" w:hAnsi="Arial" w:cs="Arial"/>
              </w:rPr>
              <w:t>de febrero del 2022</w:t>
            </w:r>
          </w:p>
        </w:tc>
        <w:tc>
          <w:tcPr>
            <w:tcW w:w="2596" w:type="dxa"/>
          </w:tcPr>
          <w:p w14:paraId="2C19A681" w14:textId="03C71DE7" w:rsidR="00EF3301" w:rsidRPr="00061645" w:rsidRDefault="00EF3301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Isabella Saravia</w:t>
            </w:r>
          </w:p>
        </w:tc>
      </w:tr>
      <w:tr w:rsidR="00EF3301" w:rsidRPr="00061645" w14:paraId="21E3E941" w14:textId="77777777" w:rsidTr="001E4A99">
        <w:tc>
          <w:tcPr>
            <w:tcW w:w="2595" w:type="dxa"/>
          </w:tcPr>
          <w:p w14:paraId="220E08BA" w14:textId="3DFDC6DF" w:rsidR="00EF3301" w:rsidRPr="00061645" w:rsidRDefault="00EF3301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Persona Bajo la Lluvia </w:t>
            </w:r>
          </w:p>
        </w:tc>
        <w:tc>
          <w:tcPr>
            <w:tcW w:w="2601" w:type="dxa"/>
          </w:tcPr>
          <w:p w14:paraId="0F718457" w14:textId="311E9172" w:rsidR="00EF3301" w:rsidRPr="00061645" w:rsidRDefault="00EF3301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5724E7">
              <w:rPr>
                <w:rFonts w:ascii="Arial" w:hAnsi="Arial" w:cs="Arial"/>
                <w:color w:val="000000"/>
              </w:rPr>
              <w:t>Test proyectivo que permite evaluar la ansiedad y el temor del paciente en determinados ámbitos; se puede observar cuáles son sus defensas y si se adapta de forma patológica a los cambios.</w:t>
            </w:r>
          </w:p>
        </w:tc>
        <w:tc>
          <w:tcPr>
            <w:tcW w:w="2600" w:type="dxa"/>
          </w:tcPr>
          <w:p w14:paraId="10EEBCFF" w14:textId="39F9FF9E" w:rsidR="00EF3301" w:rsidRPr="00061645" w:rsidRDefault="00EF3301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Sin costo (Se encuentra de forma digital)</w:t>
            </w:r>
          </w:p>
        </w:tc>
        <w:tc>
          <w:tcPr>
            <w:tcW w:w="2602" w:type="dxa"/>
          </w:tcPr>
          <w:p w14:paraId="31D54FBD" w14:textId="6D3BD832" w:rsidR="00EF3301" w:rsidRPr="00061645" w:rsidRDefault="00EF3301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Viernes </w:t>
            </w:r>
            <w:r w:rsidR="00354AD3"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</w:rPr>
              <w:t xml:space="preserve"> de febrero del 2022</w:t>
            </w:r>
          </w:p>
        </w:tc>
        <w:tc>
          <w:tcPr>
            <w:tcW w:w="2596" w:type="dxa"/>
          </w:tcPr>
          <w:p w14:paraId="5F60DBFA" w14:textId="4A51FB68" w:rsidR="00EF3301" w:rsidRPr="00061645" w:rsidRDefault="00EF3301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Isabella Saravia</w:t>
            </w:r>
          </w:p>
        </w:tc>
      </w:tr>
      <w:tr w:rsidR="00354AD3" w:rsidRPr="00061645" w14:paraId="2342CAC2" w14:textId="77777777" w:rsidTr="001E4A99">
        <w:tc>
          <w:tcPr>
            <w:tcW w:w="2595" w:type="dxa"/>
          </w:tcPr>
          <w:p w14:paraId="3D73B928" w14:textId="10F692C6" w:rsidR="00354AD3" w:rsidRDefault="00354AD3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Test del árbol </w:t>
            </w:r>
          </w:p>
        </w:tc>
        <w:tc>
          <w:tcPr>
            <w:tcW w:w="2601" w:type="dxa"/>
          </w:tcPr>
          <w:p w14:paraId="1B92FC37" w14:textId="562F1C33" w:rsidR="00354AD3" w:rsidRPr="005724E7" w:rsidRDefault="00354AD3" w:rsidP="00EF3301">
            <w:pPr>
              <w:spacing w:line="48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Por medio de la realización del dibujo del árbol se evalua la sensación de equilibrio emocional que siente la persona consigo misma </w:t>
            </w:r>
            <w:r>
              <w:rPr>
                <w:rFonts w:ascii="Arial" w:hAnsi="Arial" w:cs="Arial"/>
                <w:color w:val="000000"/>
              </w:rPr>
              <w:lastRenderedPageBreak/>
              <w:t>y los recursos que tiene a su disposición. Además, puede ayudar a conocer cómo se configura la autoestima y el autoconcepto de la persona.</w:t>
            </w:r>
          </w:p>
        </w:tc>
        <w:tc>
          <w:tcPr>
            <w:tcW w:w="2600" w:type="dxa"/>
          </w:tcPr>
          <w:p w14:paraId="70E284CC" w14:textId="4F229AD3" w:rsidR="00354AD3" w:rsidRDefault="00354AD3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Sin costo (Se encuentra de forma digital)</w:t>
            </w:r>
          </w:p>
        </w:tc>
        <w:tc>
          <w:tcPr>
            <w:tcW w:w="2602" w:type="dxa"/>
          </w:tcPr>
          <w:p w14:paraId="3D0D7681" w14:textId="6DA49232" w:rsidR="00354AD3" w:rsidRDefault="00354AD3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Viernes 11 de febrero del 2022</w:t>
            </w:r>
          </w:p>
        </w:tc>
        <w:tc>
          <w:tcPr>
            <w:tcW w:w="2596" w:type="dxa"/>
          </w:tcPr>
          <w:p w14:paraId="4887F806" w14:textId="192D435B" w:rsidR="00354AD3" w:rsidRDefault="00354AD3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Isabella Saravia</w:t>
            </w:r>
          </w:p>
        </w:tc>
      </w:tr>
      <w:tr w:rsidR="00A43E55" w:rsidRPr="00061645" w14:paraId="2E0D44C7" w14:textId="77777777" w:rsidTr="001E4A99">
        <w:tc>
          <w:tcPr>
            <w:tcW w:w="2595" w:type="dxa"/>
          </w:tcPr>
          <w:p w14:paraId="7AB934DA" w14:textId="6496C18D" w:rsidR="00A43E55" w:rsidRDefault="00A43E55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Escala de ansiedad de Hamilton </w:t>
            </w:r>
          </w:p>
        </w:tc>
        <w:tc>
          <w:tcPr>
            <w:tcW w:w="2601" w:type="dxa"/>
          </w:tcPr>
          <w:p w14:paraId="2E2D84C2" w14:textId="2B8F3288" w:rsidR="00A43E55" w:rsidRDefault="00A43E55" w:rsidP="00EF3301">
            <w:pPr>
              <w:spacing w:line="48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 utiliza para identificar el grado de ansiedad de forma global en la vida de la persona. Es útil para reunir los criterios de un diagnóstico de  ansiedad o depresión.</w:t>
            </w:r>
          </w:p>
        </w:tc>
        <w:tc>
          <w:tcPr>
            <w:tcW w:w="2600" w:type="dxa"/>
          </w:tcPr>
          <w:p w14:paraId="234AE02B" w14:textId="0343F7A9" w:rsidR="00A43E55" w:rsidRDefault="00A43E55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Sin costo (Se encuentra de forma digital)</w:t>
            </w:r>
          </w:p>
        </w:tc>
        <w:tc>
          <w:tcPr>
            <w:tcW w:w="2602" w:type="dxa"/>
          </w:tcPr>
          <w:p w14:paraId="0A86955C" w14:textId="43DF0F6B" w:rsidR="00A43E55" w:rsidRDefault="00A43E55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Viernes 18 de febrero</w:t>
            </w:r>
          </w:p>
        </w:tc>
        <w:tc>
          <w:tcPr>
            <w:tcW w:w="2596" w:type="dxa"/>
          </w:tcPr>
          <w:p w14:paraId="681CA5B0" w14:textId="3220647C" w:rsidR="00A43E55" w:rsidRDefault="00A43E55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Isabella Saravia</w:t>
            </w:r>
          </w:p>
        </w:tc>
      </w:tr>
      <w:tr w:rsidR="00354AD3" w:rsidRPr="00061645" w14:paraId="0EB8E18E" w14:textId="77777777" w:rsidTr="001E4A99">
        <w:tc>
          <w:tcPr>
            <w:tcW w:w="2595" w:type="dxa"/>
          </w:tcPr>
          <w:p w14:paraId="16A374AC" w14:textId="5F947C12" w:rsidR="00354AD3" w:rsidRDefault="00667998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Prueba de Autoestima de Coopersmith </w:t>
            </w:r>
          </w:p>
        </w:tc>
        <w:tc>
          <w:tcPr>
            <w:tcW w:w="2601" w:type="dxa"/>
          </w:tcPr>
          <w:p w14:paraId="17BFA71B" w14:textId="02FDA914" w:rsidR="00354AD3" w:rsidRPr="005724E7" w:rsidRDefault="00667998" w:rsidP="00EF3301">
            <w:pPr>
              <w:spacing w:line="48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Evaluación de la autoestima en el área social, escolar, en el hogar y general.</w:t>
            </w:r>
          </w:p>
        </w:tc>
        <w:tc>
          <w:tcPr>
            <w:tcW w:w="2600" w:type="dxa"/>
          </w:tcPr>
          <w:p w14:paraId="2E7A6843" w14:textId="54FCF9A2" w:rsidR="00354AD3" w:rsidRDefault="00667998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Sin costo (Se encuentra de forma digital)</w:t>
            </w:r>
          </w:p>
        </w:tc>
        <w:tc>
          <w:tcPr>
            <w:tcW w:w="2602" w:type="dxa"/>
          </w:tcPr>
          <w:p w14:paraId="28FEA7AF" w14:textId="58799D81" w:rsidR="00354AD3" w:rsidRDefault="00667998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Viernes 18 de febrero</w:t>
            </w:r>
          </w:p>
        </w:tc>
        <w:tc>
          <w:tcPr>
            <w:tcW w:w="2596" w:type="dxa"/>
          </w:tcPr>
          <w:p w14:paraId="4C73BA24" w14:textId="5F5EDCE8" w:rsidR="00354AD3" w:rsidRDefault="00667998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Isabella Saravia</w:t>
            </w:r>
          </w:p>
        </w:tc>
      </w:tr>
      <w:tr w:rsidR="00A43E55" w:rsidRPr="00061645" w14:paraId="09389DA5" w14:textId="77777777" w:rsidTr="001E4A99">
        <w:tc>
          <w:tcPr>
            <w:tcW w:w="2595" w:type="dxa"/>
          </w:tcPr>
          <w:p w14:paraId="4ED4190B" w14:textId="66107C5C" w:rsidR="00A43E55" w:rsidRDefault="00667998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Cuestionario de Inteligencia Emocional BarOn Ice </w:t>
            </w:r>
          </w:p>
        </w:tc>
        <w:tc>
          <w:tcPr>
            <w:tcW w:w="2601" w:type="dxa"/>
          </w:tcPr>
          <w:p w14:paraId="39D18A1F" w14:textId="38E9CB6A" w:rsidR="00A43E55" w:rsidRPr="005724E7" w:rsidRDefault="00667998" w:rsidP="00EF3301">
            <w:pPr>
              <w:spacing w:line="48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 mide la inteligencia emocional por 5 escalas: Interpersonal, intrapersonal, adaptabilidad, manejo del estrés y estado del ánimo en general.</w:t>
            </w:r>
          </w:p>
        </w:tc>
        <w:tc>
          <w:tcPr>
            <w:tcW w:w="2600" w:type="dxa"/>
          </w:tcPr>
          <w:p w14:paraId="36AC99E9" w14:textId="269A6309" w:rsidR="00A43E55" w:rsidRDefault="00667998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Sin costo (Se encuentra de forma digital)</w:t>
            </w:r>
          </w:p>
        </w:tc>
        <w:tc>
          <w:tcPr>
            <w:tcW w:w="2602" w:type="dxa"/>
          </w:tcPr>
          <w:p w14:paraId="16994089" w14:textId="67CA4D3A" w:rsidR="00A43E55" w:rsidRDefault="00667998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Viernes 18 de febrero</w:t>
            </w:r>
          </w:p>
        </w:tc>
        <w:tc>
          <w:tcPr>
            <w:tcW w:w="2596" w:type="dxa"/>
          </w:tcPr>
          <w:p w14:paraId="104D86CA" w14:textId="126855CF" w:rsidR="00A43E55" w:rsidRDefault="00667998" w:rsidP="00EF3301">
            <w:pPr>
              <w:spacing w:line="48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Isabella Saravia</w:t>
            </w:r>
          </w:p>
        </w:tc>
      </w:tr>
    </w:tbl>
    <w:p w14:paraId="32848669" w14:textId="77777777" w:rsidR="00750860" w:rsidRPr="00061645" w:rsidRDefault="00750860" w:rsidP="00F61446">
      <w:pPr>
        <w:spacing w:after="0" w:line="480" w:lineRule="auto"/>
        <w:jc w:val="both"/>
        <w:rPr>
          <w:rFonts w:ascii="Arial" w:hAnsi="Arial" w:cs="Arial"/>
        </w:rPr>
      </w:pPr>
    </w:p>
    <w:sectPr w:rsidR="00750860" w:rsidRPr="00061645" w:rsidSect="00F61446">
      <w:headerReference w:type="default" r:id="rId6"/>
      <w:pgSz w:w="15840" w:h="12240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3717D" w14:textId="77777777" w:rsidR="000019BA" w:rsidRDefault="000019BA" w:rsidP="00802D99">
      <w:pPr>
        <w:spacing w:after="0" w:line="240" w:lineRule="auto"/>
      </w:pPr>
      <w:r>
        <w:separator/>
      </w:r>
    </w:p>
  </w:endnote>
  <w:endnote w:type="continuationSeparator" w:id="0">
    <w:p w14:paraId="7C0040BC" w14:textId="77777777" w:rsidR="000019BA" w:rsidRDefault="000019BA" w:rsidP="00802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A11C7" w14:textId="77777777" w:rsidR="000019BA" w:rsidRDefault="000019BA" w:rsidP="00802D99">
      <w:pPr>
        <w:spacing w:after="0" w:line="240" w:lineRule="auto"/>
      </w:pPr>
      <w:r>
        <w:separator/>
      </w:r>
    </w:p>
  </w:footnote>
  <w:footnote w:type="continuationSeparator" w:id="0">
    <w:p w14:paraId="22D14E07" w14:textId="77777777" w:rsidR="000019BA" w:rsidRDefault="000019BA" w:rsidP="00802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1D365" w14:textId="77777777" w:rsidR="00802D99" w:rsidRPr="006F49A4" w:rsidRDefault="00802D99" w:rsidP="00802D99">
    <w:pPr>
      <w:pStyle w:val="Header"/>
      <w:jc w:val="right"/>
      <w:rPr>
        <w:rFonts w:ascii="Arial" w:hAnsi="Arial" w:cs="Arial"/>
      </w:rPr>
    </w:pPr>
    <w:r w:rsidRPr="006F49A4">
      <w:rPr>
        <w:rFonts w:ascii="Arial" w:hAnsi="Arial" w:cs="Arial"/>
        <w:noProof/>
        <w:lang w:eastAsia="es-GT"/>
      </w:rPr>
      <w:drawing>
        <wp:anchor distT="0" distB="0" distL="114300" distR="114300" simplePos="0" relativeHeight="251658240" behindDoc="0" locked="0" layoutInCell="1" allowOverlap="1" wp14:anchorId="43E31F45" wp14:editId="7B337D7E">
          <wp:simplePos x="0" y="0"/>
          <wp:positionH relativeFrom="column">
            <wp:posOffset>-680720</wp:posOffset>
          </wp:positionH>
          <wp:positionV relativeFrom="paragraph">
            <wp:posOffset>-325755</wp:posOffset>
          </wp:positionV>
          <wp:extent cx="2334895" cy="871855"/>
          <wp:effectExtent l="0" t="0" r="0" b="0"/>
          <wp:wrapNone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07A0">
      <w:rPr>
        <w:rFonts w:ascii="Arial" w:hAnsi="Arial" w:cs="Arial"/>
      </w:rPr>
      <w:t>CLÍNICA- F9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D99"/>
    <w:rsid w:val="000019BA"/>
    <w:rsid w:val="000109A6"/>
    <w:rsid w:val="00061645"/>
    <w:rsid w:val="00106B66"/>
    <w:rsid w:val="001E4A99"/>
    <w:rsid w:val="00201D89"/>
    <w:rsid w:val="002B3FFD"/>
    <w:rsid w:val="002F023D"/>
    <w:rsid w:val="00354AD3"/>
    <w:rsid w:val="003B19DA"/>
    <w:rsid w:val="003D07A0"/>
    <w:rsid w:val="004A4B5D"/>
    <w:rsid w:val="00667998"/>
    <w:rsid w:val="006F49A4"/>
    <w:rsid w:val="0071623A"/>
    <w:rsid w:val="00750860"/>
    <w:rsid w:val="00802D99"/>
    <w:rsid w:val="00A43E55"/>
    <w:rsid w:val="00A445DA"/>
    <w:rsid w:val="00B372CF"/>
    <w:rsid w:val="00D77A60"/>
    <w:rsid w:val="00E45BFE"/>
    <w:rsid w:val="00EF3301"/>
    <w:rsid w:val="00F61446"/>
    <w:rsid w:val="00FD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19C830"/>
  <w15:docId w15:val="{3166853A-EE66-413A-8530-56FF36E0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2D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D99"/>
  </w:style>
  <w:style w:type="paragraph" w:styleId="Footer">
    <w:name w:val="footer"/>
    <w:basedOn w:val="Normal"/>
    <w:link w:val="FooterChar"/>
    <w:uiPriority w:val="99"/>
    <w:unhideWhenUsed/>
    <w:rsid w:val="00802D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D99"/>
  </w:style>
  <w:style w:type="paragraph" w:styleId="BalloonText">
    <w:name w:val="Balloon Text"/>
    <w:basedOn w:val="Normal"/>
    <w:link w:val="BalloonTextChar"/>
    <w:uiPriority w:val="99"/>
    <w:semiHidden/>
    <w:unhideWhenUsed/>
    <w:rsid w:val="00802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D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5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F6144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339</Words>
  <Characters>1935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ANDREA LOPEZ MARTINEZ</dc:creator>
  <cp:lastModifiedBy>ISABELLA SARAVIA LEONOWENS</cp:lastModifiedBy>
  <cp:revision>5</cp:revision>
  <dcterms:created xsi:type="dcterms:W3CDTF">2022-02-03T03:11:00Z</dcterms:created>
  <dcterms:modified xsi:type="dcterms:W3CDTF">2022-02-12T00:42:00Z</dcterms:modified>
</cp:coreProperties>
</file>