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418"/>
        <w:gridCol w:w="1937"/>
      </w:tblGrid>
      <w:tr w:rsidR="004B0608" w:rsidRPr="003327A5" w14:paraId="2B666D44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25A406E" w14:textId="77777777" w:rsidR="004B0608" w:rsidRPr="003327A5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327A5">
              <w:rPr>
                <w:b/>
                <w:color w:val="FFFFFF" w:themeColor="background1"/>
                <w:lang w:val="es-ES"/>
              </w:rPr>
              <w:t>PLAN DE SESIÓN – PSICOLOGÍA CLÍNICA</w:t>
            </w:r>
          </w:p>
        </w:tc>
      </w:tr>
      <w:tr w:rsidR="004B0608" w:rsidRPr="003327A5" w14:paraId="6FE7D2E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37A911D" w14:textId="77777777" w:rsidR="004B0608" w:rsidRPr="003327A5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327A5">
              <w:rPr>
                <w:b/>
                <w:color w:val="FFFFFF" w:themeColor="background1"/>
                <w:lang w:val="es-ES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01DBCFB" w14:textId="77777777" w:rsidR="004B0608" w:rsidRPr="003327A5" w:rsidRDefault="00611AEB" w:rsidP="00EB69F0">
            <w:pPr>
              <w:pStyle w:val="EstiloPS"/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Natalia Hernández Balconi</w:t>
            </w:r>
          </w:p>
        </w:tc>
      </w:tr>
      <w:tr w:rsidR="004B0608" w:rsidRPr="003327A5" w14:paraId="573AE572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B92F370" w14:textId="77777777" w:rsidR="004B0608" w:rsidRPr="003327A5" w:rsidRDefault="009862F2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327A5">
              <w:rPr>
                <w:b/>
                <w:color w:val="FFFFFF" w:themeColor="background1"/>
                <w:lang w:val="es-ES"/>
              </w:rPr>
              <w:t>Iniciales</w:t>
            </w:r>
            <w:r w:rsidR="004B0608" w:rsidRPr="003327A5">
              <w:rPr>
                <w:b/>
                <w:color w:val="FFFFFF" w:themeColor="background1"/>
                <w:lang w:val="es-ES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3F91CB8E" w14:textId="7C1DAF6A" w:rsidR="004B0608" w:rsidRPr="003327A5" w:rsidRDefault="00C77C8A" w:rsidP="00EB69F0">
            <w:pPr>
              <w:pStyle w:val="EstiloPS"/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J.C.L.G</w:t>
            </w:r>
          </w:p>
        </w:tc>
      </w:tr>
      <w:tr w:rsidR="004B0608" w:rsidRPr="003327A5" w14:paraId="058748CD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9811E9C" w14:textId="77777777" w:rsidR="004B0608" w:rsidRPr="003327A5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327A5">
              <w:rPr>
                <w:b/>
                <w:color w:val="FFFFFF" w:themeColor="background1"/>
                <w:lang w:val="es-ES"/>
              </w:rPr>
              <w:t>Fecha del plan</w:t>
            </w:r>
          </w:p>
        </w:tc>
        <w:tc>
          <w:tcPr>
            <w:tcW w:w="2551" w:type="dxa"/>
          </w:tcPr>
          <w:p w14:paraId="397FF222" w14:textId="53BBB61E" w:rsidR="004B0608" w:rsidRPr="003327A5" w:rsidRDefault="00C77C8A" w:rsidP="00EB69F0">
            <w:pPr>
              <w:pStyle w:val="EstiloPS"/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12/02/21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C78C350" w14:textId="77777777" w:rsidR="004B0608" w:rsidRPr="003327A5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327A5">
              <w:rPr>
                <w:b/>
                <w:color w:val="FFFFFF" w:themeColor="background1"/>
                <w:lang w:val="es-ES"/>
              </w:rPr>
              <w:t>N°. de sesión</w:t>
            </w:r>
          </w:p>
        </w:tc>
        <w:tc>
          <w:tcPr>
            <w:tcW w:w="1887" w:type="dxa"/>
          </w:tcPr>
          <w:p w14:paraId="3FE9C069" w14:textId="1DDD64D7" w:rsidR="004B0608" w:rsidRPr="003327A5" w:rsidRDefault="00C77C8A" w:rsidP="00C77C8A">
            <w:pPr>
              <w:pStyle w:val="EstiloPS"/>
              <w:jc w:val="center"/>
              <w:rPr>
                <w:lang w:val="es-ES"/>
              </w:rPr>
            </w:pPr>
            <w:r w:rsidRPr="003327A5">
              <w:rPr>
                <w:lang w:val="es-ES"/>
              </w:rPr>
              <w:t>4</w:t>
            </w:r>
          </w:p>
        </w:tc>
      </w:tr>
      <w:tr w:rsidR="004B0608" w:rsidRPr="003327A5" w14:paraId="173BA5D7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2008CFB" w14:textId="77777777" w:rsidR="004B0608" w:rsidRPr="003327A5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327A5">
              <w:rPr>
                <w:b/>
                <w:color w:val="FFFFFF" w:themeColor="background1"/>
                <w:lang w:val="es-ES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A2D4EFA" w14:textId="475B60B5" w:rsidR="00B44793" w:rsidRPr="003327A5" w:rsidRDefault="00C77C8A" w:rsidP="009862F2">
            <w:pPr>
              <w:pStyle w:val="EstiloPS"/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Evaluación diagnóstica a una mujer de 21 años.</w:t>
            </w:r>
          </w:p>
        </w:tc>
      </w:tr>
      <w:tr w:rsidR="004B0608" w:rsidRPr="003327A5" w14:paraId="05C59FC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6655D47D" w14:textId="77777777" w:rsidR="004B0608" w:rsidRPr="003327A5" w:rsidRDefault="004B0608" w:rsidP="004B0608">
            <w:pPr>
              <w:pStyle w:val="EstiloPS"/>
              <w:rPr>
                <w:lang w:val="es-ES"/>
              </w:rPr>
            </w:pPr>
          </w:p>
        </w:tc>
      </w:tr>
      <w:tr w:rsidR="004B0608" w:rsidRPr="003327A5" w14:paraId="41727B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098F12AD" w14:textId="77777777" w:rsidR="004B0608" w:rsidRPr="003327A5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327A5">
              <w:rPr>
                <w:b/>
                <w:color w:val="FFFFFF" w:themeColor="background1"/>
                <w:lang w:val="es-ES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0CC1C9C" w14:textId="2CE3DA49" w:rsidR="004B0608" w:rsidRPr="003327A5" w:rsidRDefault="003327A5" w:rsidP="00EB69F0">
            <w:pPr>
              <w:pStyle w:val="EstiloPS"/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 xml:space="preserve">Obtener datos relevantes para la historia clínica de la paciente a través de la aplicación de pruebas que brindaran información sobre su personalidad, relación con los demás y el tipo de temperamento que presenta. </w:t>
            </w:r>
          </w:p>
        </w:tc>
      </w:tr>
      <w:tr w:rsidR="004B0608" w:rsidRPr="003327A5" w14:paraId="3AF04CE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FF85D0C" w14:textId="77777777" w:rsidR="004B0608" w:rsidRPr="003327A5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327A5">
              <w:rPr>
                <w:b/>
                <w:color w:val="FFFFFF" w:themeColor="background1"/>
                <w:lang w:val="es-ES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616921D" w14:textId="174DCEE4" w:rsidR="004B0608" w:rsidRPr="003327A5" w:rsidRDefault="00E24BB3" w:rsidP="00EB69F0">
            <w:pPr>
              <w:pStyle w:val="EstiloPS"/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 xml:space="preserve">A lo largo de la sesión se buscará trabajar diferentes </w:t>
            </w:r>
            <w:r w:rsidR="00BC7EB3" w:rsidRPr="003327A5">
              <w:rPr>
                <w:lang w:val="es-ES"/>
              </w:rPr>
              <w:t>áreas</w:t>
            </w:r>
            <w:r w:rsidRPr="003327A5">
              <w:rPr>
                <w:lang w:val="es-ES"/>
              </w:rPr>
              <w:t xml:space="preserve"> como parte de las evaluaciones que serán realizadas. Se considera importante conocer los diferentes aspectos de la vida de la paciente, sus relaciones con quienes la rodean, sobretodo su familia y el tipo de temperamento que presenta.</w:t>
            </w:r>
          </w:p>
        </w:tc>
      </w:tr>
      <w:tr w:rsidR="004B0608" w:rsidRPr="003327A5" w14:paraId="480AA649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FC443F8" w14:textId="77777777" w:rsidR="004B0608" w:rsidRPr="003327A5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327A5">
              <w:rPr>
                <w:b/>
                <w:color w:val="FFFFFF" w:themeColor="background1"/>
                <w:lang w:val="es-ES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7703E17" w14:textId="77777777" w:rsidR="004B0608" w:rsidRPr="003327A5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327A5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3327A5" w14:paraId="3D20CFC2" w14:textId="77777777" w:rsidTr="00EB69F0">
        <w:tc>
          <w:tcPr>
            <w:tcW w:w="6621" w:type="dxa"/>
            <w:gridSpan w:val="3"/>
            <w:vAlign w:val="center"/>
          </w:tcPr>
          <w:p w14:paraId="47067C0E" w14:textId="1967A24D" w:rsidR="004B0608" w:rsidRPr="003327A5" w:rsidRDefault="00BF7CC1" w:rsidP="00BF7CC1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3327A5">
              <w:rPr>
                <w:b/>
                <w:bCs/>
                <w:color w:val="000000" w:themeColor="text1"/>
                <w:lang w:val="es-ES"/>
              </w:rPr>
              <w:t>Saludo (5 min.)</w:t>
            </w:r>
          </w:p>
          <w:p w14:paraId="37CA17D3" w14:textId="090EAE14" w:rsidR="00E24BB3" w:rsidRPr="003327A5" w:rsidRDefault="007F4DBF" w:rsidP="00E24BB3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3327A5">
              <w:rPr>
                <w:color w:val="000000" w:themeColor="text1"/>
                <w:lang w:val="es-ES"/>
              </w:rPr>
              <w:t>Se esperará a que la paciente se conecte de manera correcta a la plataforma para poder dar inicio a la sesión. Antes de iniciar con las evaluaciones, se preguntará a la paciente cómo estuvo su semana y si logró obtener los materiales necesarios.</w:t>
            </w:r>
          </w:p>
          <w:p w14:paraId="1FDC8595" w14:textId="1338FB40" w:rsidR="00BF7CC1" w:rsidRPr="003327A5" w:rsidRDefault="00BF7CC1" w:rsidP="00BF7CC1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3327A5">
              <w:rPr>
                <w:b/>
                <w:bCs/>
                <w:color w:val="000000" w:themeColor="text1"/>
                <w:lang w:val="es-ES"/>
              </w:rPr>
              <w:t>Desarrollo de la sesión (45 min.)</w:t>
            </w:r>
          </w:p>
          <w:p w14:paraId="410FB9C2" w14:textId="27179AC9" w:rsidR="00A360B8" w:rsidRPr="003327A5" w:rsidRDefault="00A360B8" w:rsidP="00A360B8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3327A5">
              <w:rPr>
                <w:color w:val="000000" w:themeColor="text1"/>
                <w:lang w:val="es-ES"/>
              </w:rPr>
              <w:t xml:space="preserve">Comenzaremos brindando las instrucciones generales de cómo se llevarán a cabo ambas pruebas proyectivas y la modalidad para compartir lo trabajado. Iniciaremos con la prueba proyectiva de Figura Humana, donde se solicitará a la joven colocar la hoja en forma vertical y se </w:t>
            </w:r>
            <w:r w:rsidR="00BC7EB3" w:rsidRPr="003327A5">
              <w:rPr>
                <w:color w:val="000000" w:themeColor="text1"/>
                <w:lang w:val="es-ES"/>
              </w:rPr>
              <w:t>expondrán</w:t>
            </w:r>
            <w:r w:rsidRPr="003327A5">
              <w:rPr>
                <w:color w:val="000000" w:themeColor="text1"/>
                <w:lang w:val="es-ES"/>
              </w:rPr>
              <w:t xml:space="preserve"> las instrucciones para su realización.</w:t>
            </w:r>
          </w:p>
          <w:p w14:paraId="19C5A7C7" w14:textId="362C0878" w:rsidR="00A360B8" w:rsidRPr="003327A5" w:rsidRDefault="00A360B8" w:rsidP="00A360B8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3327A5">
              <w:rPr>
                <w:color w:val="000000" w:themeColor="text1"/>
                <w:lang w:val="es-ES"/>
              </w:rPr>
              <w:t xml:space="preserve">Este procedimiento se realizará también con la prueba proyectiva de Familia. Luego continuaremos con la Escala de Temperamento en donde se </w:t>
            </w:r>
            <w:r w:rsidR="00BC7EB3" w:rsidRPr="003327A5">
              <w:rPr>
                <w:color w:val="000000" w:themeColor="text1"/>
                <w:lang w:val="es-ES"/>
              </w:rPr>
              <w:t>irán</w:t>
            </w:r>
            <w:r w:rsidRPr="003327A5">
              <w:rPr>
                <w:color w:val="000000" w:themeColor="text1"/>
                <w:lang w:val="es-ES"/>
              </w:rPr>
              <w:t xml:space="preserve"> leyendo las oraciones y se anotarán los resultados brindados por la joven.</w:t>
            </w:r>
          </w:p>
          <w:p w14:paraId="2C156FEC" w14:textId="0C0698F7" w:rsidR="00BF7CC1" w:rsidRPr="003327A5" w:rsidRDefault="00BF7CC1" w:rsidP="00BF7CC1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3327A5">
              <w:rPr>
                <w:b/>
                <w:bCs/>
                <w:color w:val="000000" w:themeColor="text1"/>
                <w:lang w:val="es-ES"/>
              </w:rPr>
              <w:t>Cierre (5 min.)</w:t>
            </w:r>
          </w:p>
          <w:p w14:paraId="7426F067" w14:textId="61F46E48" w:rsidR="00A360B8" w:rsidRPr="003327A5" w:rsidRDefault="00BC7EB3" w:rsidP="00A360B8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3327A5">
              <w:rPr>
                <w:color w:val="000000" w:themeColor="text1"/>
                <w:lang w:val="es-ES"/>
              </w:rPr>
              <w:t xml:space="preserve">Se preguntará a la paciente si tiene alguna consulta con relación a la modalidad de envío para las pruebas y se </w:t>
            </w:r>
            <w:r w:rsidRPr="003327A5">
              <w:rPr>
                <w:color w:val="000000" w:themeColor="text1"/>
                <w:lang w:val="es-ES"/>
              </w:rPr>
              <w:lastRenderedPageBreak/>
              <w:t xml:space="preserve">explicará el plan paralelo para la siguiente semana, el cual será la base para la próxima sesión. </w:t>
            </w:r>
          </w:p>
          <w:p w14:paraId="2BE01E3B" w14:textId="77777777" w:rsidR="00BF7CC1" w:rsidRPr="003327A5" w:rsidRDefault="00BF7CC1" w:rsidP="00BF7CC1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"/>
              </w:rPr>
            </w:pPr>
            <w:r w:rsidRPr="003327A5">
              <w:rPr>
                <w:b/>
                <w:bCs/>
                <w:color w:val="000000" w:themeColor="text1"/>
                <w:lang w:val="es-ES"/>
              </w:rPr>
              <w:t>Despedida (5 min.)</w:t>
            </w:r>
          </w:p>
          <w:p w14:paraId="5B9A259F" w14:textId="268C6769" w:rsidR="00BC7EB3" w:rsidRPr="003327A5" w:rsidRDefault="00BC7EB3" w:rsidP="00BC7EB3">
            <w:pPr>
              <w:pStyle w:val="EstiloPS"/>
              <w:ind w:left="720"/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Antes de despedirla se agradecerá su puntualidad y asistencia del día y se le desea una feliz semana.</w:t>
            </w:r>
          </w:p>
        </w:tc>
        <w:tc>
          <w:tcPr>
            <w:tcW w:w="2207" w:type="dxa"/>
            <w:gridSpan w:val="2"/>
            <w:vAlign w:val="center"/>
          </w:tcPr>
          <w:p w14:paraId="14A102B7" w14:textId="77777777" w:rsidR="004B0608" w:rsidRPr="003327A5" w:rsidRDefault="003327A5" w:rsidP="003327A5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lastRenderedPageBreak/>
              <w:t>Hojas en blanco</w:t>
            </w:r>
          </w:p>
          <w:p w14:paraId="5D69B113" w14:textId="77777777" w:rsidR="003327A5" w:rsidRPr="003327A5" w:rsidRDefault="003327A5" w:rsidP="003327A5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Lápiz</w:t>
            </w:r>
          </w:p>
          <w:p w14:paraId="747FFEE9" w14:textId="77777777" w:rsidR="003327A5" w:rsidRPr="003327A5" w:rsidRDefault="003327A5" w:rsidP="003327A5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Borrador</w:t>
            </w:r>
          </w:p>
          <w:p w14:paraId="47A62040" w14:textId="237946EF" w:rsidR="003327A5" w:rsidRPr="003327A5" w:rsidRDefault="003327A5" w:rsidP="003327A5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Formato de escala de temperamento</w:t>
            </w:r>
          </w:p>
          <w:p w14:paraId="43A21C34" w14:textId="1D679530" w:rsidR="003327A5" w:rsidRPr="003327A5" w:rsidRDefault="003327A5" w:rsidP="003327A5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Computadora</w:t>
            </w:r>
          </w:p>
        </w:tc>
      </w:tr>
      <w:tr w:rsidR="004B0608" w:rsidRPr="003327A5" w14:paraId="4E24549E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ECF094A" w14:textId="77777777" w:rsidR="004B0608" w:rsidRPr="003327A5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327A5">
              <w:rPr>
                <w:b/>
                <w:color w:val="FFFFFF" w:themeColor="background1"/>
                <w:lang w:val="es-ES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7A41E1E" w14:textId="77777777" w:rsidR="004B0608" w:rsidRPr="003327A5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327A5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3327A5" w14:paraId="02B89881" w14:textId="77777777" w:rsidTr="00EB69F0">
        <w:tc>
          <w:tcPr>
            <w:tcW w:w="6621" w:type="dxa"/>
            <w:gridSpan w:val="3"/>
            <w:vAlign w:val="center"/>
          </w:tcPr>
          <w:p w14:paraId="62CF0491" w14:textId="33343211" w:rsidR="004B0608" w:rsidRPr="003327A5" w:rsidRDefault="00FC7BF9" w:rsidP="00EB69F0">
            <w:pPr>
              <w:pStyle w:val="EstiloPS"/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 xml:space="preserve">Se solicitará a la paciente </w:t>
            </w:r>
            <w:r w:rsidR="002C6F85">
              <w:rPr>
                <w:lang w:val="es-ES"/>
              </w:rPr>
              <w:t>3</w:t>
            </w:r>
            <w:r w:rsidRPr="003327A5">
              <w:rPr>
                <w:lang w:val="es-ES"/>
              </w:rPr>
              <w:t xml:space="preserve"> canciones con su letra, que ella considere dejan un mensaje positivo en su vida</w:t>
            </w:r>
            <w:r w:rsidR="002C6F85">
              <w:rPr>
                <w:lang w:val="es-ES"/>
              </w:rPr>
              <w:t xml:space="preserve"> y transmitan lo que esta sintiendo en este momento</w:t>
            </w:r>
            <w:r w:rsidRPr="003327A5">
              <w:rPr>
                <w:lang w:val="es-ES"/>
              </w:rPr>
              <w:t>. Estas serán analizadas y se tomarán puntos de referencia para la próxima sesión.</w:t>
            </w:r>
          </w:p>
        </w:tc>
        <w:tc>
          <w:tcPr>
            <w:tcW w:w="2207" w:type="dxa"/>
            <w:gridSpan w:val="2"/>
            <w:vAlign w:val="center"/>
          </w:tcPr>
          <w:p w14:paraId="3AEF2058" w14:textId="5096C9F3" w:rsidR="004B0608" w:rsidRPr="003327A5" w:rsidRDefault="00FC7BF9" w:rsidP="00EB69F0">
            <w:pPr>
              <w:pStyle w:val="EstiloPS"/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Letra de canción en hoja impresa</w:t>
            </w:r>
          </w:p>
        </w:tc>
      </w:tr>
      <w:tr w:rsidR="004B0608" w:rsidRPr="003327A5" w14:paraId="091726A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EBF39BE" w14:textId="77777777" w:rsidR="004B0608" w:rsidRPr="003327A5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3327A5">
              <w:rPr>
                <w:b/>
                <w:color w:val="FFFFFF" w:themeColor="background1"/>
                <w:lang w:val="es-ES"/>
              </w:rPr>
              <w:t>Área de evaluación</w:t>
            </w:r>
          </w:p>
        </w:tc>
      </w:tr>
      <w:tr w:rsidR="004B0608" w:rsidRPr="003327A5" w14:paraId="371C3BA0" w14:textId="77777777" w:rsidTr="00EB69F0">
        <w:tc>
          <w:tcPr>
            <w:tcW w:w="8828" w:type="dxa"/>
            <w:gridSpan w:val="5"/>
            <w:vAlign w:val="center"/>
          </w:tcPr>
          <w:p w14:paraId="559728AB" w14:textId="77777777" w:rsidR="00BF7CC1" w:rsidRPr="003327A5" w:rsidRDefault="00BF7CC1" w:rsidP="00BF7CC1">
            <w:pPr>
              <w:pStyle w:val="EstiloPS"/>
              <w:numPr>
                <w:ilvl w:val="0"/>
                <w:numId w:val="3"/>
              </w:numPr>
              <w:jc w:val="both"/>
              <w:rPr>
                <w:b/>
                <w:bCs/>
                <w:lang w:val="es-ES"/>
              </w:rPr>
            </w:pPr>
            <w:r w:rsidRPr="003327A5">
              <w:rPr>
                <w:b/>
                <w:bCs/>
                <w:lang w:val="es-ES"/>
              </w:rPr>
              <w:t>Examen del Estado Mental:</w:t>
            </w:r>
          </w:p>
          <w:p w14:paraId="2300197D" w14:textId="77777777" w:rsidR="00BF7CC1" w:rsidRPr="003327A5" w:rsidRDefault="00BF7CC1" w:rsidP="00BF7CC1">
            <w:pPr>
              <w:pStyle w:val="EstiloPS"/>
              <w:ind w:left="720"/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Evalúa las siguientes áreas:</w:t>
            </w:r>
          </w:p>
          <w:p w14:paraId="55DEA36E" w14:textId="77777777" w:rsidR="00BF7CC1" w:rsidRPr="003327A5" w:rsidRDefault="00BF7CC1" w:rsidP="00BF7CC1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Aspecto general y conducta</w:t>
            </w:r>
          </w:p>
          <w:p w14:paraId="593096B0" w14:textId="77777777" w:rsidR="00BF7CC1" w:rsidRPr="003327A5" w:rsidRDefault="00BF7CC1" w:rsidP="00BF7CC1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Características del lenguaje</w:t>
            </w:r>
          </w:p>
          <w:p w14:paraId="3811D513" w14:textId="77777777" w:rsidR="00BF7CC1" w:rsidRPr="003327A5" w:rsidRDefault="00BF7CC1" w:rsidP="00BF7CC1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Estado de ánimo y afecto</w:t>
            </w:r>
          </w:p>
          <w:p w14:paraId="59CB46CB" w14:textId="77777777" w:rsidR="00BF7CC1" w:rsidRPr="003327A5" w:rsidRDefault="00BF7CC1" w:rsidP="00BF7CC1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Funciones del sensorio</w:t>
            </w:r>
          </w:p>
          <w:p w14:paraId="35415D91" w14:textId="77777777" w:rsidR="004B0608" w:rsidRPr="003327A5" w:rsidRDefault="00BF7CC1" w:rsidP="00BF7CC1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Autocognición y juicio</w:t>
            </w:r>
          </w:p>
          <w:p w14:paraId="018247E3" w14:textId="694C6D7D" w:rsidR="00BF7CC1" w:rsidRPr="003327A5" w:rsidRDefault="00BF7CC1" w:rsidP="00BF7CC1">
            <w:pPr>
              <w:pStyle w:val="EstiloPS"/>
              <w:numPr>
                <w:ilvl w:val="0"/>
                <w:numId w:val="3"/>
              </w:numPr>
              <w:jc w:val="both"/>
              <w:rPr>
                <w:b/>
                <w:bCs/>
                <w:lang w:val="es-ES"/>
              </w:rPr>
            </w:pPr>
            <w:r w:rsidRPr="003327A5">
              <w:rPr>
                <w:b/>
                <w:bCs/>
                <w:lang w:val="es-ES"/>
              </w:rPr>
              <w:t xml:space="preserve">Prueba proyectiva de </w:t>
            </w:r>
            <w:r w:rsidR="00EA1B63">
              <w:rPr>
                <w:b/>
                <w:bCs/>
                <w:lang w:val="es-ES"/>
              </w:rPr>
              <w:t>Persona Bajo la Lluvia</w:t>
            </w:r>
            <w:r w:rsidRPr="003327A5">
              <w:rPr>
                <w:b/>
                <w:bCs/>
                <w:lang w:val="es-ES"/>
              </w:rPr>
              <w:t>:</w:t>
            </w:r>
          </w:p>
          <w:p w14:paraId="6AE7A4FB" w14:textId="6BEA77F5" w:rsidR="00360219" w:rsidRPr="00360219" w:rsidRDefault="00360219" w:rsidP="00360219">
            <w:pPr>
              <w:pStyle w:val="EstiloPS"/>
              <w:ind w:left="720"/>
              <w:jc w:val="both"/>
              <w:rPr>
                <w:lang w:val="es-ES"/>
              </w:rPr>
            </w:pPr>
            <w:r w:rsidRPr="00360219">
              <w:rPr>
                <w:lang w:val="es-ES"/>
              </w:rPr>
              <w:t xml:space="preserve">Permite evaluar la ansiedad y el temor del paciente en determinados ámbitos; se puede observar cuáles son sus defensas y si se adapta de forma patológica a los cambios. </w:t>
            </w:r>
          </w:p>
          <w:p w14:paraId="33923334" w14:textId="4869567C" w:rsidR="00BF7CC1" w:rsidRPr="003327A5" w:rsidRDefault="00BF7CC1" w:rsidP="00BF7CC1">
            <w:pPr>
              <w:pStyle w:val="EstiloPS"/>
              <w:numPr>
                <w:ilvl w:val="0"/>
                <w:numId w:val="3"/>
              </w:numPr>
              <w:jc w:val="both"/>
              <w:rPr>
                <w:b/>
                <w:bCs/>
                <w:lang w:val="es-ES"/>
              </w:rPr>
            </w:pPr>
            <w:r w:rsidRPr="003327A5">
              <w:rPr>
                <w:b/>
                <w:bCs/>
                <w:lang w:val="es-ES"/>
              </w:rPr>
              <w:t>Prueba proyectiva de la Familia:</w:t>
            </w:r>
          </w:p>
          <w:p w14:paraId="0C27A2D9" w14:textId="12712365" w:rsidR="00E24BB3" w:rsidRPr="003327A5" w:rsidRDefault="00E24BB3" w:rsidP="00E24BB3">
            <w:pPr>
              <w:pStyle w:val="EstiloPS"/>
              <w:ind w:left="720"/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>Evalúa la percepción que posee el paciente de su familia y el lugar que ocupa en esta.</w:t>
            </w:r>
          </w:p>
          <w:p w14:paraId="223A067B" w14:textId="77777777" w:rsidR="00BF7CC1" w:rsidRPr="003327A5" w:rsidRDefault="00BF7CC1" w:rsidP="00BF7CC1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3327A5">
              <w:rPr>
                <w:b/>
                <w:bCs/>
                <w:lang w:val="es-ES"/>
              </w:rPr>
              <w:t>Escala de Temperamento:</w:t>
            </w:r>
          </w:p>
          <w:p w14:paraId="5832FCE1" w14:textId="20FF062F" w:rsidR="00A511F9" w:rsidRPr="003327A5" w:rsidRDefault="00A511F9" w:rsidP="00A511F9">
            <w:pPr>
              <w:pStyle w:val="EstiloPS"/>
              <w:ind w:left="720"/>
              <w:jc w:val="both"/>
              <w:rPr>
                <w:lang w:val="es-ES"/>
              </w:rPr>
            </w:pPr>
            <w:r w:rsidRPr="003327A5">
              <w:rPr>
                <w:lang w:val="es-ES"/>
              </w:rPr>
              <w:t xml:space="preserve">Nos permite evaluar el tipo de temperamento y sus combinaciones que puede presentar el paciente y que influye en su forma de ser y actuar. </w:t>
            </w:r>
          </w:p>
        </w:tc>
      </w:tr>
    </w:tbl>
    <w:p w14:paraId="51283494" w14:textId="77777777" w:rsidR="00E94F58" w:rsidRPr="003327A5" w:rsidRDefault="00E94F58">
      <w:pPr>
        <w:rPr>
          <w:lang w:val="es-ES"/>
        </w:rPr>
      </w:pPr>
    </w:p>
    <w:p w14:paraId="0E75E83C" w14:textId="77777777" w:rsidR="004B0608" w:rsidRPr="003327A5" w:rsidRDefault="004B0608" w:rsidP="004B0608">
      <w:pPr>
        <w:pStyle w:val="EstiloPS"/>
        <w:jc w:val="center"/>
        <w:rPr>
          <w:lang w:val="es-ES"/>
        </w:rPr>
      </w:pPr>
    </w:p>
    <w:p w14:paraId="5C5B10CC" w14:textId="77777777" w:rsidR="004B0608" w:rsidRPr="003327A5" w:rsidRDefault="004B0608" w:rsidP="004B0608">
      <w:pPr>
        <w:pStyle w:val="EstiloPS"/>
        <w:jc w:val="center"/>
        <w:rPr>
          <w:lang w:val="es-ES"/>
        </w:rPr>
      </w:pPr>
      <w:r w:rsidRPr="003327A5">
        <w:rPr>
          <w:lang w:val="es-ES"/>
        </w:rPr>
        <w:t>Firma / Sello de asesora: _____________________________________________</w:t>
      </w:r>
    </w:p>
    <w:sectPr w:rsidR="004B0608" w:rsidRPr="003327A5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CA601" w14:textId="77777777" w:rsidR="001B12BB" w:rsidRDefault="001B12BB" w:rsidP="008107A8">
      <w:pPr>
        <w:spacing w:after="0" w:line="240" w:lineRule="auto"/>
      </w:pPr>
      <w:r>
        <w:separator/>
      </w:r>
    </w:p>
  </w:endnote>
  <w:endnote w:type="continuationSeparator" w:id="0">
    <w:p w14:paraId="363EAF25" w14:textId="77777777" w:rsidR="001B12BB" w:rsidRDefault="001B12BB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02838" w14:textId="77777777" w:rsidR="001B12BB" w:rsidRDefault="001B12BB" w:rsidP="008107A8">
      <w:pPr>
        <w:spacing w:after="0" w:line="240" w:lineRule="auto"/>
      </w:pPr>
      <w:r>
        <w:separator/>
      </w:r>
    </w:p>
  </w:footnote>
  <w:footnote w:type="continuationSeparator" w:id="0">
    <w:p w14:paraId="6CCDD41D" w14:textId="77777777" w:rsidR="001B12BB" w:rsidRDefault="001B12BB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74082" w14:textId="77777777" w:rsidR="008107A8" w:rsidRPr="006B34EB" w:rsidRDefault="008107A8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7BCFDF7" wp14:editId="0867D23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CD3537"/>
    <w:multiLevelType w:val="hybridMultilevel"/>
    <w:tmpl w:val="C890B7C2"/>
    <w:lvl w:ilvl="0" w:tplc="42ECE9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A182F"/>
    <w:multiLevelType w:val="hybridMultilevel"/>
    <w:tmpl w:val="E9585B6C"/>
    <w:lvl w:ilvl="0" w:tplc="BF688092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C52B79"/>
    <w:multiLevelType w:val="hybridMultilevel"/>
    <w:tmpl w:val="B9DCB3A6"/>
    <w:lvl w:ilvl="0" w:tplc="779646B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2611C"/>
    <w:multiLevelType w:val="hybridMultilevel"/>
    <w:tmpl w:val="827A05E4"/>
    <w:lvl w:ilvl="0" w:tplc="15B65A0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2084E"/>
    <w:rsid w:val="00093873"/>
    <w:rsid w:val="000B7533"/>
    <w:rsid w:val="000C2868"/>
    <w:rsid w:val="00132E08"/>
    <w:rsid w:val="001B12BB"/>
    <w:rsid w:val="00292D92"/>
    <w:rsid w:val="002C6F85"/>
    <w:rsid w:val="003327A5"/>
    <w:rsid w:val="00341593"/>
    <w:rsid w:val="00360219"/>
    <w:rsid w:val="003A054C"/>
    <w:rsid w:val="00452B9A"/>
    <w:rsid w:val="004B0608"/>
    <w:rsid w:val="005544A3"/>
    <w:rsid w:val="00611AEB"/>
    <w:rsid w:val="0066215A"/>
    <w:rsid w:val="006B34EB"/>
    <w:rsid w:val="007F4DBF"/>
    <w:rsid w:val="008107A8"/>
    <w:rsid w:val="008D3403"/>
    <w:rsid w:val="009862F2"/>
    <w:rsid w:val="00A360B8"/>
    <w:rsid w:val="00A511F9"/>
    <w:rsid w:val="00AF3CF6"/>
    <w:rsid w:val="00B44793"/>
    <w:rsid w:val="00BC7EB3"/>
    <w:rsid w:val="00BF71EA"/>
    <w:rsid w:val="00BF7CC1"/>
    <w:rsid w:val="00C77C8A"/>
    <w:rsid w:val="00DB6ABC"/>
    <w:rsid w:val="00E24BB3"/>
    <w:rsid w:val="00E94F58"/>
    <w:rsid w:val="00EA1B63"/>
    <w:rsid w:val="00EB69F0"/>
    <w:rsid w:val="00FC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B8926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9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7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23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5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17</cp:revision>
  <dcterms:created xsi:type="dcterms:W3CDTF">2021-01-29T15:48:00Z</dcterms:created>
  <dcterms:modified xsi:type="dcterms:W3CDTF">2021-03-10T22:07:00Z</dcterms:modified>
</cp:coreProperties>
</file>