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A33712">
        <w:rPr>
          <w:rStyle w:val="nfasis"/>
          <w:b/>
          <w:i w:val="0"/>
        </w:rPr>
        <w:t>1</w:t>
      </w:r>
      <w:r w:rsidR="001778E8">
        <w:rPr>
          <w:rStyle w:val="nfasis"/>
          <w:b/>
          <w:i w:val="0"/>
        </w:rPr>
        <w:t>3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A33712">
        <w:rPr>
          <w:rStyle w:val="nfasis"/>
          <w:i w:val="0"/>
        </w:rPr>
        <w:t>1</w:t>
      </w:r>
      <w:r w:rsidR="001778E8">
        <w:rPr>
          <w:rStyle w:val="nfasis"/>
          <w:i w:val="0"/>
        </w:rPr>
        <w:t>3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1B25D7">
        <w:rPr>
          <w:rStyle w:val="nfasis"/>
          <w:i w:val="0"/>
        </w:rPr>
        <w:t>1</w:t>
      </w:r>
      <w:r w:rsidR="001778E8">
        <w:rPr>
          <w:rStyle w:val="nfasis"/>
          <w:i w:val="0"/>
        </w:rPr>
        <w:t>9</w:t>
      </w:r>
      <w:r w:rsidR="00A33712">
        <w:rPr>
          <w:rStyle w:val="nfasis"/>
          <w:i w:val="0"/>
        </w:rPr>
        <w:t xml:space="preserve"> de octubre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1778E8" w:rsidP="005521B9">
            <w:pPr>
              <w:pStyle w:val="FENC"/>
              <w:rPr>
                <w:rStyle w:val="nfasis"/>
                <w:i w:val="0"/>
              </w:rPr>
            </w:pPr>
            <w:r w:rsidRPr="001778E8">
              <w:rPr>
                <w:color w:val="000000" w:themeColor="text1"/>
              </w:rPr>
              <w:t>Instruir y hacer uso de herramientas para comunicarse asertivamente con otros.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767CF9" w:rsidRDefault="001778E8" w:rsidP="001B25D7">
            <w:pPr>
              <w:pStyle w:val="FENC"/>
              <w:spacing w:line="276" w:lineRule="auto"/>
              <w:rPr>
                <w:rStyle w:val="nfasis"/>
                <w:i w:val="0"/>
              </w:rPr>
            </w:pPr>
            <w:r w:rsidRPr="001778E8">
              <w:t>La comunicación asertiva es aquella mediante la cual logramos manifestar a los otros de forma simple, clara y oportuna, lo que sentimos, queremos o pensamos.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316ACA" w:rsidRDefault="001778E8" w:rsidP="00205F79">
            <w:pPr>
              <w:pStyle w:val="EstiloPS"/>
              <w:jc w:val="both"/>
              <w:rPr>
                <w:color w:val="000000" w:themeColor="text1"/>
              </w:rPr>
            </w:pPr>
            <w:r w:rsidRPr="001778E8">
              <w:rPr>
                <w:color w:val="000000" w:themeColor="text1"/>
              </w:rPr>
              <w:t xml:space="preserve">Formato de comunicación asertiva  </w:t>
            </w:r>
          </w:p>
          <w:p w:rsidR="001778E8" w:rsidRPr="00CD7621" w:rsidRDefault="001778E8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 w:rsidRPr="001778E8">
              <w:rPr>
                <w:rStyle w:val="nfasis"/>
                <w:i w:val="0"/>
                <w:iCs w:val="0"/>
                <w:color w:val="000000" w:themeColor="text1"/>
              </w:rPr>
              <w:t>Autorregistro de peticiones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F2301" w:rsidP="003A7460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1B25D7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1B25D7" w:rsidRPr="001B25D7">
        <w:rPr>
          <w:rStyle w:val="nfasis"/>
          <w:i w:val="0"/>
          <w:u w:val="single"/>
        </w:rPr>
        <w:t>S</w:t>
      </w:r>
      <w:r w:rsidR="001778E8">
        <w:rPr>
          <w:rStyle w:val="nfasis"/>
          <w:i w:val="0"/>
          <w:u w:val="single"/>
        </w:rPr>
        <w:t>i</w:t>
      </w:r>
      <w:r w:rsidR="001778E8" w:rsidRPr="001778E8">
        <w:rPr>
          <w:rStyle w:val="nfasis"/>
          <w:i w:val="0"/>
          <w:u w:val="single"/>
        </w:rPr>
        <w:t>, pese a que se conectó 45 min. tarde, se instruyó sobre la comunicación asertiva.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4D61B8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1778E8">
        <w:rPr>
          <w:rStyle w:val="nfasis"/>
          <w:i w:val="0"/>
          <w:u w:val="single"/>
        </w:rPr>
        <w:t>A pesar de que se conectó tarde, indicó que había hecho más actividades como ver una película acompañado por otros</w:t>
      </w:r>
      <w:r w:rsidR="00C07AEF">
        <w:rPr>
          <w:rStyle w:val="nfasis"/>
          <w:i w:val="0"/>
          <w:u w:val="single"/>
        </w:rPr>
        <w:t>.</w:t>
      </w:r>
    </w:p>
    <w:p w:rsidR="005521B9" w:rsidRPr="005521B9" w:rsidRDefault="005521B9" w:rsidP="001B25D7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1778E8" w:rsidRDefault="00C07AEF" w:rsidP="001778E8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Al iniciar la sesión, indicó que </w:t>
      </w:r>
      <w:r w:rsidR="001778E8">
        <w:rPr>
          <w:rStyle w:val="nfasis"/>
          <w:rFonts w:ascii="Arial" w:hAnsi="Arial"/>
          <w:i w:val="0"/>
          <w:u w:val="single"/>
        </w:rPr>
        <w:t>había visto películas con su papá y con su prima, tal como salió a zona 1 para pasear. Donde planteo el deseo y posibilidad de salir a pasear más seguido. Igualmente, al hablar sobre el tema de esta sesión, recalcó dudas y comprendió de mejor forma la manera de conversar con otros.</w:t>
      </w:r>
    </w:p>
    <w:p w:rsidR="001778E8" w:rsidRPr="006B29E7" w:rsidRDefault="001778E8" w:rsidP="001778E8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Debido al poco tiempo, ya que se conectó 45 min. Tarde a la sesión debido a que se le había olvidado, no se pudo profundizar</w:t>
      </w:r>
      <w:bookmarkStart w:id="0" w:name="_GoBack"/>
      <w:bookmarkEnd w:id="0"/>
      <w:r>
        <w:rPr>
          <w:rStyle w:val="nfasis"/>
          <w:rFonts w:ascii="Arial" w:hAnsi="Arial"/>
          <w:i w:val="0"/>
          <w:u w:val="single"/>
        </w:rPr>
        <w:t xml:space="preserve"> más.</w:t>
      </w:r>
    </w:p>
    <w:p w:rsidR="005521B9" w:rsidRPr="005521B9" w:rsidRDefault="005521B9" w:rsidP="001B25D7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361772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Realizar la reestructuración cognitiva </w:t>
      </w:r>
      <w:r w:rsidR="001778E8">
        <w:rPr>
          <w:rStyle w:val="nfasis"/>
          <w:i w:val="0"/>
          <w:u w:val="single"/>
        </w:rPr>
        <w:t>respecto a su capacidad de comunicarse e instruir sobre la comunicación asertiva de forma rápida y concisa</w:t>
      </w:r>
      <w:r w:rsidR="007F77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C07AEF" w:rsidRDefault="001778E8" w:rsidP="005521B9">
      <w:pPr>
        <w:pStyle w:val="FENC"/>
        <w:rPr>
          <w:rStyle w:val="nfasis"/>
          <w:i w:val="0"/>
          <w:u w:val="single"/>
        </w:rPr>
      </w:pPr>
      <w:r w:rsidRPr="001778E8">
        <w:rPr>
          <w:rStyle w:val="nfasis"/>
          <w:i w:val="0"/>
          <w:u w:val="single"/>
        </w:rPr>
        <w:t>El paciente se mostró más animado y dispuesto a llevar a cabo los planes paralelos. Igualmente, indicó sentirse más relajado y motivado a conocer sobre la comunicación asertiva</w:t>
      </w: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3DA" w:rsidRDefault="00E563DA" w:rsidP="0071710E">
      <w:pPr>
        <w:spacing w:after="0" w:line="240" w:lineRule="auto"/>
      </w:pPr>
      <w:r>
        <w:separator/>
      </w:r>
    </w:p>
  </w:endnote>
  <w:endnote w:type="continuationSeparator" w:id="0">
    <w:p w:rsidR="00E563DA" w:rsidRDefault="00E563DA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3DA" w:rsidRDefault="00E563DA" w:rsidP="0071710E">
      <w:pPr>
        <w:spacing w:after="0" w:line="240" w:lineRule="auto"/>
      </w:pPr>
      <w:r>
        <w:separator/>
      </w:r>
    </w:p>
  </w:footnote>
  <w:footnote w:type="continuationSeparator" w:id="0">
    <w:p w:rsidR="00E563DA" w:rsidRDefault="00E563DA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778E8"/>
    <w:rsid w:val="00181CD8"/>
    <w:rsid w:val="001B25D7"/>
    <w:rsid w:val="001B3B6E"/>
    <w:rsid w:val="001C609A"/>
    <w:rsid w:val="001E47E2"/>
    <w:rsid w:val="00205F79"/>
    <w:rsid w:val="002150D3"/>
    <w:rsid w:val="00250259"/>
    <w:rsid w:val="002525B3"/>
    <w:rsid w:val="00290EB1"/>
    <w:rsid w:val="002E1114"/>
    <w:rsid w:val="002E28C1"/>
    <w:rsid w:val="003130BF"/>
    <w:rsid w:val="00316ACA"/>
    <w:rsid w:val="00361772"/>
    <w:rsid w:val="003A7460"/>
    <w:rsid w:val="003E43C4"/>
    <w:rsid w:val="00413F11"/>
    <w:rsid w:val="004522C1"/>
    <w:rsid w:val="00481BC5"/>
    <w:rsid w:val="004904C5"/>
    <w:rsid w:val="004973DA"/>
    <w:rsid w:val="004A7838"/>
    <w:rsid w:val="004D61B8"/>
    <w:rsid w:val="004E2D59"/>
    <w:rsid w:val="00536F66"/>
    <w:rsid w:val="0055192D"/>
    <w:rsid w:val="005521B9"/>
    <w:rsid w:val="0056565D"/>
    <w:rsid w:val="00590BD3"/>
    <w:rsid w:val="005E26F2"/>
    <w:rsid w:val="005F2301"/>
    <w:rsid w:val="005F5F4C"/>
    <w:rsid w:val="006027ED"/>
    <w:rsid w:val="0060457E"/>
    <w:rsid w:val="00656CC7"/>
    <w:rsid w:val="00670B08"/>
    <w:rsid w:val="00694144"/>
    <w:rsid w:val="006B29E7"/>
    <w:rsid w:val="0071710E"/>
    <w:rsid w:val="0073243C"/>
    <w:rsid w:val="00745E79"/>
    <w:rsid w:val="00767CF9"/>
    <w:rsid w:val="007F7712"/>
    <w:rsid w:val="00847EA5"/>
    <w:rsid w:val="00985C14"/>
    <w:rsid w:val="009A095A"/>
    <w:rsid w:val="00A33712"/>
    <w:rsid w:val="00A47435"/>
    <w:rsid w:val="00AB5358"/>
    <w:rsid w:val="00AC7628"/>
    <w:rsid w:val="00AD0847"/>
    <w:rsid w:val="00AD5277"/>
    <w:rsid w:val="00AF7978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563DA"/>
    <w:rsid w:val="00E6406F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49AD4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31</cp:revision>
  <dcterms:created xsi:type="dcterms:W3CDTF">2018-01-20T15:28:00Z</dcterms:created>
  <dcterms:modified xsi:type="dcterms:W3CDTF">2021-10-19T20:35:00Z</dcterms:modified>
</cp:coreProperties>
</file>