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EA0008" w:rsidRDefault="00EA000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b"/>
        <w:tblW w:w="882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75"/>
        <w:gridCol w:w="2460"/>
        <w:gridCol w:w="1381"/>
        <w:gridCol w:w="320"/>
        <w:gridCol w:w="1887"/>
      </w:tblGrid>
      <w:tr w:rsidR="00EA0008" w14:paraId="4E48C606" w14:textId="77777777">
        <w:tc>
          <w:tcPr>
            <w:tcW w:w="8823" w:type="dxa"/>
            <w:gridSpan w:val="5"/>
            <w:shd w:val="clear" w:color="auto" w:fill="943734"/>
            <w:vAlign w:val="center"/>
          </w:tcPr>
          <w:p w14:paraId="00000002" w14:textId="77777777" w:rsidR="00EA0008" w:rsidRDefault="00FE6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EA0008" w14:paraId="58E1C52C" w14:textId="77777777">
        <w:tc>
          <w:tcPr>
            <w:tcW w:w="2775" w:type="dxa"/>
            <w:shd w:val="clear" w:color="auto" w:fill="C0504D"/>
            <w:vAlign w:val="center"/>
          </w:tcPr>
          <w:p w14:paraId="00000007" w14:textId="77777777" w:rsidR="00EA0008" w:rsidRDefault="00FE6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048" w:type="dxa"/>
            <w:gridSpan w:val="4"/>
          </w:tcPr>
          <w:p w14:paraId="00000008" w14:textId="77777777" w:rsidR="00EA0008" w:rsidRDefault="00FE6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Abigail Quiroa</w:t>
            </w:r>
          </w:p>
        </w:tc>
      </w:tr>
      <w:tr w:rsidR="00EA0008" w14:paraId="68560D29" w14:textId="77777777">
        <w:tc>
          <w:tcPr>
            <w:tcW w:w="2775" w:type="dxa"/>
            <w:shd w:val="clear" w:color="auto" w:fill="C0504D"/>
            <w:vAlign w:val="center"/>
          </w:tcPr>
          <w:p w14:paraId="0000000C" w14:textId="77777777" w:rsidR="00EA0008" w:rsidRDefault="00FE6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048" w:type="dxa"/>
            <w:gridSpan w:val="4"/>
          </w:tcPr>
          <w:p w14:paraId="0000000D" w14:textId="77777777" w:rsidR="00EA0008" w:rsidRDefault="00FE6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F. E. S</w:t>
            </w:r>
          </w:p>
        </w:tc>
      </w:tr>
      <w:tr w:rsidR="00EA0008" w14:paraId="4843D87A" w14:textId="77777777">
        <w:tc>
          <w:tcPr>
            <w:tcW w:w="2775" w:type="dxa"/>
            <w:shd w:val="clear" w:color="auto" w:fill="C0504D"/>
            <w:vAlign w:val="center"/>
          </w:tcPr>
          <w:p w14:paraId="00000011" w14:textId="77777777" w:rsidR="00EA0008" w:rsidRDefault="00FE6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460" w:type="dxa"/>
          </w:tcPr>
          <w:p w14:paraId="00000012" w14:textId="77777777" w:rsidR="00EA0008" w:rsidRDefault="00FE6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29 marzo 2022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EA0008" w:rsidRDefault="00FE6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0000015" w14:textId="77777777" w:rsidR="00EA0008" w:rsidRDefault="00FE6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#10</w:t>
            </w:r>
          </w:p>
        </w:tc>
      </w:tr>
      <w:tr w:rsidR="00EA0008" w14:paraId="6DD4A073" w14:textId="77777777">
        <w:tc>
          <w:tcPr>
            <w:tcW w:w="2775" w:type="dxa"/>
            <w:shd w:val="clear" w:color="auto" w:fill="C0504D"/>
            <w:vAlign w:val="center"/>
          </w:tcPr>
          <w:p w14:paraId="00000016" w14:textId="77777777" w:rsidR="00EA0008" w:rsidRDefault="00FE6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048" w:type="dxa"/>
            <w:gridSpan w:val="4"/>
            <w:vAlign w:val="center"/>
          </w:tcPr>
          <w:p w14:paraId="00000017" w14:textId="77777777" w:rsidR="00EA0008" w:rsidRDefault="00FE6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Disminuir la sintomatología ansiosa y depresiva en un paciente de 19 años</w:t>
            </w:r>
          </w:p>
        </w:tc>
      </w:tr>
      <w:tr w:rsidR="00EA0008" w14:paraId="111C5DB5" w14:textId="77777777">
        <w:tc>
          <w:tcPr>
            <w:tcW w:w="8823" w:type="dxa"/>
            <w:gridSpan w:val="5"/>
            <w:shd w:val="clear" w:color="auto" w:fill="943734"/>
          </w:tcPr>
          <w:p w14:paraId="0000001B" w14:textId="77777777" w:rsidR="00EA0008" w:rsidRDefault="00EA00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EA0008" w14:paraId="36CC7A07" w14:textId="77777777">
        <w:tc>
          <w:tcPr>
            <w:tcW w:w="2775" w:type="dxa"/>
            <w:shd w:val="clear" w:color="auto" w:fill="C0504D"/>
            <w:vAlign w:val="center"/>
          </w:tcPr>
          <w:p w14:paraId="00000020" w14:textId="77777777" w:rsidR="00EA0008" w:rsidRDefault="00FE6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048" w:type="dxa"/>
            <w:gridSpan w:val="4"/>
            <w:vAlign w:val="center"/>
          </w:tcPr>
          <w:p w14:paraId="00000021" w14:textId="0C06A583" w:rsidR="005D0DAC" w:rsidRDefault="00FE6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Brindar herramientas al paciente con el objetivo que pueda cambiar sus pensamientos distorsionados, que desencadenan cierto malestar</w:t>
            </w:r>
            <w:r w:rsidR="005D0DAC">
              <w:rPr>
                <w:rFonts w:ascii="Arial" w:eastAsia="Arial" w:hAnsi="Arial" w:cs="Arial"/>
                <w:color w:val="000000"/>
              </w:rPr>
              <w:t xml:space="preserve"> y se fomentará la resiliencia por medio de una lectura.</w:t>
            </w:r>
          </w:p>
        </w:tc>
      </w:tr>
      <w:tr w:rsidR="00EA0008" w14:paraId="15555FD3" w14:textId="77777777">
        <w:tc>
          <w:tcPr>
            <w:tcW w:w="2775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EA0008" w:rsidRDefault="00FE6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048" w:type="dxa"/>
            <w:gridSpan w:val="4"/>
            <w:vAlign w:val="center"/>
          </w:tcPr>
          <w:p w14:paraId="00000026" w14:textId="77777777" w:rsidR="00EA0008" w:rsidRDefault="00FE6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Modelo ABC D</w:t>
            </w:r>
          </w:p>
          <w:p w14:paraId="00000027" w14:textId="444E3CBF" w:rsidR="00EA0008" w:rsidRDefault="00FE6B58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Acontecimiento</w:t>
            </w:r>
            <w:r w:rsidR="005D0DAC">
              <w:rPr>
                <w:rFonts w:ascii="Arial" w:eastAsia="Arial" w:hAnsi="Arial" w:cs="Arial"/>
                <w:color w:val="000000"/>
              </w:rPr>
              <w:t xml:space="preserve"> activador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o adversidad: percepción del evento o situación que ha ocurrido y ha sido el detonante de la perturbación emocional.</w:t>
            </w:r>
          </w:p>
          <w:p w14:paraId="00000028" w14:textId="77777777" w:rsidR="00EA0008" w:rsidRDefault="00FE6B58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Sistema de creencias: percepción, interpretación, creencia o pensamiento que tiene sobre la “A”. </w:t>
            </w:r>
          </w:p>
          <w:p w14:paraId="00000029" w14:textId="77777777" w:rsidR="00EA0008" w:rsidRDefault="00FE6B58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Consecuencia emocional y conductual: re</w:t>
            </w:r>
            <w:r>
              <w:rPr>
                <w:rFonts w:ascii="Arial" w:eastAsia="Arial" w:hAnsi="Arial" w:cs="Arial"/>
                <w:color w:val="000000"/>
              </w:rPr>
              <w:t>acción fisiológica, somática y las tendencias de acción que se producen ante “A”</w:t>
            </w:r>
          </w:p>
          <w:p w14:paraId="0000002A" w14:textId="77777777" w:rsidR="00EA0008" w:rsidRDefault="00FE6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Biblioterapia: “Inteligencia Emocional: Resiliencia” por Harvard Business Review.</w:t>
            </w:r>
          </w:p>
        </w:tc>
      </w:tr>
      <w:tr w:rsidR="00EA0008" w14:paraId="0749CBD7" w14:textId="77777777">
        <w:tc>
          <w:tcPr>
            <w:tcW w:w="6616" w:type="dxa"/>
            <w:gridSpan w:val="3"/>
            <w:shd w:val="clear" w:color="auto" w:fill="943734"/>
            <w:vAlign w:val="center"/>
          </w:tcPr>
          <w:p w14:paraId="0000002E" w14:textId="77777777" w:rsidR="00EA0008" w:rsidRDefault="00FE6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1" w14:textId="77777777" w:rsidR="00EA0008" w:rsidRDefault="00FE6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EA0008" w14:paraId="5F1343E2" w14:textId="77777777">
        <w:tc>
          <w:tcPr>
            <w:tcW w:w="6616" w:type="dxa"/>
            <w:gridSpan w:val="3"/>
            <w:vAlign w:val="center"/>
          </w:tcPr>
          <w:p w14:paraId="00000033" w14:textId="77777777" w:rsidR="00EA0008" w:rsidRDefault="00FE6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Inicio (5 a 6 minutos)</w:t>
            </w:r>
          </w:p>
          <w:p w14:paraId="00000034" w14:textId="77777777" w:rsidR="00EA0008" w:rsidRDefault="00FE6B5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La sesión se realiza por medio de la plataforma de zoom, se </w:t>
            </w:r>
            <w:r>
              <w:rPr>
                <w:rFonts w:ascii="Arial" w:eastAsia="Arial" w:hAnsi="Arial" w:cs="Arial"/>
              </w:rPr>
              <w:t>realiza</w:t>
            </w:r>
            <w:r>
              <w:rPr>
                <w:rFonts w:ascii="Arial" w:eastAsia="Arial" w:hAnsi="Arial" w:cs="Arial"/>
                <w:color w:val="000000"/>
              </w:rPr>
              <w:t xml:space="preserve"> un saludo formal al paciente y se le pregunta 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 xml:space="preserve">sobre sus actividades en el transcurso de la semana.  ¿Cómo estuvo </w:t>
            </w:r>
            <w:r>
              <w:rPr>
                <w:rFonts w:ascii="Arial" w:eastAsia="Arial" w:hAnsi="Arial" w:cs="Arial"/>
              </w:rPr>
              <w:t>anímica</w:t>
            </w:r>
            <w:r>
              <w:rPr>
                <w:rFonts w:ascii="Arial" w:eastAsia="Arial" w:hAnsi="Arial" w:cs="Arial"/>
                <w:color w:val="000000"/>
              </w:rPr>
              <w:t xml:space="preserve"> y emocionalmente?</w:t>
            </w:r>
            <w:r>
              <w:t xml:space="preserve"> </w:t>
            </w:r>
          </w:p>
          <w:p w14:paraId="00000035" w14:textId="77777777" w:rsidR="00EA0008" w:rsidRDefault="00FE6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Desarrollo (30 minutos)</w:t>
            </w:r>
          </w:p>
          <w:p w14:paraId="00000036" w14:textId="77777777" w:rsidR="00EA0008" w:rsidRDefault="00EA00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00000037" w14:textId="77777777" w:rsidR="00EA0008" w:rsidRDefault="00FE6B5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 realiza una retroalimentación acerca de lo realizado la sesión anterior. Se </w:t>
            </w:r>
            <w:r>
              <w:rPr>
                <w:rFonts w:ascii="Arial" w:eastAsia="Arial" w:hAnsi="Arial" w:cs="Arial"/>
              </w:rPr>
              <w:t>mostrarán</w:t>
            </w:r>
            <w:r>
              <w:rPr>
                <w:rFonts w:ascii="Arial" w:eastAsia="Arial" w:hAnsi="Arial" w:cs="Arial"/>
                <w:color w:val="000000"/>
              </w:rPr>
              <w:t xml:space="preserve"> los avances de la sesión y de las técnicas/herramientas involucradas. </w:t>
            </w:r>
          </w:p>
          <w:p w14:paraId="00000038" w14:textId="77777777" w:rsidR="00EA0008" w:rsidRDefault="00FE6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440" w:hanging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También se revisará y se observará lo que el paciente estuvo realizando en la semana. Se revisará lo que es el modelo ABC y se </w:t>
            </w:r>
            <w:r>
              <w:rPr>
                <w:rFonts w:ascii="Arial" w:eastAsia="Arial" w:hAnsi="Arial" w:cs="Arial"/>
              </w:rPr>
              <w:t>agrega</w:t>
            </w:r>
            <w:r>
              <w:rPr>
                <w:rFonts w:ascii="Arial" w:eastAsia="Arial" w:hAnsi="Arial" w:cs="Arial"/>
                <w:color w:val="000000"/>
              </w:rPr>
              <w:t xml:space="preserve"> el D. </w:t>
            </w:r>
          </w:p>
          <w:p w14:paraId="00000039" w14:textId="77777777" w:rsidR="00EA0008" w:rsidRDefault="00EA00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0000003A" w14:textId="77777777" w:rsidR="00EA0008" w:rsidRDefault="00FE6B5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Modelo ABC D</w:t>
            </w:r>
          </w:p>
          <w:p w14:paraId="0000003B" w14:textId="77777777" w:rsidR="00EA0008" w:rsidRDefault="00EA00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0000003C" w14:textId="77777777" w:rsidR="00EA0008" w:rsidRDefault="00FE6B58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A: acontecimiento activador o adversidad </w:t>
            </w:r>
          </w:p>
          <w:p w14:paraId="0000003D" w14:textId="77777777" w:rsidR="00EA0008" w:rsidRDefault="00FE6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En este apartado se escribe la percepción del evento o situación que ha ocurrido y que ha sido un detonante de emociones. Puede ser un hecho externo o interno</w:t>
            </w:r>
            <w:r>
              <w:rPr>
                <w:rFonts w:ascii="Arial" w:eastAsia="Arial" w:hAnsi="Arial" w:cs="Arial"/>
              </w:rPr>
              <w:t xml:space="preserve">, </w:t>
            </w:r>
            <w:r>
              <w:rPr>
                <w:rFonts w:ascii="Arial" w:eastAsia="Arial" w:hAnsi="Arial" w:cs="Arial"/>
                <w:color w:val="000000"/>
              </w:rPr>
              <w:t xml:space="preserve">una situación pasada o presente o un hecho objetivo o subjetivo. </w:t>
            </w:r>
          </w:p>
          <w:p w14:paraId="0000003E" w14:textId="77777777" w:rsidR="00EA0008" w:rsidRDefault="00EA00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0000003F" w14:textId="77777777" w:rsidR="00EA0008" w:rsidRDefault="00FE6B58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B: sistema de creencias</w:t>
            </w:r>
          </w:p>
          <w:p w14:paraId="00000040" w14:textId="77777777" w:rsidR="00EA0008" w:rsidRDefault="00FE6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Perce</w:t>
            </w:r>
            <w:r>
              <w:rPr>
                <w:rFonts w:ascii="Arial" w:eastAsia="Arial" w:hAnsi="Arial" w:cs="Arial"/>
                <w:color w:val="000000"/>
              </w:rPr>
              <w:t xml:space="preserve">pción, interpretación, creencia, o pensamiento que tiene sobre la “A”. </w:t>
            </w:r>
          </w:p>
          <w:p w14:paraId="00000041" w14:textId="77777777" w:rsidR="00EA0008" w:rsidRDefault="00EA00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00000042" w14:textId="77777777" w:rsidR="00EA0008" w:rsidRDefault="00EA00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00000043" w14:textId="77777777" w:rsidR="00EA0008" w:rsidRDefault="00FE6B58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C: consecuencia emocional y conductual</w:t>
            </w:r>
          </w:p>
          <w:p w14:paraId="00000044" w14:textId="77777777" w:rsidR="00EA0008" w:rsidRDefault="00FE6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Reacciones fisiológicas con más o las </w:t>
            </w:r>
            <w:r>
              <w:rPr>
                <w:rFonts w:ascii="Arial" w:eastAsia="Arial" w:hAnsi="Arial" w:cs="Arial"/>
              </w:rPr>
              <w:t>tendencias de acción</w:t>
            </w:r>
            <w:r>
              <w:rPr>
                <w:rFonts w:ascii="Arial" w:eastAsia="Arial" w:hAnsi="Arial" w:cs="Arial"/>
                <w:color w:val="000000"/>
              </w:rPr>
              <w:t xml:space="preserve"> que se producen ante “A”.  </w:t>
            </w:r>
          </w:p>
          <w:p w14:paraId="00000045" w14:textId="77777777" w:rsidR="00EA0008" w:rsidRDefault="00EA00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00000046" w14:textId="77777777" w:rsidR="00EA0008" w:rsidRDefault="00FE6B58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D: pensamientos racionales realistas – adaptativos</w:t>
            </w:r>
          </w:p>
          <w:p w14:paraId="00000047" w14:textId="77777777" w:rsidR="00EA0008" w:rsidRDefault="00FE6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Cómo</w:t>
            </w:r>
            <w:r>
              <w:rPr>
                <w:rFonts w:ascii="Arial" w:eastAsia="Arial" w:hAnsi="Arial" w:cs="Arial"/>
                <w:color w:val="000000"/>
              </w:rPr>
              <w:t xml:space="preserve"> tendría que pensar, para sentirse y actuar en la </w:t>
            </w:r>
            <w:r>
              <w:rPr>
                <w:rFonts w:ascii="Arial" w:eastAsia="Arial" w:hAnsi="Arial" w:cs="Arial"/>
              </w:rPr>
              <w:t>forma</w:t>
            </w:r>
            <w:r>
              <w:rPr>
                <w:rFonts w:ascii="Arial" w:eastAsia="Arial" w:hAnsi="Arial" w:cs="Arial"/>
                <w:color w:val="000000"/>
              </w:rPr>
              <w:t xml:space="preserve"> deseada </w:t>
            </w:r>
          </w:p>
          <w:p w14:paraId="00000048" w14:textId="77777777" w:rsidR="00EA0008" w:rsidRDefault="00EA00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00000049" w14:textId="77777777" w:rsidR="00EA0008" w:rsidRDefault="00FE6B5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Respecto al libro de la Resiliencia, se leerá el tema de afrontar la realidad y buscar un sentido, por medio del 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 xml:space="preserve">diálogo socrático y la </w:t>
            </w:r>
            <w:r>
              <w:rPr>
                <w:rFonts w:ascii="Arial" w:eastAsia="Arial" w:hAnsi="Arial" w:cs="Arial"/>
              </w:rPr>
              <w:t>reflexión</w:t>
            </w:r>
            <w:r>
              <w:rPr>
                <w:rFonts w:ascii="Arial" w:eastAsia="Arial" w:hAnsi="Arial" w:cs="Arial"/>
                <w:color w:val="000000"/>
              </w:rPr>
              <w:t xml:space="preserve">, con el objetivo de que el paciente pueda sentirse identificado y ponerlo en práctica en su vida. Se </w:t>
            </w:r>
            <w:r>
              <w:rPr>
                <w:rFonts w:ascii="Arial" w:eastAsia="Arial" w:hAnsi="Arial" w:cs="Arial"/>
              </w:rPr>
              <w:t xml:space="preserve">fomenta </w:t>
            </w:r>
            <w:r>
              <w:rPr>
                <w:rFonts w:ascii="Arial" w:eastAsia="Arial" w:hAnsi="Arial" w:cs="Arial"/>
                <w:strike/>
              </w:rPr>
              <w:t>l</w:t>
            </w:r>
            <w:r>
              <w:rPr>
                <w:rFonts w:ascii="Arial" w:eastAsia="Arial" w:hAnsi="Arial" w:cs="Arial"/>
                <w:strike/>
              </w:rPr>
              <w:t>o</w:t>
            </w:r>
            <w:r>
              <w:rPr>
                <w:rFonts w:ascii="Arial" w:eastAsia="Arial" w:hAnsi="Arial" w:cs="Arial"/>
                <w:strike/>
                <w:color w:val="000000"/>
              </w:rPr>
              <w:t xml:space="preserve"> que es</w:t>
            </w:r>
            <w:r>
              <w:rPr>
                <w:rFonts w:ascii="Arial" w:eastAsia="Arial" w:hAnsi="Arial" w:cs="Arial"/>
                <w:color w:val="000000"/>
              </w:rPr>
              <w:t xml:space="preserve"> la resiliencia y </w:t>
            </w:r>
            <w:r>
              <w:rPr>
                <w:rFonts w:ascii="Arial" w:eastAsia="Arial" w:hAnsi="Arial" w:cs="Arial"/>
              </w:rPr>
              <w:t>cómo</w:t>
            </w:r>
            <w:r>
              <w:rPr>
                <w:rFonts w:ascii="Arial" w:eastAsia="Arial" w:hAnsi="Arial" w:cs="Arial"/>
                <w:color w:val="000000"/>
              </w:rPr>
              <w:t xml:space="preserve"> se implementa en la vida. </w:t>
            </w:r>
          </w:p>
          <w:p w14:paraId="0000004A" w14:textId="77777777" w:rsidR="00EA0008" w:rsidRDefault="00FE6B5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También se leerá el capítulo #3: “Cómo evaluar y fortalecer tu resiliencia”.</w:t>
            </w:r>
          </w:p>
          <w:p w14:paraId="0000004B" w14:textId="77777777" w:rsidR="00EA0008" w:rsidRDefault="00EA00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0000004C" w14:textId="77777777" w:rsidR="00EA0008" w:rsidRDefault="00FE6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Retroalimentación (10 minutos)</w:t>
            </w:r>
          </w:p>
          <w:p w14:paraId="0000004D" w14:textId="520AC57B" w:rsidR="00EA0008" w:rsidRDefault="00FE6B5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Seguido de las actividades realizadas en la</w:t>
            </w:r>
            <w:r w:rsidR="005D0DAC">
              <w:rPr>
                <w:rFonts w:ascii="Arial" w:eastAsia="Arial" w:hAnsi="Arial" w:cs="Arial"/>
                <w:color w:val="000000"/>
              </w:rPr>
              <w:t xml:space="preserve"> sesión,</w:t>
            </w:r>
            <w:r>
              <w:rPr>
                <w:rFonts w:ascii="Arial" w:eastAsia="Arial" w:hAnsi="Arial" w:cs="Arial"/>
                <w:color w:val="000000"/>
              </w:rPr>
              <w:t xml:space="preserve"> se dejará un tiempo de reflexión para el paciente y si desea hablar sobre algo que cause intriga en el paciente.</w:t>
            </w:r>
          </w:p>
          <w:p w14:paraId="0000004E" w14:textId="77777777" w:rsidR="00EA0008" w:rsidRDefault="00EA00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</w:rPr>
            </w:pPr>
          </w:p>
          <w:p w14:paraId="0000004F" w14:textId="77777777" w:rsidR="00EA0008" w:rsidRDefault="00FE6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Cierre (5 minutos)</w:t>
            </w:r>
          </w:p>
          <w:p w14:paraId="00000050" w14:textId="77777777" w:rsidR="00EA0008" w:rsidRDefault="00FE6B5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 procederá a despedir al paciente y recordar la cita de la </w:t>
            </w:r>
            <w:r>
              <w:rPr>
                <w:rFonts w:ascii="Arial" w:eastAsia="Arial" w:hAnsi="Arial" w:cs="Arial"/>
              </w:rPr>
              <w:t>próxima</w:t>
            </w:r>
            <w:r>
              <w:rPr>
                <w:rFonts w:ascii="Arial" w:eastAsia="Arial" w:hAnsi="Arial" w:cs="Arial"/>
                <w:color w:val="000000"/>
              </w:rPr>
              <w:t xml:space="preserve"> semana.</w:t>
            </w:r>
          </w:p>
        </w:tc>
        <w:tc>
          <w:tcPr>
            <w:tcW w:w="2207" w:type="dxa"/>
            <w:gridSpan w:val="2"/>
            <w:vAlign w:val="center"/>
          </w:tcPr>
          <w:p w14:paraId="00000053" w14:textId="77777777" w:rsidR="00EA0008" w:rsidRDefault="00FE6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Canva</w:t>
            </w:r>
          </w:p>
          <w:p w14:paraId="00000054" w14:textId="77777777" w:rsidR="00EA0008" w:rsidRDefault="00FE6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Cuadro del Modelo ABC DC</w:t>
            </w:r>
          </w:p>
          <w:p w14:paraId="00000055" w14:textId="77777777" w:rsidR="00EA0008" w:rsidRDefault="00EA00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00000056" w14:textId="77777777" w:rsidR="00EA0008" w:rsidRDefault="00EA00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EA0008" w14:paraId="19C762B7" w14:textId="77777777">
        <w:tc>
          <w:tcPr>
            <w:tcW w:w="6616" w:type="dxa"/>
            <w:gridSpan w:val="3"/>
            <w:shd w:val="clear" w:color="auto" w:fill="943734"/>
            <w:vAlign w:val="center"/>
          </w:tcPr>
          <w:p w14:paraId="00000058" w14:textId="77777777" w:rsidR="00EA0008" w:rsidRDefault="00FE6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5B" w14:textId="4D27C918" w:rsidR="00EA0008" w:rsidRDefault="00FE6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 xml:space="preserve">Materiales y </w:t>
            </w:r>
            <w:r w:rsidR="005D0DAC">
              <w:rPr>
                <w:rFonts w:ascii="Arial" w:eastAsia="Arial" w:hAnsi="Arial" w:cs="Arial"/>
                <w:b/>
                <w:color w:val="FFFFFF"/>
              </w:rPr>
              <w:t>Recursos</w:t>
            </w:r>
          </w:p>
        </w:tc>
      </w:tr>
      <w:tr w:rsidR="00EA0008" w14:paraId="1122BF0E" w14:textId="77777777">
        <w:tc>
          <w:tcPr>
            <w:tcW w:w="6616" w:type="dxa"/>
            <w:gridSpan w:val="3"/>
            <w:vAlign w:val="center"/>
          </w:tcPr>
          <w:p w14:paraId="0000005E" w14:textId="2A07F3BC" w:rsidR="00EA0008" w:rsidRDefault="005D0D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353535"/>
              </w:rPr>
            </w:pPr>
            <w:r>
              <w:rPr>
                <w:rFonts w:ascii="Arial" w:eastAsia="Arial" w:hAnsi="Arial" w:cs="Arial"/>
                <w:color w:val="353535"/>
              </w:rPr>
              <w:t>Ninguno</w:t>
            </w:r>
            <w:r w:rsidR="00CB4FBC">
              <w:rPr>
                <w:rFonts w:ascii="Arial" w:eastAsia="Arial" w:hAnsi="Arial" w:cs="Arial"/>
                <w:color w:val="353535"/>
              </w:rPr>
              <w:t>.</w:t>
            </w:r>
          </w:p>
        </w:tc>
        <w:tc>
          <w:tcPr>
            <w:tcW w:w="2207" w:type="dxa"/>
            <w:gridSpan w:val="2"/>
            <w:vAlign w:val="center"/>
          </w:tcPr>
          <w:p w14:paraId="00000061" w14:textId="0E1E3889" w:rsidR="00EA0008" w:rsidRDefault="005D0D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Ninguno</w:t>
            </w:r>
            <w:r w:rsidR="00CB4FBC">
              <w:rPr>
                <w:rFonts w:ascii="Arial" w:eastAsia="Arial" w:hAnsi="Arial" w:cs="Arial"/>
                <w:color w:val="000000"/>
              </w:rPr>
              <w:t>.</w:t>
            </w:r>
          </w:p>
        </w:tc>
      </w:tr>
      <w:tr w:rsidR="00EA0008" w14:paraId="7D0834E1" w14:textId="77777777">
        <w:tc>
          <w:tcPr>
            <w:tcW w:w="8823" w:type="dxa"/>
            <w:gridSpan w:val="5"/>
            <w:shd w:val="clear" w:color="auto" w:fill="943734"/>
            <w:vAlign w:val="center"/>
          </w:tcPr>
          <w:p w14:paraId="00000063" w14:textId="77777777" w:rsidR="00EA0008" w:rsidRDefault="00FE6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EA0008" w14:paraId="7E083859" w14:textId="77777777">
        <w:tc>
          <w:tcPr>
            <w:tcW w:w="8823" w:type="dxa"/>
            <w:gridSpan w:val="5"/>
            <w:vAlign w:val="center"/>
          </w:tcPr>
          <w:p w14:paraId="00000068" w14:textId="77777777" w:rsidR="00EA0008" w:rsidRDefault="00EA00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43BF5BFE" w14:textId="77777777" w:rsidR="005D0DAC" w:rsidRDefault="00FE6B58" w:rsidP="005D0DA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Examen del Estado Mental: Es un examen que permite recabar información sobre el aspecto general, la conducta, características del lenguaje, el estado anímico y afectivo, el contenido del pensamiento, funciones del sensorio, </w:t>
            </w:r>
            <w:r>
              <w:rPr>
                <w:rFonts w:ascii="Arial" w:eastAsia="Arial" w:hAnsi="Arial" w:cs="Arial"/>
              </w:rPr>
              <w:t>metacognición</w:t>
            </w:r>
            <w:r>
              <w:rPr>
                <w:rFonts w:ascii="Arial" w:eastAsia="Arial" w:hAnsi="Arial" w:cs="Arial"/>
                <w:color w:val="000000"/>
              </w:rPr>
              <w:t xml:space="preserve"> y </w:t>
            </w:r>
            <w:sdt>
              <w:sdtPr>
                <w:tag w:val="goog_rdk_4"/>
                <w:id w:val="2109922476"/>
              </w:sdtPr>
              <w:sdtEndPr/>
              <w:sdtContent/>
            </w:sdt>
            <w:r>
              <w:rPr>
                <w:rFonts w:ascii="Arial" w:eastAsia="Arial" w:hAnsi="Arial" w:cs="Arial"/>
                <w:color w:val="000000"/>
              </w:rPr>
              <w:t>juici</w:t>
            </w:r>
            <w:r w:rsidR="005D0DAC">
              <w:rPr>
                <w:rFonts w:ascii="Arial" w:eastAsia="Arial" w:hAnsi="Arial" w:cs="Arial"/>
                <w:color w:val="000000"/>
              </w:rPr>
              <w:t xml:space="preserve">o. </w:t>
            </w:r>
          </w:p>
          <w:p w14:paraId="00000069" w14:textId="006CC337" w:rsidR="005D0DAC" w:rsidRDefault="005D0DAC" w:rsidP="005D0DA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Registro de pensamientos: se evaluará el contenido de pensamiento, sus emociones y reacciones fisiológicas. </w:t>
            </w:r>
          </w:p>
        </w:tc>
      </w:tr>
    </w:tbl>
    <w:p w14:paraId="0000006E" w14:textId="77777777" w:rsidR="00EA0008" w:rsidRDefault="00EA000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Arial" w:eastAsia="Arial" w:hAnsi="Arial" w:cs="Arial"/>
          <w:color w:val="000000"/>
        </w:rPr>
      </w:pPr>
    </w:p>
    <w:p w14:paraId="0000006F" w14:textId="77777777" w:rsidR="00EA0008" w:rsidRDefault="00EA000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744FED1F" w14:textId="3948C510" w:rsidR="005D0DAC" w:rsidRDefault="005D0DA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37BCB887" w14:textId="77777777" w:rsidR="005D0DAC" w:rsidRDefault="005D0DA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73" w14:textId="77777777" w:rsidR="00EA0008" w:rsidRDefault="00EA000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74" w14:textId="77777777" w:rsidR="00EA0008" w:rsidRDefault="00FE6B5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EA0008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62985D" w14:textId="77777777" w:rsidR="00FE6B58" w:rsidRDefault="00FE6B58">
      <w:pPr>
        <w:spacing w:after="0" w:line="240" w:lineRule="auto"/>
      </w:pPr>
      <w:r>
        <w:separator/>
      </w:r>
    </w:p>
  </w:endnote>
  <w:endnote w:type="continuationSeparator" w:id="0">
    <w:p w14:paraId="78FF25C1" w14:textId="77777777" w:rsidR="00FE6B58" w:rsidRDefault="00FE6B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Noto Sans Symbols"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moder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E38C6C" w14:textId="77777777" w:rsidR="00FE6B58" w:rsidRDefault="00FE6B58">
      <w:pPr>
        <w:spacing w:after="0" w:line="240" w:lineRule="auto"/>
      </w:pPr>
      <w:r>
        <w:separator/>
      </w:r>
    </w:p>
  </w:footnote>
  <w:footnote w:type="continuationSeparator" w:id="0">
    <w:p w14:paraId="015DFFE7" w14:textId="77777777" w:rsidR="00FE6B58" w:rsidRDefault="00FE6B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75" w14:textId="77777777" w:rsidR="00EA0008" w:rsidRDefault="00FE6B5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-819133</wp:posOffset>
          </wp:positionH>
          <wp:positionV relativeFrom="paragraph">
            <wp:posOffset>-297167</wp:posOffset>
          </wp:positionV>
          <wp:extent cx="2308860" cy="857250"/>
          <wp:effectExtent l="0" t="0" r="0" b="0"/>
          <wp:wrapNone/>
          <wp:docPr id="14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5039C2"/>
    <w:multiLevelType w:val="multilevel"/>
    <w:tmpl w:val="F05469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865430"/>
    <w:multiLevelType w:val="multilevel"/>
    <w:tmpl w:val="0C1860B2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6C622D5F"/>
    <w:multiLevelType w:val="multilevel"/>
    <w:tmpl w:val="B0D0CEAC"/>
    <w:lvl w:ilvl="0">
      <w:start w:val="6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7F43126A"/>
    <w:multiLevelType w:val="multilevel"/>
    <w:tmpl w:val="2D5EB44A"/>
    <w:lvl w:ilvl="0"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1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0008"/>
    <w:rsid w:val="005D0DAC"/>
    <w:rsid w:val="008C502A"/>
    <w:rsid w:val="00CB4FBC"/>
    <w:rsid w:val="00EA0008"/>
    <w:rsid w:val="00FE6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54E07E91"/>
  <w15:docId w15:val="{1218DA9D-6DE7-234E-96D4-0153CC74C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MX" w:eastAsia="es-ES_trad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a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b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b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752E2C"/>
    <w:pPr>
      <w:spacing w:after="200" w:line="276" w:lineRule="auto"/>
      <w:ind w:left="720"/>
      <w:contextualSpacing/>
    </w:pPr>
  </w:style>
  <w:style w:type="table" w:customStyle="1" w:styleId="a0">
    <w:basedOn w:val="TableNormalb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b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F35D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F35DD"/>
    <w:rPr>
      <w:b/>
      <w:bCs/>
      <w:sz w:val="20"/>
      <w:szCs w:val="20"/>
    </w:rPr>
  </w:style>
  <w:style w:type="table" w:customStyle="1" w:styleId="a2">
    <w:basedOn w:val="TableNormal9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8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7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DA2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a5">
    <w:basedOn w:val="TableNormal6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5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Textoennegrita">
    <w:name w:val="Strong"/>
    <w:basedOn w:val="Fuentedeprrafopredeter"/>
    <w:uiPriority w:val="22"/>
    <w:qFormat/>
    <w:rsid w:val="00EA2EDF"/>
    <w:rPr>
      <w:b/>
      <w:bCs/>
    </w:rPr>
  </w:style>
  <w:style w:type="character" w:styleId="nfasis">
    <w:name w:val="Emphasis"/>
    <w:basedOn w:val="Fuentedeprrafopredeter"/>
    <w:uiPriority w:val="20"/>
    <w:qFormat/>
    <w:rsid w:val="00EA2EDF"/>
    <w:rPr>
      <w:i/>
      <w:iCs/>
    </w:rPr>
  </w:style>
  <w:style w:type="character" w:customStyle="1" w:styleId="apple-converted-space">
    <w:name w:val="apple-converted-space"/>
    <w:basedOn w:val="Fuentedeprrafopredeter"/>
    <w:rsid w:val="00EA2EDF"/>
  </w:style>
  <w:style w:type="table" w:customStyle="1" w:styleId="a8">
    <w:basedOn w:val="TableNormal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SrEXlzg/ccgsg7QO2JfJ6iHcZXg==">AMUW2mW48OAPEw66NJvBM2SIz2NIqwaxxEn+Gtp3V63T9pecyZ/Umn0UoudDMZrpZsfEnq9Vkzmec7mdtOcIXyVHzrQ27dZmJyxpqTO5EmEupJbvgedKV+lq8Sf+9kzpx3NeUjXLVn/Op7egp1gCxQ5ptwIZNcvZrS0mR5FS6uEythYH4AxoxQpuvb6HS3yTKQRDy3Lz9kFQoLcVYyDDwJC/LO+PCJ6fanPlJ6Y05TshA1KB5WP1W92ZDfEk+Kmq42igcZKWSm4tB5keF12UnzFdEivPJHd6cm5Eyt3c4i3+SM7PxM2EiHtWLj+IHZHslhafcfHDfBEb5yPW82tuxSWqIPPa2+AH7Awf8TMauAS6o3xBGsSTJEpcnvt5viTXpGGNZaz+1zGgTyj4pUvo1YAquTx6DzYJzVb8j/H5MFDMA6DHYaEGyYH9j3ogU2D0JXUGJ5GAGHNhJflZJpQ3u7/Dzku3vgmZWHzxkNaD849NtWY9kzoCwVFlIslLnDfzRl8Hmi5QOaHUS+V/8TwTkcjJ/QHnPh8ckVcuTYEOfB7IHoy13oSOqq/X+Ie8fPRkW/cXQ1J4+iiGrFpYMMDgs5df0ub8NZAa3+Z9vc8emdN3iMYZ5MMNewhZ/E4luzUM0mHB45/rUQmalp0OjaXs/g14LHRmnsQNQET50grJgNClEYEbYuL/njqCnOeyXXmF2jBC76KL9xBYNzxxKzSPTj19u1ArgtEcWZYaEcCSi0XacOjbCT8xjdk/7/zTz4P9U2lRYH7CvHUV4XXCGAcIu8S8t+3X0CCyDhC5Z1mPse0OxJzTx2OQm7XC06L0oCJnJTcMrj2Xxq2cktQ6GvUEejmfCwx1oi+/DPnfMY3bkjn3HHw/TAhyzN15xsSeORHfbnJTYka7KKQWCPx2/5WTTfOONWaCrWgeDXkapbVt6eYVm6myC+BBVAxTWn5DfY1fcse+J1DbSBacD9EKoBQ6z1rNyZSHugXFUKP+HkQs/nCtuqizpCylHI4zJYjbydWK4umfrgytzkUS64Ygf2wxPWrtIJy7c2FiCVKbg0RVeOc1nkJFDSUH8CNMqbZiOEzr2Lc7dBiKJinu5ChXSwCs9KyROA+LoesPL3NUXuUFiDnnJLryUFOpR+ttM6bq1vUXsMP6guOHnRkyWoTlV8xLgf3MGrtiYSrVR2V1P19H010vzJfMN9PSN4zP9q8Xy4CmaA6BIj1DckmG13BzGrx/vItUkn3Prv8lkBTHm0x7CSel1PlOTRMBNpWnrcJgHJkRmdWGmbN5Zdu6/HZeyZd8ofwby9LAjvHq8at6ZHj8VH+UNlDqewPVfT5x5yYfhCzt2CUbpwq9lLWa0cGuSQOjneM5Eitf+McxqWo9JeDlwj3x8KVqHQmzTPyHG2ye6p35hEAXo8o/neUKkB3jHHseIKPM6yXR5js+xunsXUpp7QhtlfIdn+fX9oWG6k0ik4deMXfOGm8EgAnQEj0j58J0u1reQdnEnTspo1uUmxImJs0Y+EI0u8nKgPT2RvlgI7SnMkK390csgvS/VuuLZacQMh9x/82fHizjsr8QqULASWx1UXLgbl6eA//Lv/5aGGl99Y8LAi8fDiuF1mOqMSK9y+ydgPL31HwOaRSfvb06F2gh1STaZSfX0FWPp70/pZg/25KFYmydccDDa9WurhdorEY5ezQJK1v3UgTIhCBABUM3BnO4zqbCqbIMRSOfpmtx5pHAtOKIUVJqbER20ZGmTG1elixZqV7mP7twr+yknII4GCC1ytk2vTgmi24Ptp8SiyMxwKiCf0jXFIfwd4+I/5MZVpVH1fHttELOg+U1Nd+LjM7yHFoXJPjhLQ+oexHWNOeATPn2OAkm2W7XeZ4sKT4yxubdf/VlGt7xXMwM3HyR3SB5+8mPWnBEmiN1bYfMT7ho7Gq+zQZLZEN84jYbc5T0C26I3TyfzaMM4kJpi3eRpFwIe7Abt8VAsVdFm9PeQi42wdyf+BLg09ZGl5kMk1rCOX9XsLZ3sf8vAxE534sFizpHl/dD2KOk+uXscTU//3oDRAsXg5KKm0yAnhXU3FWQucHgy/1eKxe6nmsiS5z5e1WqAf0qdjaSUQhfAnBatdc8YjdH64bWcfBAOUvz5ovQHU41cw6nU9uIneOTx/g23/zxPf8C8TH5ybWeWowXcbNivCVd7puvwYSmOv1RxIytPNOXibYicBtsX9UffDq6nA/8G9+tzmVhXMg8+ZaEx22xW/0XZgRXGGdg+Dxu9w7E9v2uX3dxUgbZXnobEeVmYyyHO4VocYvw15uf9H8HorByUt4bUxjimHaJZXi6WDJM6nztgIdJlWUSD77IIEMHF6JHuNEQ3mjFYZt90cBSBpLJUZ2qtiFCR1o6dk2cCVSopTWYQ+5uWepuHV5JbMsegqjqKiEonCh0llfWkVDZQA9xmNnIvVWRaPYATIDCT67uskozJSYwSheVJItdjsrI/L+WFhNpAbKxo2d6Gt0IRvfr7HcTtsT6/9DQLxqCD7HUg97YXxba5tZz40V5AvG4sk79WIuj7eL7Bu95WoI6TAuddr7i2ZCx0EnUPEM/c7+8uWN+dPYY0ploxc+ZdOQT/uuTNFGrKAEZ0FBdC3FbwfPOhwbGHcrlDJkTLNDxQRTr3He70HZ2z4xEnLnZhO4BHFF80nmijC3swpn+9OAgJwQgVDAZBGOzX3mRVwy2r5NI/0CyCj5oUsDXvV76dkdWOSWaFYTbg8bhkCNGVa/u28AUn+knik5DzMQVfNAfpal/Fd0TjvDUskHnWRnTHoCBQZkraJ1u0tkE6Azoa034iQOpRp7tJ83/2bHqap0CzOYndL3QDx17zMGburC2FVffN//lTKm3NI8uEpJLRlRFGoZIhWn5eDGAJJhPkwGvtdorL57/899TTaukBFqCxpN5u2cG2Eya5xLZ8df48w92Lnw2pKVuhBO8s96O8Of/jdjuBqMXh75xeB4jmCCyVJ98vwcr1MXPlcgpPn7d6/IWs4+vLm/prJzwQqeaDmMlq2YnYPyXzxnFbDy0iv8PPi2ob06f5SknPWPWLeoI360aRio6zRG2A1ADnYMCNhCFyVKvHbmxZKhaijPOCKsLQ82dES7PcwA/MTyik5C9SJmoyLydxQIwt8ha8T8tCozYOxO1RQwCn+8j1SAIKwvBq2lcOupB6LfLTCWQGYNiIEFL67ht1FRMMWs+NQRe8N5nnZlNzTp4+YNG3Bzh66ubcj1Tg/x3zFvUlQYhXReE9yim6Zq5fe4w1EaybnvzeT/72KHoocI/yqL4xZ/SXMRRbekpz/yE9V3P4DE0cs+AQIJJYV1oEERlS4DWNUmk1Ty1lW3pFvUDuM9Ch2Ujr3Bqcb3QMOSCBnqtya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525</Words>
  <Characters>2890</Characters>
  <Application>Microsoft Office Word</Application>
  <DocSecurity>0</DocSecurity>
  <Lines>24</Lines>
  <Paragraphs>6</Paragraphs>
  <ScaleCrop>false</ScaleCrop>
  <Company/>
  <LinksUpToDate>false</LinksUpToDate>
  <CharactersWithSpaces>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Bryan Quiroa</cp:lastModifiedBy>
  <cp:revision>4</cp:revision>
  <dcterms:created xsi:type="dcterms:W3CDTF">2022-03-25T22:53:00Z</dcterms:created>
  <dcterms:modified xsi:type="dcterms:W3CDTF">2022-03-30T01:38:00Z</dcterms:modified>
</cp:coreProperties>
</file>