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0404F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EAFE59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B1FD15E" w14:textId="77777777" w:rsidR="00C814CE" w:rsidRDefault="008E2388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40113BDC" w14:textId="77777777">
        <w:tc>
          <w:tcPr>
            <w:tcW w:w="2689" w:type="dxa"/>
            <w:shd w:val="clear" w:color="auto" w:fill="C0504D"/>
            <w:vAlign w:val="center"/>
          </w:tcPr>
          <w:p w14:paraId="4D0838B6" w14:textId="77777777" w:rsidR="00C814CE" w:rsidRDefault="008E2388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F7469F2" w14:textId="1CDB8E6A" w:rsidR="00C814CE" w:rsidRDefault="00160A59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814CE" w14:paraId="74507ECA" w14:textId="77777777">
        <w:tc>
          <w:tcPr>
            <w:tcW w:w="2689" w:type="dxa"/>
            <w:shd w:val="clear" w:color="auto" w:fill="C0504D"/>
            <w:vAlign w:val="center"/>
          </w:tcPr>
          <w:p w14:paraId="703243AE" w14:textId="77777777" w:rsidR="00C814CE" w:rsidRDefault="00CF725D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535B6578" w14:textId="5D1D7FB5" w:rsidR="00C814CE" w:rsidRDefault="00160A59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O.V.</w:t>
            </w:r>
          </w:p>
        </w:tc>
      </w:tr>
      <w:tr w:rsidR="00C814CE" w14:paraId="6455454F" w14:textId="77777777">
        <w:tc>
          <w:tcPr>
            <w:tcW w:w="2689" w:type="dxa"/>
            <w:shd w:val="clear" w:color="auto" w:fill="C0504D"/>
            <w:vAlign w:val="center"/>
          </w:tcPr>
          <w:p w14:paraId="4F1CEF30" w14:textId="77777777" w:rsidR="00C814CE" w:rsidRDefault="008E2388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410DC2E" w14:textId="2C685F7C" w:rsidR="00C814CE" w:rsidRDefault="00160A59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5DB9F16" w14:textId="77777777" w:rsidR="00C814CE" w:rsidRDefault="008E2388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4572E8AE" w14:textId="3B23F509" w:rsidR="00C814CE" w:rsidRDefault="00160A59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7EB068DA" w14:textId="77777777">
        <w:tc>
          <w:tcPr>
            <w:tcW w:w="2689" w:type="dxa"/>
            <w:shd w:val="clear" w:color="auto" w:fill="C0504D"/>
            <w:vAlign w:val="center"/>
          </w:tcPr>
          <w:p w14:paraId="3650C955" w14:textId="77777777" w:rsidR="00C814CE" w:rsidRDefault="008E2388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4488F5B" w14:textId="608A099D" w:rsidR="00C814CE" w:rsidRDefault="00555ADD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Evaluación diagnóstica a mujer de 44 años.</w:t>
            </w:r>
          </w:p>
        </w:tc>
      </w:tr>
      <w:tr w:rsidR="00C814CE" w14:paraId="0DB854BE" w14:textId="77777777">
        <w:tc>
          <w:tcPr>
            <w:tcW w:w="8828" w:type="dxa"/>
            <w:gridSpan w:val="5"/>
            <w:shd w:val="clear" w:color="auto" w:fill="943734"/>
          </w:tcPr>
          <w:p w14:paraId="50B36862" w14:textId="77777777" w:rsidR="00C814CE" w:rsidRDefault="00C814CE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17A7E3CE" w14:textId="77777777">
        <w:tc>
          <w:tcPr>
            <w:tcW w:w="2689" w:type="dxa"/>
            <w:shd w:val="clear" w:color="auto" w:fill="C0504D"/>
            <w:vAlign w:val="center"/>
          </w:tcPr>
          <w:p w14:paraId="7397A808" w14:textId="77777777" w:rsidR="00C814CE" w:rsidRDefault="008E2388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C161ECA" w14:textId="0770603A" w:rsidR="00C814CE" w:rsidRDefault="00555ADD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85D63">
              <w:rPr>
                <w:rFonts w:ascii="Arial" w:eastAsia="Arial" w:hAnsi="Arial" w:cs="Arial"/>
              </w:rPr>
              <w:t>Evaluar a la paciente, aplicando pruebas psicométricas</w:t>
            </w:r>
            <w:r w:rsidR="00F85D63" w:rsidRPr="00F85D63">
              <w:rPr>
                <w:rFonts w:ascii="Arial" w:eastAsia="Arial" w:hAnsi="Arial" w:cs="Arial"/>
              </w:rPr>
              <w:t xml:space="preserve"> de inteligencia emocional, un test de la personalidad y el pensamiento constructivo de la paciente. </w:t>
            </w:r>
          </w:p>
        </w:tc>
      </w:tr>
      <w:tr w:rsidR="00C814CE" w14:paraId="4B912347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EDB2710" w14:textId="77777777" w:rsidR="00C814CE" w:rsidRDefault="008E2388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8764064" w14:textId="6D9F5D30" w:rsidR="00C814CE" w:rsidRDefault="00F85D63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85D63">
              <w:rPr>
                <w:rFonts w:ascii="Arial" w:eastAsia="Arial" w:hAnsi="Arial" w:cs="Arial"/>
              </w:rPr>
              <w:t xml:space="preserve">Se trabajará diferentes áreas, como su área afectiva, social, personal, laboral, ya que las pruebas a aplicar evalúan los pensamientos o sentimientos respecto a cada una de estas áreas mencionadas. </w:t>
            </w:r>
          </w:p>
        </w:tc>
      </w:tr>
      <w:tr w:rsidR="00C814CE" w14:paraId="33F015E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A034AAA" w14:textId="77777777" w:rsidR="00C814CE" w:rsidRDefault="008E2388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B541681" w14:textId="77777777" w:rsidR="00C814CE" w:rsidRDefault="008E2388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85D63" w14:paraId="5A877D79" w14:textId="77777777">
        <w:tc>
          <w:tcPr>
            <w:tcW w:w="6621" w:type="dxa"/>
            <w:gridSpan w:val="3"/>
            <w:vAlign w:val="center"/>
          </w:tcPr>
          <w:p w14:paraId="1CA4C4D6" w14:textId="08686F17" w:rsidR="00F85D63" w:rsidRPr="00A140CB" w:rsidRDefault="00F85D63" w:rsidP="001035E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140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Saludo: 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dará la bienvenida a la paciente, se le preguntará sobre su día y así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continuar fortaleciendo el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rapport</w:t>
            </w:r>
            <w:proofErr w:type="spellEnd"/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, para que se pueda sentir segura para comunicarse con la terapeuta. </w:t>
            </w:r>
          </w:p>
          <w:p w14:paraId="78200667" w14:textId="77777777" w:rsidR="00F85D63" w:rsidRPr="00A140CB" w:rsidRDefault="00F85D63" w:rsidP="001035E9">
            <w:pPr>
              <w:pStyle w:val="NormalWeb"/>
              <w:spacing w:before="120" w:beforeAutospacing="0" w:after="120" w:afterAutospacing="0" w:line="360" w:lineRule="auto"/>
              <w:ind w:left="720"/>
              <w:jc w:val="both"/>
            </w:pP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Tiempo aprox.: 5 minutos </w:t>
            </w:r>
          </w:p>
          <w:p w14:paraId="7FA29440" w14:textId="7351A16F" w:rsidR="00F85D63" w:rsidRPr="00A140CB" w:rsidRDefault="00F85D63" w:rsidP="001035E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</w:pPr>
            <w:r w:rsidRPr="00A140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Durante la sesión: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 xml:space="preserve"> Realizar las pruebas </w:t>
            </w:r>
            <w:r w:rsidR="00A71381">
              <w:rPr>
                <w:rFonts w:ascii="Arial" w:hAnsi="Arial" w:cs="Arial"/>
                <w:color w:val="000000"/>
                <w:sz w:val="22"/>
                <w:szCs w:val="22"/>
              </w:rPr>
              <w:t xml:space="preserve">psicométricas planeadas para esta sesión, estas siendo CTI (Inventario de Pensamiento Constructivo) y CEP (Cuestionario de Personalidad). </w:t>
            </w:r>
          </w:p>
          <w:p w14:paraId="1B1E5EC0" w14:textId="77777777" w:rsidR="00F85D63" w:rsidRPr="00A140CB" w:rsidRDefault="00F85D63" w:rsidP="001035E9">
            <w:pPr>
              <w:pStyle w:val="NormalWeb"/>
              <w:spacing w:before="0" w:beforeAutospacing="0" w:after="0" w:afterAutospacing="0" w:line="360" w:lineRule="auto"/>
              <w:ind w:left="720"/>
              <w:jc w:val="both"/>
            </w:pP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Tiempo aprox. 45 min. </w:t>
            </w:r>
          </w:p>
          <w:p w14:paraId="7725BD32" w14:textId="1C858C1F" w:rsidR="00F85D63" w:rsidRPr="00A140CB" w:rsidRDefault="00F85D63" w:rsidP="001035E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</w:pPr>
            <w:r w:rsidRPr="00A140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Fin de la sesión: 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Antes de cerrar la sesión s</w:t>
            </w:r>
            <w:r w:rsidR="00A71381">
              <w:rPr>
                <w:rFonts w:ascii="Arial" w:hAnsi="Arial" w:cs="Arial"/>
                <w:color w:val="000000"/>
                <w:sz w:val="22"/>
                <w:szCs w:val="22"/>
              </w:rPr>
              <w:t xml:space="preserve">e entregarán las cartas que se leyeron en la sesión anterior, para que ella las firme. Se hará una breve retroalimentación y con eso se acompañará hasta la entrada. </w:t>
            </w:r>
          </w:p>
          <w:p w14:paraId="7DD81202" w14:textId="77777777" w:rsidR="00F85D63" w:rsidRPr="00A140CB" w:rsidRDefault="00F85D63" w:rsidP="001035E9">
            <w:pPr>
              <w:pStyle w:val="NormalWeb"/>
              <w:spacing w:before="0" w:beforeAutospacing="0" w:after="120" w:afterAutospacing="0" w:line="360" w:lineRule="auto"/>
              <w:ind w:left="720"/>
              <w:jc w:val="both"/>
            </w:pP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Tiempo aprox. 10 minutos.</w:t>
            </w:r>
          </w:p>
          <w:p w14:paraId="1C85EE61" w14:textId="5AC50FE5" w:rsidR="00F85D63" w:rsidRDefault="00F85D63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1A79EDC0" w14:textId="29242FBF" w:rsidR="00F85D63" w:rsidRDefault="001035E9" w:rsidP="001035E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Formatos de pruebas (CTI, CEP) </w:t>
            </w:r>
          </w:p>
          <w:p w14:paraId="6082D3BD" w14:textId="79708417" w:rsidR="001035E9" w:rsidRDefault="001035E9" w:rsidP="001035E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 de respuestas de cada una </w:t>
            </w:r>
          </w:p>
          <w:p w14:paraId="50AF4960" w14:textId="77777777" w:rsidR="001035E9" w:rsidRDefault="001035E9" w:rsidP="001035E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  <w:p w14:paraId="5916CB70" w14:textId="21D25AE7" w:rsidR="001035E9" w:rsidRPr="001035E9" w:rsidRDefault="001035E9" w:rsidP="001035E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Borrador </w:t>
            </w:r>
          </w:p>
        </w:tc>
      </w:tr>
      <w:tr w:rsidR="00F85D63" w14:paraId="637976D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AE5797B" w14:textId="77777777" w:rsidR="00F85D63" w:rsidRDefault="00F85D63" w:rsidP="00F85D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0721416" w14:textId="77777777" w:rsidR="00F85D63" w:rsidRDefault="00F85D63" w:rsidP="00F85D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85D63" w14:paraId="04EEA1F0" w14:textId="77777777">
        <w:tc>
          <w:tcPr>
            <w:tcW w:w="6621" w:type="dxa"/>
            <w:gridSpan w:val="3"/>
            <w:vAlign w:val="center"/>
          </w:tcPr>
          <w:p w14:paraId="45D20B9F" w14:textId="10C0E25F" w:rsidR="00F85D63" w:rsidRDefault="00A71381" w:rsidP="00F85D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71381">
              <w:rPr>
                <w:rFonts w:ascii="Arial" w:eastAsia="Arial" w:hAnsi="Arial" w:cs="Arial"/>
              </w:rPr>
              <w:t xml:space="preserve">No habrá plan paralelo. </w:t>
            </w:r>
          </w:p>
        </w:tc>
        <w:tc>
          <w:tcPr>
            <w:tcW w:w="2207" w:type="dxa"/>
            <w:gridSpan w:val="2"/>
            <w:vAlign w:val="center"/>
          </w:tcPr>
          <w:p w14:paraId="2614BEF6" w14:textId="77777777" w:rsidR="00F85D63" w:rsidRDefault="00F85D63" w:rsidP="00F85D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F85D63" w14:paraId="5E63AC49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51C71B00" w14:textId="77777777" w:rsidR="00F85D63" w:rsidRDefault="00F85D63" w:rsidP="00F85D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85D63" w14:paraId="01CADFA8" w14:textId="77777777">
        <w:tc>
          <w:tcPr>
            <w:tcW w:w="8828" w:type="dxa"/>
            <w:gridSpan w:val="5"/>
            <w:vAlign w:val="center"/>
          </w:tcPr>
          <w:p w14:paraId="08D04710" w14:textId="77777777" w:rsidR="00A71381" w:rsidRDefault="00A71381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 de comprender correctamente su situación actual.</w:t>
            </w:r>
          </w:p>
          <w:p w14:paraId="57BFF552" w14:textId="77777777" w:rsidR="00F85D63" w:rsidRDefault="00A71381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CEP. Cuestionario de Personalidad, evalúa tres dimensiones de la personalidad, a) estabilidad emocional (control): esto hace referencia a si el evaluado experimenta o no cambios emocionales sin causa aparente o por razones nimias (poca importancia) y es indicador de una naturaleza depresiva; b) extraversión social: esta dimensión evalúa el optimismo y la sociabilidad así como el gusto y la facilidad por las relaciones sociales y c) paranoidismo: hace referencia a las características de agresividad, suspicacia y tenacidad rígida con una concepción pesimista de las intenciones ajenas. Además, incluye una medida de la sinceridad y número de dudas. </w:t>
            </w:r>
          </w:p>
          <w:p w14:paraId="30D54BD4" w14:textId="366BB39E" w:rsidR="00A71381" w:rsidRDefault="00A71381" w:rsidP="00103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CIT. Inventario de Pensamiento Constructivo, evalúa la predicción de muchas habilidades y reacciones adaptativas necesarias para el éxito en la vida. Evalúa el pensamiento constructivo o llamado también inteligencia experiencial, evaluando 6 escalas principales con las formas básicas de pensamiento constructivo </w:t>
            </w:r>
            <w:r w:rsidR="001035E9">
              <w:rPr>
                <w:rFonts w:ascii="Arial" w:eastAsia="Arial" w:hAnsi="Arial" w:cs="Arial"/>
                <w:color w:val="000000"/>
              </w:rPr>
              <w:t>(</w:t>
            </w:r>
            <w:r>
              <w:rPr>
                <w:rFonts w:ascii="Arial" w:eastAsia="Arial" w:hAnsi="Arial" w:cs="Arial"/>
                <w:color w:val="000000"/>
              </w:rPr>
              <w:t>afrontamiento emocional y afrontamiento conductual</w:t>
            </w:r>
            <w:r w:rsidR="001035E9">
              <w:rPr>
                <w:rFonts w:ascii="Arial" w:eastAsia="Arial" w:hAnsi="Arial" w:cs="Arial"/>
                <w:color w:val="000000"/>
              </w:rPr>
              <w:t xml:space="preserve">), destructivo (pensamiento mágico, pensamiento categórico, pensamiento esotérico, y optimismo ingenuo). Además, evalúa 15 facetas que describen modos específicos, tales como pensar positivamente, aferrarse a acontecimientos </w:t>
            </w:r>
            <w:r w:rsidR="001035E9">
              <w:rPr>
                <w:rFonts w:ascii="Arial" w:eastAsia="Arial" w:hAnsi="Arial" w:cs="Arial"/>
                <w:color w:val="000000"/>
              </w:rPr>
              <w:lastRenderedPageBreak/>
              <w:t xml:space="preserve">desafortunados del pasado, clasificar a la gente o a los hechos de modo categórico o pensar en formas que favorecen o interfieren en una actuación eficaz. </w:t>
            </w:r>
          </w:p>
        </w:tc>
      </w:tr>
    </w:tbl>
    <w:p w14:paraId="5EF2E920" w14:textId="77777777" w:rsidR="00C814CE" w:rsidRDefault="00C814CE"/>
    <w:p w14:paraId="27E65A34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B1F44BF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BDAA7" w14:textId="77777777" w:rsidR="008E2388" w:rsidRDefault="008E2388">
      <w:pPr>
        <w:spacing w:after="0" w:line="240" w:lineRule="auto"/>
      </w:pPr>
      <w:r>
        <w:separator/>
      </w:r>
    </w:p>
  </w:endnote>
  <w:endnote w:type="continuationSeparator" w:id="0">
    <w:p w14:paraId="0F5A4C3F" w14:textId="77777777" w:rsidR="008E2388" w:rsidRDefault="008E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D34A6" w14:textId="77777777" w:rsidR="008E2388" w:rsidRDefault="008E2388">
      <w:pPr>
        <w:spacing w:after="0" w:line="240" w:lineRule="auto"/>
      </w:pPr>
      <w:r>
        <w:separator/>
      </w:r>
    </w:p>
  </w:footnote>
  <w:footnote w:type="continuationSeparator" w:id="0">
    <w:p w14:paraId="7221D496" w14:textId="77777777" w:rsidR="008E2388" w:rsidRDefault="008E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1AF0A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E996FE2" wp14:editId="2F65E5EE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50948"/>
    <w:multiLevelType w:val="multilevel"/>
    <w:tmpl w:val="F98E8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396A73"/>
    <w:multiLevelType w:val="hybridMultilevel"/>
    <w:tmpl w:val="1F926D5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035E9"/>
    <w:rsid w:val="00160A59"/>
    <w:rsid w:val="00555ADD"/>
    <w:rsid w:val="008E2388"/>
    <w:rsid w:val="00A71381"/>
    <w:rsid w:val="00C23CCA"/>
    <w:rsid w:val="00C814CE"/>
    <w:rsid w:val="00F8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683367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85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103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2</cp:revision>
  <dcterms:created xsi:type="dcterms:W3CDTF">2021-08-10T01:16:00Z</dcterms:created>
  <dcterms:modified xsi:type="dcterms:W3CDTF">2021-08-10T01:16:00Z</dcterms:modified>
</cp:coreProperties>
</file>