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01583" w:rsidRDefault="00C01583">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01583" w14:paraId="001A8D6D" w14:textId="77777777">
        <w:tc>
          <w:tcPr>
            <w:tcW w:w="8828" w:type="dxa"/>
            <w:gridSpan w:val="5"/>
            <w:shd w:val="clear" w:color="auto" w:fill="943734"/>
            <w:vAlign w:val="center"/>
          </w:tcPr>
          <w:p w14:paraId="00000002"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01583" w14:paraId="15B04DC4" w14:textId="77777777">
        <w:tc>
          <w:tcPr>
            <w:tcW w:w="2689" w:type="dxa"/>
            <w:shd w:val="clear" w:color="auto" w:fill="C0504D"/>
            <w:vAlign w:val="center"/>
          </w:tcPr>
          <w:p w14:paraId="0000000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00000008" w14:textId="7F62A30D" w:rsidR="00C01583" w:rsidRDefault="00030BB3">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Adriana Matheu Andrade</w:t>
            </w:r>
          </w:p>
        </w:tc>
      </w:tr>
      <w:tr w:rsidR="00C01583" w14:paraId="4CDDF436" w14:textId="77777777">
        <w:tc>
          <w:tcPr>
            <w:tcW w:w="2689" w:type="dxa"/>
            <w:shd w:val="clear" w:color="auto" w:fill="C0504D"/>
            <w:vAlign w:val="center"/>
          </w:tcPr>
          <w:p w14:paraId="0000000C" w14:textId="77777777" w:rsidR="00C01583" w:rsidRDefault="00FA2234">
            <w:pPr>
              <w:pBdr>
                <w:top w:val="nil"/>
                <w:left w:val="nil"/>
                <w:bottom w:val="nil"/>
                <w:right w:val="nil"/>
                <w:between w:val="nil"/>
              </w:pBdr>
              <w:spacing w:before="120" w:after="120"/>
              <w:jc w:val="center"/>
              <w:rPr>
                <w:rFonts w:ascii="Arial" w:eastAsia="Arial" w:hAnsi="Arial" w:cs="Arial"/>
                <w:b/>
                <w:color w:val="FFFFFF"/>
              </w:rPr>
            </w:pPr>
            <w:sdt>
              <w:sdtPr>
                <w:tag w:val="goog_rdk_0"/>
                <w:id w:val="-1312715070"/>
              </w:sdtPr>
              <w:sdtEndPr/>
              <w:sdtContent/>
            </w:sdt>
            <w:r w:rsidR="00F32263">
              <w:rPr>
                <w:rFonts w:ascii="Arial" w:eastAsia="Arial" w:hAnsi="Arial" w:cs="Arial"/>
                <w:b/>
                <w:color w:val="FFFFFF"/>
              </w:rPr>
              <w:t>Iniciales del paciente</w:t>
            </w:r>
          </w:p>
        </w:tc>
        <w:tc>
          <w:tcPr>
            <w:tcW w:w="6139" w:type="dxa"/>
            <w:gridSpan w:val="4"/>
          </w:tcPr>
          <w:p w14:paraId="0000000D" w14:textId="0DC4EABB" w:rsidR="00C01583" w:rsidRDefault="00D05428">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L.R.M.R.</w:t>
            </w:r>
          </w:p>
        </w:tc>
      </w:tr>
      <w:tr w:rsidR="00C01583" w14:paraId="79EE9082" w14:textId="77777777">
        <w:tc>
          <w:tcPr>
            <w:tcW w:w="2689" w:type="dxa"/>
            <w:shd w:val="clear" w:color="auto" w:fill="C0504D"/>
            <w:vAlign w:val="center"/>
          </w:tcPr>
          <w:p w14:paraId="00000011"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1AB58B83" w:rsidR="00C01583" w:rsidRDefault="0046691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02</w:t>
            </w:r>
            <w:r w:rsidR="00905E81">
              <w:rPr>
                <w:rFonts w:ascii="Arial" w:eastAsia="Arial" w:hAnsi="Arial" w:cs="Arial"/>
                <w:color w:val="000000"/>
              </w:rPr>
              <w:t>/1</w:t>
            </w:r>
            <w:r>
              <w:rPr>
                <w:rFonts w:ascii="Arial" w:eastAsia="Arial" w:hAnsi="Arial" w:cs="Arial"/>
                <w:color w:val="000000"/>
              </w:rPr>
              <w:t>1</w:t>
            </w:r>
            <w:r w:rsidR="00905E81">
              <w:rPr>
                <w:rFonts w:ascii="Arial" w:eastAsia="Arial" w:hAnsi="Arial" w:cs="Arial"/>
                <w:color w:val="000000"/>
              </w:rPr>
              <w:t>/21</w:t>
            </w:r>
          </w:p>
        </w:tc>
        <w:tc>
          <w:tcPr>
            <w:tcW w:w="1701" w:type="dxa"/>
            <w:gridSpan w:val="2"/>
            <w:shd w:val="clear" w:color="auto" w:fill="C0504D"/>
            <w:vAlign w:val="center"/>
          </w:tcPr>
          <w:p w14:paraId="00000013"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proofErr w:type="spellStart"/>
            <w:r>
              <w:rPr>
                <w:rFonts w:ascii="Arial" w:eastAsia="Arial" w:hAnsi="Arial" w:cs="Arial"/>
                <w:b/>
                <w:color w:val="FFFFFF"/>
              </w:rPr>
              <w:t>N°</w:t>
            </w:r>
            <w:proofErr w:type="spellEnd"/>
            <w:r>
              <w:rPr>
                <w:rFonts w:ascii="Arial" w:eastAsia="Arial" w:hAnsi="Arial" w:cs="Arial"/>
                <w:b/>
                <w:color w:val="FFFFFF"/>
              </w:rPr>
              <w:t>. de sesión</w:t>
            </w:r>
          </w:p>
        </w:tc>
        <w:tc>
          <w:tcPr>
            <w:tcW w:w="1887" w:type="dxa"/>
          </w:tcPr>
          <w:p w14:paraId="00000015" w14:textId="1F9B3E13" w:rsidR="00C01583" w:rsidRDefault="00C6168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5</w:t>
            </w:r>
          </w:p>
        </w:tc>
      </w:tr>
      <w:tr w:rsidR="00C01583" w14:paraId="502AC3B6" w14:textId="77777777">
        <w:tc>
          <w:tcPr>
            <w:tcW w:w="2689" w:type="dxa"/>
            <w:shd w:val="clear" w:color="auto" w:fill="C0504D"/>
            <w:vAlign w:val="center"/>
          </w:tcPr>
          <w:p w14:paraId="00000016"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00000017" w14:textId="7B85E404" w:rsidR="00C01583" w:rsidRDefault="00D05428">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w:t>
            </w:r>
          </w:p>
        </w:tc>
      </w:tr>
      <w:tr w:rsidR="00C01583" w14:paraId="13A2F9F5" w14:textId="77777777">
        <w:tc>
          <w:tcPr>
            <w:tcW w:w="8828" w:type="dxa"/>
            <w:gridSpan w:val="5"/>
            <w:shd w:val="clear" w:color="auto" w:fill="943734"/>
          </w:tcPr>
          <w:p w14:paraId="0000001B" w14:textId="77777777" w:rsidR="00C01583" w:rsidRDefault="00C01583">
            <w:pPr>
              <w:pBdr>
                <w:top w:val="nil"/>
                <w:left w:val="nil"/>
                <w:bottom w:val="nil"/>
                <w:right w:val="nil"/>
                <w:between w:val="nil"/>
              </w:pBdr>
              <w:spacing w:before="120" w:after="120"/>
              <w:rPr>
                <w:rFonts w:ascii="Arial" w:eastAsia="Arial" w:hAnsi="Arial" w:cs="Arial"/>
                <w:color w:val="000000"/>
              </w:rPr>
            </w:pPr>
          </w:p>
        </w:tc>
      </w:tr>
      <w:tr w:rsidR="00C01583" w14:paraId="6E5BE180" w14:textId="77777777">
        <w:tc>
          <w:tcPr>
            <w:tcW w:w="2689" w:type="dxa"/>
            <w:shd w:val="clear" w:color="auto" w:fill="C0504D"/>
            <w:vAlign w:val="center"/>
          </w:tcPr>
          <w:p w14:paraId="00000020"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364258DC" w14:textId="77777777" w:rsidR="00D05428" w:rsidRDefault="00D05428" w:rsidP="00D27E0A">
            <w:pPr>
              <w:jc w:val="both"/>
              <w:rPr>
                <w:rFonts w:ascii="Arial" w:hAnsi="Arial" w:cs="Arial"/>
              </w:rPr>
            </w:pPr>
            <w:r>
              <w:rPr>
                <w:rFonts w:ascii="Arial" w:hAnsi="Arial" w:cs="Arial"/>
              </w:rPr>
              <w:t xml:space="preserve">Evaluar la autopercepción de sí mismo y su valía personal; ya que, se reconoce que el paciente es un adolescente presentando cambios asociados a dicha etapa del desarrollo. </w:t>
            </w:r>
          </w:p>
          <w:p w14:paraId="014C38E6" w14:textId="77777777" w:rsidR="0046691A" w:rsidRDefault="0046691A" w:rsidP="00D27E0A">
            <w:pPr>
              <w:jc w:val="both"/>
              <w:rPr>
                <w:rFonts w:ascii="Arial" w:hAnsi="Arial" w:cs="Arial"/>
              </w:rPr>
            </w:pPr>
          </w:p>
          <w:p w14:paraId="788A04CA" w14:textId="77777777" w:rsidR="0046691A" w:rsidRDefault="0046691A" w:rsidP="00D27E0A">
            <w:pPr>
              <w:jc w:val="both"/>
              <w:rPr>
                <w:rFonts w:ascii="Arial" w:hAnsi="Arial" w:cs="Arial"/>
              </w:rPr>
            </w:pPr>
            <w:r>
              <w:rPr>
                <w:rFonts w:ascii="Arial" w:hAnsi="Arial" w:cs="Arial"/>
              </w:rPr>
              <w:t xml:space="preserve">Como también, la sintomatología asociada a la ansiedad, pues el estrés que refirió en su motivo de consulta, puede generar determinado malestar a nivel emocional, fisiológico, conductual y cognitivo. </w:t>
            </w:r>
          </w:p>
          <w:p w14:paraId="00000021" w14:textId="335254BF" w:rsidR="0046691A" w:rsidRPr="00D27E0A" w:rsidRDefault="0046691A" w:rsidP="00D27E0A">
            <w:pPr>
              <w:jc w:val="both"/>
              <w:rPr>
                <w:rFonts w:ascii="Arial" w:hAnsi="Arial" w:cs="Arial"/>
              </w:rPr>
            </w:pPr>
          </w:p>
        </w:tc>
      </w:tr>
      <w:tr w:rsidR="00C01583" w14:paraId="55E6DFDD" w14:textId="77777777">
        <w:tc>
          <w:tcPr>
            <w:tcW w:w="2689" w:type="dxa"/>
            <w:tcBorders>
              <w:bottom w:val="nil"/>
            </w:tcBorders>
            <w:shd w:val="clear" w:color="auto" w:fill="C0504D"/>
            <w:vAlign w:val="center"/>
          </w:tcPr>
          <w:p w14:paraId="00000025"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5F33F7A1" w14:textId="67AFBD6B" w:rsidR="00D05428" w:rsidRDefault="00D05428" w:rsidP="00D05428">
            <w:pPr>
              <w:jc w:val="both"/>
              <w:rPr>
                <w:rFonts w:ascii="Arial" w:eastAsia="Arial" w:hAnsi="Arial" w:cs="Arial"/>
              </w:rPr>
            </w:pPr>
          </w:p>
          <w:p w14:paraId="6B099C04" w14:textId="77777777" w:rsidR="00D05428" w:rsidRPr="00964439" w:rsidRDefault="00D05428" w:rsidP="00D05428">
            <w:pPr>
              <w:numPr>
                <w:ilvl w:val="0"/>
                <w:numId w:val="7"/>
              </w:numPr>
              <w:pBdr>
                <w:top w:val="nil"/>
                <w:left w:val="nil"/>
                <w:bottom w:val="nil"/>
                <w:right w:val="nil"/>
                <w:between w:val="nil"/>
              </w:pBdr>
              <w:spacing w:after="200"/>
              <w:rPr>
                <w:rFonts w:ascii="Arial" w:eastAsia="Arial" w:hAnsi="Arial" w:cs="Arial"/>
                <w:b/>
                <w:color w:val="000000"/>
              </w:rPr>
            </w:pPr>
            <w:r w:rsidRPr="00964439">
              <w:rPr>
                <w:rFonts w:ascii="Arial" w:eastAsia="Arial" w:hAnsi="Arial" w:cs="Arial"/>
                <w:b/>
                <w:color w:val="000000"/>
              </w:rPr>
              <w:t>Si mismo general</w:t>
            </w:r>
          </w:p>
          <w:p w14:paraId="6AB33C23" w14:textId="77777777" w:rsidR="00D05428" w:rsidRPr="00964439" w:rsidRDefault="00D05428" w:rsidP="00D05428">
            <w:pPr>
              <w:jc w:val="both"/>
              <w:rPr>
                <w:rFonts w:ascii="Arial" w:eastAsia="Arial" w:hAnsi="Arial" w:cs="Arial"/>
              </w:rPr>
            </w:pPr>
            <w:r w:rsidRPr="00964439">
              <w:rPr>
                <w:rFonts w:ascii="Arial" w:eastAsia="Arial" w:hAnsi="Arial" w:cs="Arial"/>
              </w:rPr>
              <w:t xml:space="preserve">En la cual se hallará información relacionada a su autopercepción y la propia valoración sobre sus características físicas y psicológicas. </w:t>
            </w:r>
          </w:p>
          <w:p w14:paraId="79170020" w14:textId="77777777" w:rsidR="00D05428" w:rsidRPr="00964439" w:rsidRDefault="00D05428" w:rsidP="00D05428">
            <w:pPr>
              <w:jc w:val="both"/>
              <w:rPr>
                <w:rFonts w:ascii="Arial" w:eastAsia="Arial" w:hAnsi="Arial" w:cs="Arial"/>
              </w:rPr>
            </w:pPr>
          </w:p>
          <w:p w14:paraId="026CBDAC" w14:textId="77777777" w:rsidR="00D05428" w:rsidRPr="00964439" w:rsidRDefault="00D05428" w:rsidP="00D05428">
            <w:pPr>
              <w:numPr>
                <w:ilvl w:val="0"/>
                <w:numId w:val="7"/>
              </w:numPr>
              <w:pBdr>
                <w:top w:val="nil"/>
                <w:left w:val="nil"/>
                <w:bottom w:val="nil"/>
                <w:right w:val="nil"/>
                <w:between w:val="nil"/>
              </w:pBdr>
              <w:spacing w:after="200"/>
              <w:jc w:val="both"/>
              <w:rPr>
                <w:rFonts w:ascii="Arial" w:eastAsia="Arial" w:hAnsi="Arial" w:cs="Arial"/>
                <w:b/>
                <w:color w:val="000000"/>
              </w:rPr>
            </w:pPr>
            <w:r w:rsidRPr="00964439">
              <w:rPr>
                <w:rFonts w:ascii="Arial" w:eastAsia="Arial" w:hAnsi="Arial" w:cs="Arial"/>
                <w:b/>
                <w:color w:val="000000"/>
              </w:rPr>
              <w:t>Social:</w:t>
            </w:r>
          </w:p>
          <w:p w14:paraId="20B50E48" w14:textId="77777777" w:rsidR="00D05428" w:rsidRPr="00964439" w:rsidRDefault="00D05428" w:rsidP="00D05428">
            <w:pPr>
              <w:jc w:val="both"/>
              <w:rPr>
                <w:rFonts w:ascii="Arial" w:eastAsia="Arial" w:hAnsi="Arial" w:cs="Arial"/>
              </w:rPr>
            </w:pPr>
            <w:r w:rsidRPr="00964439">
              <w:rPr>
                <w:rFonts w:ascii="Arial" w:eastAsia="Arial" w:hAnsi="Arial" w:cs="Arial"/>
              </w:rPr>
              <w:t xml:space="preserve">Se recaudará información sobre actitudes y experiencias relacionadas al medio familiar y así mismo, en cuanto a la convivencia de éstos mismos. </w:t>
            </w:r>
          </w:p>
          <w:p w14:paraId="5CF1ACBC" w14:textId="77777777" w:rsidR="00D05428" w:rsidRPr="00964439" w:rsidRDefault="00D05428" w:rsidP="00D05428">
            <w:pPr>
              <w:jc w:val="both"/>
              <w:rPr>
                <w:rFonts w:ascii="Arial" w:eastAsia="Arial" w:hAnsi="Arial" w:cs="Arial"/>
              </w:rPr>
            </w:pPr>
          </w:p>
          <w:p w14:paraId="3E7C8B34" w14:textId="77777777" w:rsidR="00D05428" w:rsidRPr="00964439" w:rsidRDefault="00D05428" w:rsidP="00D05428">
            <w:pPr>
              <w:numPr>
                <w:ilvl w:val="0"/>
                <w:numId w:val="7"/>
              </w:numPr>
              <w:pBdr>
                <w:top w:val="nil"/>
                <w:left w:val="nil"/>
                <w:bottom w:val="nil"/>
                <w:right w:val="nil"/>
                <w:between w:val="nil"/>
              </w:pBdr>
              <w:spacing w:after="200"/>
              <w:jc w:val="both"/>
              <w:rPr>
                <w:rFonts w:ascii="Arial" w:eastAsia="Arial" w:hAnsi="Arial" w:cs="Arial"/>
                <w:b/>
                <w:color w:val="000000"/>
              </w:rPr>
            </w:pPr>
            <w:r w:rsidRPr="00964439">
              <w:rPr>
                <w:rFonts w:ascii="Arial" w:eastAsia="Arial" w:hAnsi="Arial" w:cs="Arial"/>
                <w:b/>
                <w:color w:val="000000"/>
              </w:rPr>
              <w:t>Familiar:</w:t>
            </w:r>
          </w:p>
          <w:p w14:paraId="4AF51ABD" w14:textId="77777777" w:rsidR="00D05428" w:rsidRDefault="00D05428" w:rsidP="00D05428">
            <w:pPr>
              <w:jc w:val="both"/>
              <w:rPr>
                <w:rFonts w:ascii="Arial" w:eastAsia="Arial" w:hAnsi="Arial" w:cs="Arial"/>
              </w:rPr>
            </w:pPr>
            <w:r w:rsidRPr="00964439">
              <w:rPr>
                <w:rFonts w:ascii="Arial" w:eastAsia="Arial" w:hAnsi="Arial" w:cs="Arial"/>
              </w:rPr>
              <w:t xml:space="preserve">Permitirá obtener información relacionada a la percepción respecto al medio social, es decir, sobre sus compañeros o amigos. </w:t>
            </w:r>
          </w:p>
          <w:p w14:paraId="380F9E20" w14:textId="77777777" w:rsidR="00D05428" w:rsidRDefault="00D05428" w:rsidP="00D05428">
            <w:pPr>
              <w:jc w:val="both"/>
              <w:rPr>
                <w:rFonts w:ascii="Arial" w:eastAsia="Arial" w:hAnsi="Arial" w:cs="Arial"/>
              </w:rPr>
            </w:pPr>
          </w:p>
          <w:p w14:paraId="4A3206D1" w14:textId="77777777" w:rsidR="00D05428" w:rsidRPr="00D05428" w:rsidRDefault="00D05428" w:rsidP="00D05428">
            <w:pPr>
              <w:pStyle w:val="Prrafodelista"/>
              <w:numPr>
                <w:ilvl w:val="0"/>
                <w:numId w:val="11"/>
              </w:numPr>
              <w:jc w:val="both"/>
              <w:rPr>
                <w:rFonts w:ascii="Arial" w:eastAsia="Arial" w:hAnsi="Arial" w:cs="Arial"/>
              </w:rPr>
            </w:pPr>
            <w:r>
              <w:rPr>
                <w:rFonts w:ascii="Arial" w:eastAsia="Arial" w:hAnsi="Arial" w:cs="Arial"/>
                <w:b/>
                <w:bCs/>
              </w:rPr>
              <w:t>Escolar:</w:t>
            </w:r>
          </w:p>
          <w:p w14:paraId="7C3C6DEB" w14:textId="77777777" w:rsidR="00D05428" w:rsidRPr="00964439" w:rsidRDefault="00D05428" w:rsidP="00D05428">
            <w:pPr>
              <w:jc w:val="both"/>
              <w:rPr>
                <w:rFonts w:ascii="Arial" w:eastAsia="Arial" w:hAnsi="Arial" w:cs="Arial"/>
              </w:rPr>
            </w:pPr>
          </w:p>
          <w:p w14:paraId="29253203" w14:textId="76048CD3" w:rsidR="0046691A" w:rsidRDefault="00D05428" w:rsidP="00D05428">
            <w:pPr>
              <w:jc w:val="both"/>
              <w:rPr>
                <w:rFonts w:ascii="Arial" w:eastAsia="Arial" w:hAnsi="Arial" w:cs="Arial"/>
              </w:rPr>
            </w:pPr>
            <w:r w:rsidRPr="00964439">
              <w:rPr>
                <w:rFonts w:ascii="Arial" w:eastAsia="Arial" w:hAnsi="Arial" w:cs="Arial"/>
              </w:rPr>
              <w:t xml:space="preserve">Así como, </w:t>
            </w:r>
            <w:r>
              <w:rPr>
                <w:rFonts w:ascii="Arial" w:eastAsia="Arial" w:hAnsi="Arial" w:cs="Arial"/>
              </w:rPr>
              <w:t xml:space="preserve">la percepción que tiene sobre sí mismo en </w:t>
            </w:r>
            <w:r w:rsidRPr="00964439">
              <w:rPr>
                <w:rFonts w:ascii="Arial" w:eastAsia="Arial" w:hAnsi="Arial" w:cs="Arial"/>
              </w:rPr>
              <w:t xml:space="preserve">las instituciones educativas o formativas y las expectativas en relación a su satisfacción respecto a </w:t>
            </w:r>
            <w:r>
              <w:rPr>
                <w:rFonts w:ascii="Arial" w:eastAsia="Arial" w:hAnsi="Arial" w:cs="Arial"/>
              </w:rPr>
              <w:t>su rendimiento escolar.</w:t>
            </w:r>
          </w:p>
          <w:p w14:paraId="279B7E9A" w14:textId="77777777" w:rsidR="0046691A" w:rsidRDefault="0046691A" w:rsidP="00D05428">
            <w:pPr>
              <w:jc w:val="both"/>
              <w:rPr>
                <w:rFonts w:ascii="Arial" w:eastAsia="Arial" w:hAnsi="Arial" w:cs="Arial"/>
              </w:rPr>
            </w:pPr>
          </w:p>
          <w:p w14:paraId="3551C316" w14:textId="6A3BE287" w:rsidR="00D05428" w:rsidRDefault="0046691A" w:rsidP="0046691A">
            <w:pPr>
              <w:pStyle w:val="Prrafodelista"/>
              <w:numPr>
                <w:ilvl w:val="0"/>
                <w:numId w:val="11"/>
              </w:numPr>
              <w:jc w:val="both"/>
              <w:rPr>
                <w:rFonts w:ascii="Arial" w:eastAsia="Arial" w:hAnsi="Arial" w:cs="Arial"/>
                <w:b/>
                <w:bCs/>
              </w:rPr>
            </w:pPr>
            <w:r w:rsidRPr="0046691A">
              <w:rPr>
                <w:rFonts w:ascii="Arial" w:eastAsia="Arial" w:hAnsi="Arial" w:cs="Arial"/>
                <w:b/>
                <w:bCs/>
              </w:rPr>
              <w:t>Ansiedad:</w:t>
            </w:r>
          </w:p>
          <w:p w14:paraId="5C029B38" w14:textId="38C87E87" w:rsidR="00D05428" w:rsidRPr="0046691A" w:rsidRDefault="0046691A" w:rsidP="00D05428">
            <w:pPr>
              <w:jc w:val="both"/>
              <w:rPr>
                <w:rFonts w:ascii="Arial" w:eastAsia="Arial" w:hAnsi="Arial" w:cs="Arial"/>
                <w:b/>
                <w:bCs/>
              </w:rPr>
            </w:pPr>
            <w:r>
              <w:rPr>
                <w:rFonts w:ascii="Arial" w:hAnsi="Arial" w:cs="Arial"/>
                <w:bCs/>
              </w:rPr>
              <w:t xml:space="preserve">Se evaluará la gravedad de la sintomatología que desencadena el estrés manifestado por el paciente en su motivo de consulta. Logrando así, recaudar información </w:t>
            </w:r>
            <w:r>
              <w:rPr>
                <w:rFonts w:ascii="Arial" w:hAnsi="Arial" w:cs="Arial"/>
                <w:bCs/>
              </w:rPr>
              <w:lastRenderedPageBreak/>
              <w:t>relacionado a dicha problemática a nivel físico, conductual y psíquico.</w:t>
            </w:r>
          </w:p>
          <w:p w14:paraId="00000026" w14:textId="5DFDC279" w:rsidR="00D05428" w:rsidRPr="00D05428" w:rsidRDefault="00D05428" w:rsidP="00D05428">
            <w:pPr>
              <w:jc w:val="both"/>
              <w:rPr>
                <w:rFonts w:ascii="Arial" w:eastAsia="Arial" w:hAnsi="Arial" w:cs="Arial"/>
              </w:rPr>
            </w:pPr>
          </w:p>
        </w:tc>
      </w:tr>
      <w:tr w:rsidR="00C01583" w14:paraId="1526FE93" w14:textId="77777777">
        <w:tc>
          <w:tcPr>
            <w:tcW w:w="6621" w:type="dxa"/>
            <w:gridSpan w:val="3"/>
            <w:shd w:val="clear" w:color="auto" w:fill="943734"/>
            <w:vAlign w:val="center"/>
          </w:tcPr>
          <w:p w14:paraId="0000002A"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Actividades de intervención</w:t>
            </w:r>
          </w:p>
        </w:tc>
        <w:tc>
          <w:tcPr>
            <w:tcW w:w="2207" w:type="dxa"/>
            <w:gridSpan w:val="2"/>
            <w:shd w:val="clear" w:color="auto" w:fill="943734"/>
            <w:vAlign w:val="center"/>
          </w:tcPr>
          <w:p w14:paraId="0000002D"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1401065A" w14:textId="77777777">
        <w:tc>
          <w:tcPr>
            <w:tcW w:w="6621" w:type="dxa"/>
            <w:gridSpan w:val="3"/>
            <w:vAlign w:val="center"/>
          </w:tcPr>
          <w:p w14:paraId="59BE66EE" w14:textId="13C34A01" w:rsidR="00D05428" w:rsidRPr="00D05428" w:rsidRDefault="0046691A">
            <w:pPr>
              <w:pBdr>
                <w:top w:val="nil"/>
                <w:left w:val="nil"/>
                <w:bottom w:val="nil"/>
                <w:right w:val="nil"/>
                <w:between w:val="nil"/>
              </w:pBdr>
              <w:spacing w:before="120" w:after="120"/>
              <w:jc w:val="both"/>
              <w:rPr>
                <w:rFonts w:ascii="Arial" w:eastAsia="Arial" w:hAnsi="Arial" w:cs="Arial"/>
                <w:b/>
                <w:bCs/>
                <w:color w:val="000000"/>
              </w:rPr>
            </w:pPr>
            <w:r>
              <w:rPr>
                <w:rFonts w:ascii="Arial" w:eastAsia="Arial" w:hAnsi="Arial" w:cs="Arial"/>
                <w:b/>
                <w:bCs/>
                <w:color w:val="000000"/>
              </w:rPr>
              <w:t>Saludo (Aproximadamente 5 a 10 minuto):</w:t>
            </w:r>
          </w:p>
          <w:p w14:paraId="54DDDBC2" w14:textId="030E7A41" w:rsidR="00D05428" w:rsidRDefault="0046691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Al igual que las sesiones anteriores, s</w:t>
            </w:r>
            <w:r w:rsidR="00D27E0A">
              <w:rPr>
                <w:rFonts w:ascii="Arial" w:eastAsia="Arial" w:hAnsi="Arial" w:cs="Arial"/>
                <w:color w:val="000000"/>
              </w:rPr>
              <w:t xml:space="preserve">e </w:t>
            </w:r>
            <w:r w:rsidR="002F7405">
              <w:rPr>
                <w:rFonts w:ascii="Arial" w:eastAsia="Arial" w:hAnsi="Arial" w:cs="Arial"/>
                <w:color w:val="000000"/>
              </w:rPr>
              <w:t xml:space="preserve">recibirá </w:t>
            </w:r>
            <w:r w:rsidR="00364CE5">
              <w:rPr>
                <w:rFonts w:ascii="Arial" w:eastAsia="Arial" w:hAnsi="Arial" w:cs="Arial"/>
                <w:color w:val="000000"/>
              </w:rPr>
              <w:t>a</w:t>
            </w:r>
            <w:r w:rsidR="00D05428">
              <w:rPr>
                <w:rFonts w:ascii="Arial" w:eastAsia="Arial" w:hAnsi="Arial" w:cs="Arial"/>
                <w:color w:val="000000"/>
              </w:rPr>
              <w:t xml:space="preserve">l </w:t>
            </w:r>
            <w:r w:rsidR="00364CE5">
              <w:rPr>
                <w:rFonts w:ascii="Arial" w:eastAsia="Arial" w:hAnsi="Arial" w:cs="Arial"/>
                <w:color w:val="000000"/>
              </w:rPr>
              <w:t xml:space="preserve">paciente, a través de la plataforma de </w:t>
            </w:r>
            <w:r w:rsidR="00D05428">
              <w:rPr>
                <w:rFonts w:ascii="Arial" w:eastAsia="Arial" w:hAnsi="Arial" w:cs="Arial"/>
                <w:color w:val="000000"/>
              </w:rPr>
              <w:t>Zoom</w:t>
            </w:r>
            <w:r w:rsidR="00364CE5">
              <w:rPr>
                <w:rFonts w:ascii="Arial" w:eastAsia="Arial" w:hAnsi="Arial" w:cs="Arial"/>
                <w:color w:val="000000"/>
              </w:rPr>
              <w:t xml:space="preserve">. </w:t>
            </w:r>
            <w:r>
              <w:rPr>
                <w:rFonts w:ascii="Arial" w:eastAsia="Arial" w:hAnsi="Arial" w:cs="Arial"/>
                <w:color w:val="000000"/>
              </w:rPr>
              <w:t xml:space="preserve">Iniciando la presente sesión, conversando sobre su semana, procurando hacer un hincapié en el ámbito escolar; pues es en el cual se detona su malestar emocional. </w:t>
            </w:r>
          </w:p>
          <w:p w14:paraId="5D74BA66" w14:textId="621FC107" w:rsidR="0046691A" w:rsidRDefault="0046691A">
            <w:pPr>
              <w:pBdr>
                <w:top w:val="nil"/>
                <w:left w:val="nil"/>
                <w:bottom w:val="nil"/>
                <w:right w:val="nil"/>
                <w:between w:val="nil"/>
              </w:pBdr>
              <w:spacing w:before="120" w:after="120"/>
              <w:jc w:val="both"/>
              <w:rPr>
                <w:rFonts w:ascii="Arial" w:eastAsia="Arial" w:hAnsi="Arial" w:cs="Arial"/>
                <w:color w:val="000000"/>
              </w:rPr>
            </w:pPr>
          </w:p>
          <w:p w14:paraId="773D03E7" w14:textId="32B9F64E" w:rsidR="0046691A" w:rsidRPr="0046691A" w:rsidRDefault="0046691A">
            <w:pPr>
              <w:pBdr>
                <w:top w:val="nil"/>
                <w:left w:val="nil"/>
                <w:bottom w:val="nil"/>
                <w:right w:val="nil"/>
                <w:between w:val="nil"/>
              </w:pBdr>
              <w:spacing w:before="120" w:after="120"/>
              <w:jc w:val="both"/>
              <w:rPr>
                <w:rFonts w:ascii="Arial" w:eastAsia="Arial" w:hAnsi="Arial" w:cs="Arial"/>
                <w:b/>
                <w:bCs/>
                <w:color w:val="000000"/>
              </w:rPr>
            </w:pPr>
            <w:r w:rsidRPr="0046691A">
              <w:rPr>
                <w:rFonts w:ascii="Arial" w:eastAsia="Arial" w:hAnsi="Arial" w:cs="Arial"/>
                <w:b/>
                <w:bCs/>
                <w:color w:val="000000"/>
              </w:rPr>
              <w:t>Desarrollo (Aproximadamente 45 minutos):</w:t>
            </w:r>
          </w:p>
          <w:p w14:paraId="4701372A" w14:textId="01CFB9F7" w:rsidR="00D05428" w:rsidRDefault="00D05428">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Al observar que el paciente está listo para iniciar </w:t>
            </w:r>
            <w:r w:rsidR="0046691A">
              <w:rPr>
                <w:rFonts w:ascii="Arial" w:eastAsia="Arial" w:hAnsi="Arial" w:cs="Arial"/>
                <w:color w:val="000000"/>
              </w:rPr>
              <w:t xml:space="preserve">la </w:t>
            </w:r>
            <w:r>
              <w:rPr>
                <w:rFonts w:ascii="Arial" w:eastAsia="Arial" w:hAnsi="Arial" w:cs="Arial"/>
                <w:color w:val="000000"/>
              </w:rPr>
              <w:t xml:space="preserve">evaluación, se continuará explicándole que realizaremos dos pruebas con la finalidad de conocerlo y comprenderlo más. </w:t>
            </w:r>
            <w:r w:rsidR="0046691A">
              <w:rPr>
                <w:rFonts w:ascii="Arial" w:eastAsia="Arial" w:hAnsi="Arial" w:cs="Arial"/>
                <w:color w:val="000000"/>
              </w:rPr>
              <w:t xml:space="preserve">A diferencia de la sesión anterior, en ella se conversará sobre la autoestima y la ansiedad. </w:t>
            </w:r>
          </w:p>
          <w:p w14:paraId="2C71BC50" w14:textId="77777777" w:rsidR="00D27E0A" w:rsidRPr="00964439" w:rsidRDefault="00D27E0A" w:rsidP="00045254">
            <w:pPr>
              <w:rPr>
                <w:rFonts w:ascii="Arial" w:eastAsia="Arial" w:hAnsi="Arial" w:cs="Arial"/>
              </w:rPr>
            </w:pPr>
          </w:p>
          <w:p w14:paraId="225219FD" w14:textId="77777777" w:rsidR="00D27E0A" w:rsidRPr="00964439" w:rsidRDefault="00D27E0A" w:rsidP="00D27E0A">
            <w:pPr>
              <w:jc w:val="center"/>
              <w:rPr>
                <w:rFonts w:ascii="Arial" w:eastAsia="Arial" w:hAnsi="Arial" w:cs="Arial"/>
                <w:b/>
                <w:u w:val="single"/>
              </w:rPr>
            </w:pPr>
            <w:r w:rsidRPr="00964439">
              <w:rPr>
                <w:rFonts w:ascii="Arial" w:eastAsia="Arial" w:hAnsi="Arial" w:cs="Arial"/>
                <w:b/>
                <w:u w:val="single"/>
              </w:rPr>
              <w:t>“Inventario de Autoestima Coopersmith”</w:t>
            </w:r>
          </w:p>
          <w:p w14:paraId="42BBB8FB" w14:textId="77777777" w:rsidR="00D27E0A" w:rsidRPr="00964439" w:rsidRDefault="00FA2234" w:rsidP="00D27E0A">
            <w:pPr>
              <w:jc w:val="center"/>
              <w:rPr>
                <w:rFonts w:ascii="Arial" w:eastAsia="Arial" w:hAnsi="Arial" w:cs="Arial"/>
                <w:b/>
                <w:u w:val="single"/>
              </w:rPr>
            </w:pPr>
            <w:sdt>
              <w:sdtPr>
                <w:rPr>
                  <w:rFonts w:ascii="Arial" w:eastAsia="Arial" w:hAnsi="Arial" w:cs="Arial"/>
                  <w:b/>
                  <w:u w:val="single"/>
                </w:rPr>
                <w:id w:val="1190568535"/>
                <w:citation/>
              </w:sdtPr>
              <w:sdtEndPr/>
              <w:sdtContent>
                <w:r w:rsidR="00D27E0A" w:rsidRPr="00964439">
                  <w:rPr>
                    <w:rFonts w:ascii="Arial" w:eastAsia="Arial" w:hAnsi="Arial" w:cs="Arial"/>
                    <w:b/>
                    <w:u w:val="single"/>
                  </w:rPr>
                  <w:fldChar w:fldCharType="begin"/>
                </w:r>
                <w:r w:rsidR="00D27E0A" w:rsidRPr="00964439">
                  <w:rPr>
                    <w:rFonts w:ascii="Arial" w:eastAsia="Arial" w:hAnsi="Arial" w:cs="Arial"/>
                    <w:b/>
                    <w:u w:val="single"/>
                  </w:rPr>
                  <w:instrText xml:space="preserve"> CITATION Sta67 \l 4106 </w:instrText>
                </w:r>
                <w:r w:rsidR="00D27E0A" w:rsidRPr="00964439">
                  <w:rPr>
                    <w:rFonts w:ascii="Arial" w:eastAsia="Arial" w:hAnsi="Arial" w:cs="Arial"/>
                    <w:b/>
                    <w:u w:val="single"/>
                  </w:rPr>
                  <w:fldChar w:fldCharType="separate"/>
                </w:r>
                <w:r w:rsidR="00D27E0A" w:rsidRPr="00964439">
                  <w:rPr>
                    <w:rFonts w:ascii="Arial" w:eastAsia="Arial" w:hAnsi="Arial" w:cs="Arial"/>
                    <w:noProof/>
                  </w:rPr>
                  <w:t>(Coopersmith, 1967)</w:t>
                </w:r>
                <w:r w:rsidR="00D27E0A" w:rsidRPr="00964439">
                  <w:rPr>
                    <w:rFonts w:ascii="Arial" w:eastAsia="Arial" w:hAnsi="Arial" w:cs="Arial"/>
                    <w:b/>
                    <w:u w:val="single"/>
                  </w:rPr>
                  <w:fldChar w:fldCharType="end"/>
                </w:r>
              </w:sdtContent>
            </w:sdt>
          </w:p>
          <w:p w14:paraId="36B44642" w14:textId="77777777" w:rsidR="00D27E0A" w:rsidRPr="00964439" w:rsidRDefault="00D27E0A" w:rsidP="00D27E0A">
            <w:pPr>
              <w:jc w:val="center"/>
              <w:rPr>
                <w:rFonts w:ascii="Arial" w:eastAsia="Arial" w:hAnsi="Arial" w:cs="Arial"/>
                <w:u w:val="single"/>
              </w:rPr>
            </w:pPr>
          </w:p>
          <w:p w14:paraId="7DB907F8" w14:textId="242574F3" w:rsidR="000F793D" w:rsidRDefault="0046691A" w:rsidP="004462E0">
            <w:pPr>
              <w:jc w:val="both"/>
              <w:rPr>
                <w:rFonts w:ascii="Arial" w:eastAsia="Arial" w:hAnsi="Arial" w:cs="Arial"/>
              </w:rPr>
            </w:pPr>
            <w:r>
              <w:rPr>
                <w:rFonts w:ascii="Arial" w:eastAsia="Arial" w:hAnsi="Arial" w:cs="Arial"/>
              </w:rPr>
              <w:t xml:space="preserve">Se iniciará </w:t>
            </w:r>
            <w:r w:rsidR="00045254">
              <w:rPr>
                <w:rFonts w:ascii="Arial" w:eastAsia="Arial" w:hAnsi="Arial" w:cs="Arial"/>
              </w:rPr>
              <w:t xml:space="preserve">evaluando su autoestima, mediante la prueba de Coopersmith. Ella permitirá </w:t>
            </w:r>
            <w:r w:rsidR="00D27E0A" w:rsidRPr="00964439">
              <w:rPr>
                <w:rFonts w:ascii="Arial" w:eastAsia="Arial" w:hAnsi="Arial" w:cs="Arial"/>
              </w:rPr>
              <w:t>conocer cuánto ha afectado la problemática la autopercepción de sí mism</w:t>
            </w:r>
            <w:r w:rsidR="00045254">
              <w:rPr>
                <w:rFonts w:ascii="Arial" w:eastAsia="Arial" w:hAnsi="Arial" w:cs="Arial"/>
              </w:rPr>
              <w:t>o</w:t>
            </w:r>
            <w:r w:rsidR="00D27E0A" w:rsidRPr="00964439">
              <w:rPr>
                <w:rFonts w:ascii="Arial" w:eastAsia="Arial" w:hAnsi="Arial" w:cs="Arial"/>
              </w:rPr>
              <w:t xml:space="preserve"> y su valía personal</w:t>
            </w:r>
            <w:r w:rsidR="00045254">
              <w:rPr>
                <w:rFonts w:ascii="Arial" w:eastAsia="Arial" w:hAnsi="Arial" w:cs="Arial"/>
              </w:rPr>
              <w:t xml:space="preserve">; puesto que, a lo largo de la entrevista, se sospechó que si ha sido dañada. </w:t>
            </w:r>
            <w:r>
              <w:rPr>
                <w:rFonts w:ascii="Arial" w:eastAsia="Arial" w:hAnsi="Arial" w:cs="Arial"/>
              </w:rPr>
              <w:t xml:space="preserve">Así mismo, se logrará recaudar información pertinente a la etapa en la cual se encuentra y si los cambios de esta, han llegado a impactar su autoconcepto. </w:t>
            </w:r>
          </w:p>
          <w:p w14:paraId="4C0465A5" w14:textId="5FBC3CD6" w:rsidR="0046691A" w:rsidRDefault="0046691A" w:rsidP="004462E0">
            <w:pPr>
              <w:jc w:val="both"/>
              <w:rPr>
                <w:rFonts w:ascii="Arial" w:eastAsia="Arial" w:hAnsi="Arial" w:cs="Arial"/>
              </w:rPr>
            </w:pPr>
          </w:p>
          <w:p w14:paraId="7618D74E" w14:textId="6B9842A7" w:rsidR="0046691A" w:rsidRPr="0046691A" w:rsidRDefault="0046691A" w:rsidP="0046691A">
            <w:pPr>
              <w:spacing w:line="360" w:lineRule="auto"/>
              <w:jc w:val="center"/>
              <w:rPr>
                <w:rFonts w:ascii="Arial" w:hAnsi="Arial" w:cs="Arial"/>
                <w:b/>
                <w:u w:val="single"/>
              </w:rPr>
            </w:pPr>
            <w:r>
              <w:rPr>
                <w:rFonts w:ascii="Arial" w:hAnsi="Arial" w:cs="Arial"/>
                <w:b/>
                <w:u w:val="single"/>
              </w:rPr>
              <w:t>“</w:t>
            </w:r>
            <w:r w:rsidRPr="0046691A">
              <w:rPr>
                <w:rFonts w:ascii="Arial" w:hAnsi="Arial" w:cs="Arial"/>
                <w:b/>
                <w:u w:val="single"/>
              </w:rPr>
              <w:t>Escala de Ansiedad de Hamilton</w:t>
            </w:r>
            <w:r>
              <w:rPr>
                <w:rFonts w:ascii="Arial" w:hAnsi="Arial" w:cs="Arial"/>
                <w:b/>
                <w:u w:val="single"/>
              </w:rPr>
              <w:t>”</w:t>
            </w:r>
          </w:p>
          <w:p w14:paraId="5376CC09" w14:textId="167CB341" w:rsidR="0046691A" w:rsidRDefault="00FA2234" w:rsidP="0046691A">
            <w:pPr>
              <w:jc w:val="center"/>
              <w:rPr>
                <w:rFonts w:ascii="Arial" w:hAnsi="Arial" w:cs="Arial"/>
                <w:bCs/>
              </w:rPr>
            </w:pPr>
            <w:sdt>
              <w:sdtPr>
                <w:rPr>
                  <w:rFonts w:ascii="Arial" w:hAnsi="Arial" w:cs="Arial"/>
                  <w:bCs/>
                </w:rPr>
                <w:id w:val="2106914588"/>
                <w:citation/>
              </w:sdtPr>
              <w:sdtEndPr/>
              <w:sdtContent>
                <w:r w:rsidR="0046691A">
                  <w:rPr>
                    <w:rFonts w:ascii="Arial" w:hAnsi="Arial" w:cs="Arial"/>
                    <w:bCs/>
                  </w:rPr>
                  <w:fldChar w:fldCharType="begin"/>
                </w:r>
                <w:r w:rsidR="0046691A">
                  <w:rPr>
                    <w:rFonts w:ascii="Arial" w:hAnsi="Arial" w:cs="Arial"/>
                    <w:bCs/>
                  </w:rPr>
                  <w:instrText xml:space="preserve"> CITATION Val18 \l 4106 </w:instrText>
                </w:r>
                <w:r w:rsidR="0046691A">
                  <w:rPr>
                    <w:rFonts w:ascii="Arial" w:hAnsi="Arial" w:cs="Arial"/>
                    <w:bCs/>
                  </w:rPr>
                  <w:fldChar w:fldCharType="separate"/>
                </w:r>
                <w:r w:rsidR="0046691A">
                  <w:rPr>
                    <w:rFonts w:ascii="Arial" w:hAnsi="Arial" w:cs="Arial"/>
                    <w:bCs/>
                    <w:noProof/>
                  </w:rPr>
                  <w:t xml:space="preserve"> </w:t>
                </w:r>
                <w:r w:rsidR="0046691A">
                  <w:rPr>
                    <w:rFonts w:ascii="Arial" w:hAnsi="Arial" w:cs="Arial"/>
                    <w:noProof/>
                  </w:rPr>
                  <w:t>(Sabater, 2018)</w:t>
                </w:r>
                <w:r w:rsidR="0046691A">
                  <w:rPr>
                    <w:rFonts w:ascii="Arial" w:hAnsi="Arial" w:cs="Arial"/>
                    <w:bCs/>
                  </w:rPr>
                  <w:fldChar w:fldCharType="end"/>
                </w:r>
              </w:sdtContent>
            </w:sdt>
            <w:r w:rsidR="0046691A">
              <w:rPr>
                <w:rFonts w:ascii="Arial" w:hAnsi="Arial" w:cs="Arial"/>
                <w:bCs/>
              </w:rPr>
              <w:t>.</w:t>
            </w:r>
          </w:p>
          <w:p w14:paraId="48F5916A" w14:textId="51936E36" w:rsidR="0046691A" w:rsidRDefault="0046691A" w:rsidP="0046691A">
            <w:pPr>
              <w:jc w:val="both"/>
              <w:rPr>
                <w:rFonts w:ascii="Arial" w:eastAsia="Arial" w:hAnsi="Arial" w:cs="Arial"/>
              </w:rPr>
            </w:pPr>
            <w:r>
              <w:rPr>
                <w:rFonts w:ascii="Arial" w:hAnsi="Arial" w:cs="Arial"/>
                <w:bCs/>
              </w:rPr>
              <w:t xml:space="preserve">Para finalizar con dicha sesión, se proseguirá evaluando con la Escala de Ansiedad de Hamilton. Con la finalidad de identificar la gravedad de la sintomatología que desencadena el estrés manifestado por el paciente en su motivo de consulta. Logrando así, recaudar información relacionado a dicha problemática a nivel físico, conductual y psíquico. </w:t>
            </w:r>
          </w:p>
          <w:p w14:paraId="6D64AE64" w14:textId="77777777" w:rsidR="0046691A" w:rsidRDefault="0046691A" w:rsidP="004462E0">
            <w:pPr>
              <w:jc w:val="both"/>
              <w:rPr>
                <w:rFonts w:ascii="Arial" w:eastAsia="Arial" w:hAnsi="Arial" w:cs="Arial"/>
              </w:rPr>
            </w:pPr>
          </w:p>
          <w:p w14:paraId="0000002F" w14:textId="6AB4D4E0" w:rsidR="00364CE5" w:rsidRPr="00D45019" w:rsidRDefault="00364CE5" w:rsidP="00D45019">
            <w:pPr>
              <w:jc w:val="both"/>
              <w:rPr>
                <w:rFonts w:ascii="Arial" w:eastAsia="Arial" w:hAnsi="Arial" w:cs="Arial"/>
              </w:rPr>
            </w:pPr>
          </w:p>
        </w:tc>
        <w:tc>
          <w:tcPr>
            <w:tcW w:w="2207" w:type="dxa"/>
            <w:gridSpan w:val="2"/>
            <w:vAlign w:val="center"/>
          </w:tcPr>
          <w:p w14:paraId="276565F9" w14:textId="77777777" w:rsidR="00BE0956" w:rsidRPr="004462E0" w:rsidRDefault="00BE0956" w:rsidP="004462E0">
            <w:pPr>
              <w:jc w:val="both"/>
              <w:rPr>
                <w:rFonts w:ascii="Arial" w:eastAsia="Arial" w:hAnsi="Arial" w:cs="Arial"/>
                <w:b/>
              </w:rPr>
            </w:pPr>
          </w:p>
          <w:p w14:paraId="72116427" w14:textId="203C1DFC" w:rsidR="006D043A" w:rsidRDefault="006D043A" w:rsidP="006D043A">
            <w:pPr>
              <w:spacing w:after="200" w:line="256" w:lineRule="auto"/>
              <w:jc w:val="both"/>
              <w:rPr>
                <w:rFonts w:ascii="Arial" w:eastAsia="Arial" w:hAnsi="Arial" w:cs="Arial"/>
                <w:color w:val="000000"/>
              </w:rPr>
            </w:pPr>
          </w:p>
          <w:p w14:paraId="18E36605" w14:textId="77777777" w:rsidR="000F793D" w:rsidRPr="007A642F" w:rsidRDefault="000F793D" w:rsidP="000F793D">
            <w:pPr>
              <w:numPr>
                <w:ilvl w:val="0"/>
                <w:numId w:val="4"/>
              </w:numPr>
              <w:pBdr>
                <w:top w:val="nil"/>
                <w:left w:val="nil"/>
                <w:bottom w:val="nil"/>
                <w:right w:val="nil"/>
                <w:between w:val="nil"/>
              </w:pBdr>
              <w:jc w:val="both"/>
              <w:rPr>
                <w:rFonts w:ascii="Arial" w:eastAsia="Arial" w:hAnsi="Arial" w:cs="Arial"/>
                <w:color w:val="000000"/>
              </w:rPr>
            </w:pPr>
            <w:r w:rsidRPr="007A642F">
              <w:rPr>
                <w:rFonts w:ascii="Arial" w:eastAsia="Arial" w:hAnsi="Arial" w:cs="Arial"/>
                <w:color w:val="000000"/>
              </w:rPr>
              <w:t>Lápiz</w:t>
            </w:r>
          </w:p>
          <w:p w14:paraId="66CD7B70" w14:textId="77777777" w:rsidR="000F793D" w:rsidRPr="007A642F" w:rsidRDefault="000F793D" w:rsidP="000F793D">
            <w:pPr>
              <w:numPr>
                <w:ilvl w:val="0"/>
                <w:numId w:val="4"/>
              </w:numPr>
              <w:pBdr>
                <w:top w:val="nil"/>
                <w:left w:val="nil"/>
                <w:bottom w:val="nil"/>
                <w:right w:val="nil"/>
                <w:between w:val="nil"/>
              </w:pBdr>
              <w:jc w:val="both"/>
              <w:rPr>
                <w:rFonts w:ascii="Arial" w:eastAsia="Arial" w:hAnsi="Arial" w:cs="Arial"/>
                <w:color w:val="000000"/>
              </w:rPr>
            </w:pPr>
            <w:r w:rsidRPr="007A642F">
              <w:rPr>
                <w:rFonts w:ascii="Arial" w:eastAsia="Arial" w:hAnsi="Arial" w:cs="Arial"/>
                <w:color w:val="000000"/>
              </w:rPr>
              <w:t>Borrador</w:t>
            </w:r>
          </w:p>
          <w:p w14:paraId="74055A07" w14:textId="77777777" w:rsidR="000F793D" w:rsidRPr="007A642F" w:rsidRDefault="000F793D" w:rsidP="000F793D">
            <w:pPr>
              <w:numPr>
                <w:ilvl w:val="0"/>
                <w:numId w:val="4"/>
              </w:numPr>
              <w:pBdr>
                <w:top w:val="nil"/>
                <w:left w:val="nil"/>
                <w:bottom w:val="nil"/>
                <w:right w:val="nil"/>
                <w:between w:val="nil"/>
              </w:pBdr>
              <w:jc w:val="both"/>
              <w:rPr>
                <w:rFonts w:ascii="Arial" w:eastAsia="Arial" w:hAnsi="Arial" w:cs="Arial"/>
                <w:color w:val="000000"/>
              </w:rPr>
            </w:pPr>
            <w:r w:rsidRPr="007A642F">
              <w:rPr>
                <w:rFonts w:ascii="Arial" w:eastAsia="Arial" w:hAnsi="Arial" w:cs="Arial"/>
                <w:color w:val="000000"/>
              </w:rPr>
              <w:t>Sacapuntas</w:t>
            </w:r>
          </w:p>
          <w:p w14:paraId="0C5BBB14" w14:textId="77777777" w:rsidR="000F793D" w:rsidRPr="007A642F" w:rsidRDefault="000F793D" w:rsidP="000F793D">
            <w:pPr>
              <w:pBdr>
                <w:top w:val="nil"/>
                <w:left w:val="nil"/>
                <w:bottom w:val="nil"/>
                <w:right w:val="nil"/>
                <w:between w:val="nil"/>
              </w:pBdr>
              <w:jc w:val="both"/>
              <w:rPr>
                <w:rFonts w:ascii="Arial" w:eastAsia="Arial" w:hAnsi="Arial" w:cs="Arial"/>
                <w:color w:val="000000"/>
              </w:rPr>
            </w:pPr>
          </w:p>
          <w:p w14:paraId="0520DF80" w14:textId="1966803F" w:rsidR="000F793D" w:rsidRPr="000F793D" w:rsidRDefault="000F793D" w:rsidP="000F793D">
            <w:pPr>
              <w:spacing w:after="200" w:line="256" w:lineRule="auto"/>
              <w:jc w:val="both"/>
              <w:rPr>
                <w:rFonts w:ascii="Arial" w:eastAsia="Arial" w:hAnsi="Arial" w:cs="Arial"/>
                <w:b/>
                <w:bCs/>
                <w:color w:val="000000"/>
              </w:rPr>
            </w:pPr>
            <w:r w:rsidRPr="000F793D">
              <w:rPr>
                <w:rFonts w:ascii="Arial" w:eastAsia="Arial" w:hAnsi="Arial" w:cs="Arial"/>
                <w:b/>
                <w:bCs/>
                <w:color w:val="000000"/>
              </w:rPr>
              <w:t>Coopersmith</w:t>
            </w:r>
            <w:r>
              <w:rPr>
                <w:rFonts w:ascii="Arial" w:eastAsia="Arial" w:hAnsi="Arial" w:cs="Arial"/>
                <w:b/>
                <w:bCs/>
                <w:color w:val="000000"/>
              </w:rPr>
              <w:t>:</w:t>
            </w:r>
          </w:p>
          <w:p w14:paraId="606E7C4E" w14:textId="77777777" w:rsidR="000F793D" w:rsidRDefault="000F793D" w:rsidP="000F793D">
            <w:pPr>
              <w:pStyle w:val="Prrafodelista"/>
              <w:numPr>
                <w:ilvl w:val="0"/>
                <w:numId w:val="8"/>
              </w:numPr>
              <w:spacing w:after="200" w:line="256" w:lineRule="auto"/>
              <w:jc w:val="both"/>
              <w:rPr>
                <w:rFonts w:ascii="Arial" w:eastAsia="Arial" w:hAnsi="Arial" w:cs="Arial"/>
                <w:color w:val="000000"/>
              </w:rPr>
            </w:pPr>
            <w:r>
              <w:rPr>
                <w:rFonts w:ascii="Arial" w:eastAsia="Arial" w:hAnsi="Arial" w:cs="Arial"/>
                <w:color w:val="000000"/>
              </w:rPr>
              <w:t>Cuestionario</w:t>
            </w:r>
          </w:p>
          <w:p w14:paraId="5CCB2823" w14:textId="77777777" w:rsidR="000F793D" w:rsidRDefault="000F793D" w:rsidP="000F793D">
            <w:pPr>
              <w:pStyle w:val="Prrafodelista"/>
              <w:numPr>
                <w:ilvl w:val="0"/>
                <w:numId w:val="8"/>
              </w:numPr>
              <w:spacing w:after="200" w:line="256" w:lineRule="auto"/>
              <w:jc w:val="both"/>
              <w:rPr>
                <w:rFonts w:ascii="Arial" w:eastAsia="Arial" w:hAnsi="Arial" w:cs="Arial"/>
                <w:color w:val="000000"/>
              </w:rPr>
            </w:pPr>
            <w:r>
              <w:rPr>
                <w:rFonts w:ascii="Arial" w:eastAsia="Arial" w:hAnsi="Arial" w:cs="Arial"/>
                <w:color w:val="000000"/>
              </w:rPr>
              <w:t>Hoja de respuestas</w:t>
            </w:r>
          </w:p>
          <w:p w14:paraId="254C2504" w14:textId="77777777" w:rsidR="0046691A" w:rsidRDefault="0046691A" w:rsidP="0046691A">
            <w:pPr>
              <w:spacing w:after="200" w:line="256" w:lineRule="auto"/>
              <w:jc w:val="both"/>
              <w:rPr>
                <w:rFonts w:ascii="Arial" w:eastAsia="Arial" w:hAnsi="Arial" w:cs="Arial"/>
                <w:b/>
                <w:bCs/>
                <w:color w:val="000000"/>
              </w:rPr>
            </w:pPr>
            <w:r>
              <w:rPr>
                <w:rFonts w:ascii="Arial" w:eastAsia="Arial" w:hAnsi="Arial" w:cs="Arial"/>
                <w:b/>
                <w:bCs/>
                <w:color w:val="000000"/>
              </w:rPr>
              <w:t>Hamilton:</w:t>
            </w:r>
          </w:p>
          <w:p w14:paraId="00000032" w14:textId="023FBDCC" w:rsidR="0046691A" w:rsidRPr="0046691A" w:rsidRDefault="0046691A" w:rsidP="0046691A">
            <w:pPr>
              <w:pStyle w:val="Prrafodelista"/>
              <w:numPr>
                <w:ilvl w:val="0"/>
                <w:numId w:val="12"/>
              </w:numPr>
              <w:spacing w:after="200" w:line="256" w:lineRule="auto"/>
              <w:jc w:val="both"/>
              <w:rPr>
                <w:rFonts w:ascii="Arial" w:eastAsia="Arial" w:hAnsi="Arial" w:cs="Arial"/>
                <w:color w:val="000000"/>
              </w:rPr>
            </w:pPr>
            <w:r w:rsidRPr="0046691A">
              <w:rPr>
                <w:rFonts w:ascii="Arial" w:eastAsia="Arial" w:hAnsi="Arial" w:cs="Arial"/>
                <w:color w:val="000000"/>
              </w:rPr>
              <w:t>Hoja de respuestas</w:t>
            </w:r>
          </w:p>
        </w:tc>
      </w:tr>
      <w:tr w:rsidR="00C01583" w14:paraId="065D5FF9" w14:textId="77777777">
        <w:tc>
          <w:tcPr>
            <w:tcW w:w="6621" w:type="dxa"/>
            <w:gridSpan w:val="3"/>
            <w:shd w:val="clear" w:color="auto" w:fill="943734"/>
            <w:vAlign w:val="center"/>
          </w:tcPr>
          <w:p w14:paraId="00000034"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0000003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47378C8D" w14:textId="77777777">
        <w:tc>
          <w:tcPr>
            <w:tcW w:w="6621" w:type="dxa"/>
            <w:gridSpan w:val="3"/>
            <w:vAlign w:val="center"/>
          </w:tcPr>
          <w:p w14:paraId="00000039" w14:textId="61229B99" w:rsidR="00030BB3" w:rsidRPr="00030BB3" w:rsidRDefault="000F793D" w:rsidP="004462E0">
            <w:pPr>
              <w:rPr>
                <w:rFonts w:ascii="Times New Roman" w:eastAsia="Times New Roman" w:hAnsi="Times New Roman" w:cs="Times New Roman"/>
                <w:sz w:val="24"/>
                <w:szCs w:val="24"/>
              </w:rPr>
            </w:pPr>
            <w:r w:rsidRPr="007A642F">
              <w:rPr>
                <w:rFonts w:ascii="Arial" w:eastAsia="Arial" w:hAnsi="Arial" w:cs="Arial"/>
              </w:rPr>
              <w:t>Durante esta sesión no será asignado ningún plan paralelo.</w:t>
            </w:r>
          </w:p>
        </w:tc>
        <w:tc>
          <w:tcPr>
            <w:tcW w:w="2207" w:type="dxa"/>
            <w:gridSpan w:val="2"/>
            <w:vAlign w:val="center"/>
          </w:tcPr>
          <w:p w14:paraId="0000003C" w14:textId="14D0F5FA" w:rsidR="00C01583" w:rsidRPr="004462E0" w:rsidRDefault="00C01583" w:rsidP="004462E0">
            <w:pPr>
              <w:pBdr>
                <w:top w:val="nil"/>
                <w:left w:val="nil"/>
                <w:bottom w:val="nil"/>
                <w:right w:val="nil"/>
                <w:between w:val="nil"/>
              </w:pBdr>
              <w:spacing w:before="120" w:after="120"/>
              <w:jc w:val="both"/>
              <w:rPr>
                <w:rFonts w:ascii="Arial" w:eastAsia="Arial" w:hAnsi="Arial" w:cs="Arial"/>
                <w:color w:val="000000"/>
              </w:rPr>
            </w:pPr>
          </w:p>
        </w:tc>
      </w:tr>
      <w:tr w:rsidR="00C01583" w14:paraId="3917E6CC" w14:textId="77777777">
        <w:tc>
          <w:tcPr>
            <w:tcW w:w="8828" w:type="dxa"/>
            <w:gridSpan w:val="5"/>
            <w:shd w:val="clear" w:color="auto" w:fill="943734"/>
            <w:vAlign w:val="center"/>
          </w:tcPr>
          <w:p w14:paraId="0000003E"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030BB3" w14:paraId="64FDF753" w14:textId="77777777">
        <w:tc>
          <w:tcPr>
            <w:tcW w:w="8828" w:type="dxa"/>
            <w:gridSpan w:val="5"/>
            <w:vAlign w:val="center"/>
          </w:tcPr>
          <w:p w14:paraId="03BA4A5D" w14:textId="77777777" w:rsidR="00045254" w:rsidRPr="004D33EF" w:rsidRDefault="00045254" w:rsidP="00045254">
            <w:pPr>
              <w:pStyle w:val="EstiloPS"/>
              <w:jc w:val="both"/>
              <w:rPr>
                <w:b/>
                <w:bCs/>
              </w:rPr>
            </w:pPr>
            <w:r w:rsidRPr="004D33EF">
              <w:rPr>
                <w:b/>
                <w:bCs/>
              </w:rPr>
              <w:t>Examen del estado mental:</w:t>
            </w:r>
          </w:p>
          <w:p w14:paraId="1CC375AE" w14:textId="77777777" w:rsidR="00045254" w:rsidRPr="004D33EF" w:rsidRDefault="00045254" w:rsidP="00045254">
            <w:pPr>
              <w:pStyle w:val="EstiloPS"/>
              <w:jc w:val="both"/>
              <w:rPr>
                <w:rFonts w:cs="Arial"/>
                <w:u w:val="single"/>
              </w:rPr>
            </w:pPr>
            <w:r w:rsidRPr="004D33EF">
              <w:rPr>
                <w:rFonts w:cs="Arial"/>
                <w:u w:val="single"/>
              </w:rPr>
              <w:t>Aspecto General y Conducta:</w:t>
            </w:r>
          </w:p>
          <w:p w14:paraId="118647EA" w14:textId="77777777" w:rsidR="00045254" w:rsidRPr="00CD6171" w:rsidRDefault="00045254" w:rsidP="00045254">
            <w:pPr>
              <w:pStyle w:val="EstiloPS"/>
              <w:jc w:val="both"/>
              <w:rPr>
                <w:rFonts w:cs="Arial"/>
              </w:rPr>
            </w:pPr>
            <w:r w:rsidRPr="00CD6171">
              <w:rPr>
                <w:rFonts w:cs="Arial"/>
              </w:rPr>
              <w:t>Será de gran imp</w:t>
            </w:r>
            <w:r>
              <w:rPr>
                <w:rFonts w:cs="Arial"/>
              </w:rPr>
              <w:t>ortancia observar tanto el aspecto, como la conducta del paciente, ya que, en ambas se podrán observar indicadores de su ansiedad y estrés.</w:t>
            </w:r>
          </w:p>
          <w:p w14:paraId="67819C38" w14:textId="77777777" w:rsidR="00045254" w:rsidRDefault="00045254" w:rsidP="00045254">
            <w:pPr>
              <w:pStyle w:val="EstiloPS"/>
              <w:jc w:val="both"/>
              <w:rPr>
                <w:rFonts w:cs="Arial"/>
                <w:u w:val="single"/>
              </w:rPr>
            </w:pPr>
            <w:r w:rsidRPr="00D46B76">
              <w:rPr>
                <w:rFonts w:cs="Arial"/>
                <w:u w:val="single"/>
              </w:rPr>
              <w:t>Características del Lenguaje:</w:t>
            </w:r>
          </w:p>
          <w:p w14:paraId="725303BB" w14:textId="77777777" w:rsidR="00045254" w:rsidRPr="00D46B76" w:rsidRDefault="00045254" w:rsidP="00045254">
            <w:pPr>
              <w:pStyle w:val="EstiloPS"/>
              <w:jc w:val="both"/>
              <w:rPr>
                <w:rFonts w:cs="Arial"/>
                <w:u w:val="single"/>
              </w:rPr>
            </w:pPr>
            <w:r w:rsidRPr="00CD6171">
              <w:rPr>
                <w:rFonts w:cs="Arial"/>
              </w:rPr>
              <w:t xml:space="preserve">Ya que parte del motivo de consulta es </w:t>
            </w:r>
            <w:r>
              <w:rPr>
                <w:rFonts w:cs="Arial"/>
              </w:rPr>
              <w:t xml:space="preserve">el estrés que manifiesta el paciente, </w:t>
            </w:r>
            <w:r w:rsidRPr="00CD6171">
              <w:rPr>
                <w:rFonts w:cs="Arial"/>
              </w:rPr>
              <w:t>la forma de expresión ayudara a sustentar o eliminar dicha sospecha. Tanto la forma cuantitativa como la cualitativa, serán de gran ayuda</w:t>
            </w:r>
            <w:r>
              <w:rPr>
                <w:rFonts w:cs="Arial"/>
              </w:rPr>
              <w:t xml:space="preserve">. </w:t>
            </w:r>
          </w:p>
          <w:p w14:paraId="438D0470" w14:textId="77777777" w:rsidR="00045254" w:rsidRDefault="00045254" w:rsidP="00045254">
            <w:pPr>
              <w:pStyle w:val="EstiloPS"/>
              <w:jc w:val="both"/>
              <w:rPr>
                <w:rFonts w:cs="Arial"/>
              </w:rPr>
            </w:pPr>
            <w:r w:rsidRPr="00D46B76">
              <w:rPr>
                <w:rFonts w:cs="Arial"/>
                <w:u w:val="single"/>
              </w:rPr>
              <w:t>Estado de ánimo y afecto</w:t>
            </w:r>
            <w:r w:rsidRPr="00CD6171">
              <w:rPr>
                <w:rFonts w:cs="Arial"/>
              </w:rPr>
              <w:t>:</w:t>
            </w:r>
          </w:p>
          <w:p w14:paraId="7978375F" w14:textId="4A8324BE" w:rsidR="006D043A" w:rsidRPr="0046691A" w:rsidRDefault="00045254" w:rsidP="00030BB3">
            <w:pPr>
              <w:pStyle w:val="EstiloPS"/>
              <w:jc w:val="both"/>
              <w:rPr>
                <w:rFonts w:cs="Arial"/>
              </w:rPr>
            </w:pPr>
            <w:r w:rsidRPr="00CD6171">
              <w:rPr>
                <w:rFonts w:cs="Arial"/>
              </w:rPr>
              <w:t>De igual forma que la expresión verbal, el estado de ánimo que se logre observar por parte del paciente, servirá para sustentar y razonar el por qué sufre de dicha</w:t>
            </w:r>
            <w:r>
              <w:rPr>
                <w:rFonts w:cs="Arial"/>
              </w:rPr>
              <w:t xml:space="preserve"> sintomatología</w:t>
            </w:r>
            <w:r w:rsidRPr="00CD6171">
              <w:rPr>
                <w:rFonts w:cs="Arial"/>
              </w:rPr>
              <w:t>. Será observable si el estado de ánimo presente es el adecuado para el contenido del pensamiento, como si el nivel de intensidad muestra ser el apropiado.</w:t>
            </w:r>
          </w:p>
          <w:p w14:paraId="00000043" w14:textId="14987074" w:rsidR="00030BB3" w:rsidRDefault="00030BB3" w:rsidP="0098462E">
            <w:pPr>
              <w:pStyle w:val="EstiloPS"/>
              <w:jc w:val="both"/>
              <w:rPr>
                <w:rFonts w:eastAsia="Arial" w:cs="Arial"/>
                <w:color w:val="000000"/>
              </w:rPr>
            </w:pPr>
          </w:p>
        </w:tc>
      </w:tr>
    </w:tbl>
    <w:p w14:paraId="00000048" w14:textId="77777777" w:rsidR="00C01583" w:rsidRDefault="00C01583"/>
    <w:p w14:paraId="00000049" w14:textId="77777777" w:rsidR="00C01583" w:rsidRDefault="00C01583">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65828105" w:rsidR="00C01583" w:rsidRDefault="00F32263">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p w14:paraId="5A9C77B4" w14:textId="3FA91AE5" w:rsidR="00D27E0A" w:rsidRDefault="00D27E0A">
      <w:pPr>
        <w:pBdr>
          <w:top w:val="nil"/>
          <w:left w:val="nil"/>
          <w:bottom w:val="nil"/>
          <w:right w:val="nil"/>
          <w:between w:val="nil"/>
        </w:pBdr>
        <w:spacing w:before="120" w:after="120" w:line="240" w:lineRule="auto"/>
        <w:jc w:val="center"/>
        <w:rPr>
          <w:rFonts w:ascii="Arial" w:eastAsia="Arial" w:hAnsi="Arial" w:cs="Arial"/>
          <w:color w:val="000000"/>
        </w:rPr>
      </w:pPr>
    </w:p>
    <w:p w14:paraId="55798940" w14:textId="32932FB9" w:rsidR="00D27E0A" w:rsidRDefault="00D27E0A">
      <w:pPr>
        <w:pBdr>
          <w:top w:val="nil"/>
          <w:left w:val="nil"/>
          <w:bottom w:val="nil"/>
          <w:right w:val="nil"/>
          <w:between w:val="nil"/>
        </w:pBdr>
        <w:spacing w:before="120" w:after="120" w:line="240" w:lineRule="auto"/>
        <w:jc w:val="center"/>
        <w:rPr>
          <w:rFonts w:ascii="Arial" w:eastAsia="Arial" w:hAnsi="Arial" w:cs="Arial"/>
          <w:color w:val="000000"/>
        </w:rPr>
      </w:pPr>
    </w:p>
    <w:p w14:paraId="539A8D05" w14:textId="6B20D739" w:rsidR="00D27E0A" w:rsidRDefault="00D27E0A">
      <w:pPr>
        <w:pBdr>
          <w:top w:val="nil"/>
          <w:left w:val="nil"/>
          <w:bottom w:val="nil"/>
          <w:right w:val="nil"/>
          <w:between w:val="nil"/>
        </w:pBdr>
        <w:spacing w:before="120" w:after="120" w:line="240" w:lineRule="auto"/>
        <w:jc w:val="center"/>
        <w:rPr>
          <w:rFonts w:ascii="Arial" w:eastAsia="Arial" w:hAnsi="Arial" w:cs="Arial"/>
          <w:color w:val="000000"/>
        </w:rPr>
      </w:pPr>
    </w:p>
    <w:p w14:paraId="2B09DF44" w14:textId="77777777" w:rsidR="00D27E0A" w:rsidRPr="00964439" w:rsidRDefault="00D27E0A" w:rsidP="00D27E0A">
      <w:pPr>
        <w:jc w:val="center"/>
        <w:rPr>
          <w:rFonts w:ascii="Arial" w:eastAsia="Arial" w:hAnsi="Arial" w:cs="Arial"/>
        </w:rPr>
      </w:pPr>
    </w:p>
    <w:p w14:paraId="6B21BABB" w14:textId="77777777" w:rsidR="00D27E0A" w:rsidRPr="00964439" w:rsidRDefault="00D27E0A" w:rsidP="00D27E0A">
      <w:pPr>
        <w:jc w:val="center"/>
        <w:rPr>
          <w:rFonts w:ascii="Arial" w:eastAsia="Arial" w:hAnsi="Arial" w:cs="Arial"/>
        </w:rPr>
      </w:pPr>
    </w:p>
    <w:p w14:paraId="08059465" w14:textId="77777777" w:rsidR="00D27E0A" w:rsidRPr="00964439" w:rsidRDefault="00D27E0A" w:rsidP="00D27E0A">
      <w:pPr>
        <w:jc w:val="center"/>
        <w:rPr>
          <w:rFonts w:ascii="Arial" w:eastAsia="Arial" w:hAnsi="Arial" w:cs="Arial"/>
        </w:rPr>
      </w:pPr>
    </w:p>
    <w:p w14:paraId="65EDA0D0" w14:textId="77777777" w:rsidR="00D27E0A" w:rsidRDefault="00D27E0A">
      <w:pPr>
        <w:pBdr>
          <w:top w:val="nil"/>
          <w:left w:val="nil"/>
          <w:bottom w:val="nil"/>
          <w:right w:val="nil"/>
          <w:between w:val="nil"/>
        </w:pBdr>
        <w:spacing w:before="120" w:after="120" w:line="240" w:lineRule="auto"/>
        <w:jc w:val="center"/>
        <w:rPr>
          <w:rFonts w:ascii="Arial" w:eastAsia="Arial" w:hAnsi="Arial" w:cs="Arial"/>
          <w:color w:val="000000"/>
        </w:rPr>
      </w:pPr>
    </w:p>
    <w:sectPr w:rsidR="00D27E0A">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D0296" w14:textId="77777777" w:rsidR="00FA2234" w:rsidRDefault="00FA2234">
      <w:pPr>
        <w:spacing w:after="0" w:line="240" w:lineRule="auto"/>
      </w:pPr>
      <w:r>
        <w:separator/>
      </w:r>
    </w:p>
  </w:endnote>
  <w:endnote w:type="continuationSeparator" w:id="0">
    <w:p w14:paraId="03988882" w14:textId="77777777" w:rsidR="00FA2234" w:rsidRDefault="00FA2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F2733" w14:textId="77777777" w:rsidR="00FA2234" w:rsidRDefault="00FA2234">
      <w:pPr>
        <w:spacing w:after="0" w:line="240" w:lineRule="auto"/>
      </w:pPr>
      <w:r>
        <w:separator/>
      </w:r>
    </w:p>
  </w:footnote>
  <w:footnote w:type="continuationSeparator" w:id="0">
    <w:p w14:paraId="447A7337" w14:textId="77777777" w:rsidR="00FA2234" w:rsidRDefault="00FA22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B" w14:textId="77777777" w:rsidR="00C01583" w:rsidRDefault="00F3226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B8BA92A" wp14:editId="27E58228">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B0331"/>
    <w:multiLevelType w:val="hybridMultilevel"/>
    <w:tmpl w:val="75409BB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080C6C73"/>
    <w:multiLevelType w:val="hybridMultilevel"/>
    <w:tmpl w:val="A2BA3FBE"/>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0845688A"/>
    <w:multiLevelType w:val="hybridMultilevel"/>
    <w:tmpl w:val="71AEB61E"/>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 w15:restartNumberingAfterBreak="0">
    <w:nsid w:val="17D02ECC"/>
    <w:multiLevelType w:val="hybridMultilevel"/>
    <w:tmpl w:val="D124C8B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15:restartNumberingAfterBreak="0">
    <w:nsid w:val="45FD41BC"/>
    <w:multiLevelType w:val="multilevel"/>
    <w:tmpl w:val="142C44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D7552A9"/>
    <w:multiLevelType w:val="hybridMultilevel"/>
    <w:tmpl w:val="541298CC"/>
    <w:lvl w:ilvl="0" w:tplc="100A0001">
      <w:start w:val="1"/>
      <w:numFmt w:val="bullet"/>
      <w:lvlText w:val=""/>
      <w:lvlJc w:val="left"/>
      <w:pPr>
        <w:ind w:left="720" w:hanging="360"/>
      </w:pPr>
      <w:rPr>
        <w:rFonts w:ascii="Symbol" w:hAnsi="Symbol" w:hint="default"/>
      </w:rPr>
    </w:lvl>
    <w:lvl w:ilvl="1" w:tplc="100A0003">
      <w:start w:val="1"/>
      <w:numFmt w:val="bullet"/>
      <w:lvlText w:val="o"/>
      <w:lvlJc w:val="left"/>
      <w:pPr>
        <w:ind w:left="1440" w:hanging="360"/>
      </w:pPr>
      <w:rPr>
        <w:rFonts w:ascii="Courier New" w:hAnsi="Courier New" w:cs="Courier New" w:hint="default"/>
      </w:rPr>
    </w:lvl>
    <w:lvl w:ilvl="2" w:tplc="100A0005">
      <w:start w:val="1"/>
      <w:numFmt w:val="bullet"/>
      <w:lvlText w:val=""/>
      <w:lvlJc w:val="left"/>
      <w:pPr>
        <w:ind w:left="2160" w:hanging="360"/>
      </w:pPr>
      <w:rPr>
        <w:rFonts w:ascii="Wingdings" w:hAnsi="Wingdings" w:hint="default"/>
      </w:rPr>
    </w:lvl>
    <w:lvl w:ilvl="3" w:tplc="100A0001">
      <w:start w:val="1"/>
      <w:numFmt w:val="bullet"/>
      <w:lvlText w:val=""/>
      <w:lvlJc w:val="left"/>
      <w:pPr>
        <w:ind w:left="2880" w:hanging="360"/>
      </w:pPr>
      <w:rPr>
        <w:rFonts w:ascii="Symbol" w:hAnsi="Symbol" w:hint="default"/>
      </w:rPr>
    </w:lvl>
    <w:lvl w:ilvl="4" w:tplc="100A0003">
      <w:start w:val="1"/>
      <w:numFmt w:val="bullet"/>
      <w:lvlText w:val="o"/>
      <w:lvlJc w:val="left"/>
      <w:pPr>
        <w:ind w:left="3600" w:hanging="360"/>
      </w:pPr>
      <w:rPr>
        <w:rFonts w:ascii="Courier New" w:hAnsi="Courier New" w:cs="Courier New" w:hint="default"/>
      </w:rPr>
    </w:lvl>
    <w:lvl w:ilvl="5" w:tplc="100A0005">
      <w:start w:val="1"/>
      <w:numFmt w:val="bullet"/>
      <w:lvlText w:val=""/>
      <w:lvlJc w:val="left"/>
      <w:pPr>
        <w:ind w:left="4320" w:hanging="360"/>
      </w:pPr>
      <w:rPr>
        <w:rFonts w:ascii="Wingdings" w:hAnsi="Wingdings" w:hint="default"/>
      </w:rPr>
    </w:lvl>
    <w:lvl w:ilvl="6" w:tplc="100A0001">
      <w:start w:val="1"/>
      <w:numFmt w:val="bullet"/>
      <w:lvlText w:val=""/>
      <w:lvlJc w:val="left"/>
      <w:pPr>
        <w:ind w:left="5040" w:hanging="360"/>
      </w:pPr>
      <w:rPr>
        <w:rFonts w:ascii="Symbol" w:hAnsi="Symbol" w:hint="default"/>
      </w:rPr>
    </w:lvl>
    <w:lvl w:ilvl="7" w:tplc="100A0003">
      <w:start w:val="1"/>
      <w:numFmt w:val="bullet"/>
      <w:lvlText w:val="o"/>
      <w:lvlJc w:val="left"/>
      <w:pPr>
        <w:ind w:left="5760" w:hanging="360"/>
      </w:pPr>
      <w:rPr>
        <w:rFonts w:ascii="Courier New" w:hAnsi="Courier New" w:cs="Courier New" w:hint="default"/>
      </w:rPr>
    </w:lvl>
    <w:lvl w:ilvl="8" w:tplc="100A0005">
      <w:start w:val="1"/>
      <w:numFmt w:val="bullet"/>
      <w:lvlText w:val=""/>
      <w:lvlJc w:val="left"/>
      <w:pPr>
        <w:ind w:left="6480" w:hanging="360"/>
      </w:pPr>
      <w:rPr>
        <w:rFonts w:ascii="Wingdings" w:hAnsi="Wingdings" w:hint="default"/>
      </w:rPr>
    </w:lvl>
  </w:abstractNum>
  <w:abstractNum w:abstractNumId="6" w15:restartNumberingAfterBreak="0">
    <w:nsid w:val="53216F04"/>
    <w:multiLevelType w:val="multilevel"/>
    <w:tmpl w:val="61E861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A070519"/>
    <w:multiLevelType w:val="multilevel"/>
    <w:tmpl w:val="80B292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7225B98"/>
    <w:multiLevelType w:val="hybridMultilevel"/>
    <w:tmpl w:val="44D0371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9" w15:restartNumberingAfterBreak="0">
    <w:nsid w:val="6AF33D0F"/>
    <w:multiLevelType w:val="multilevel"/>
    <w:tmpl w:val="52282D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75330869"/>
    <w:multiLevelType w:val="hybridMultilevel"/>
    <w:tmpl w:val="8B688D68"/>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1" w15:restartNumberingAfterBreak="0">
    <w:nsid w:val="7CAD3A65"/>
    <w:multiLevelType w:val="multilevel"/>
    <w:tmpl w:val="0E2E35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8"/>
  </w:num>
  <w:num w:numId="2">
    <w:abstractNumId w:val="2"/>
  </w:num>
  <w:num w:numId="3">
    <w:abstractNumId w:val="5"/>
  </w:num>
  <w:num w:numId="4">
    <w:abstractNumId w:val="4"/>
  </w:num>
  <w:num w:numId="5">
    <w:abstractNumId w:val="9"/>
  </w:num>
  <w:num w:numId="6">
    <w:abstractNumId w:val="3"/>
  </w:num>
  <w:num w:numId="7">
    <w:abstractNumId w:val="6"/>
  </w:num>
  <w:num w:numId="8">
    <w:abstractNumId w:val="1"/>
  </w:num>
  <w:num w:numId="9">
    <w:abstractNumId w:val="11"/>
  </w:num>
  <w:num w:numId="10">
    <w:abstractNumId w:val="7"/>
  </w:num>
  <w:num w:numId="11">
    <w:abstractNumId w:val="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1583"/>
    <w:rsid w:val="00030BB3"/>
    <w:rsid w:val="00045254"/>
    <w:rsid w:val="000F793D"/>
    <w:rsid w:val="001172AF"/>
    <w:rsid w:val="00180A96"/>
    <w:rsid w:val="001875D5"/>
    <w:rsid w:val="001D2197"/>
    <w:rsid w:val="002F7405"/>
    <w:rsid w:val="00314CC7"/>
    <w:rsid w:val="00364BA8"/>
    <w:rsid w:val="00364CE5"/>
    <w:rsid w:val="004412C9"/>
    <w:rsid w:val="004462E0"/>
    <w:rsid w:val="0046691A"/>
    <w:rsid w:val="004814E9"/>
    <w:rsid w:val="00497625"/>
    <w:rsid w:val="004F1C4E"/>
    <w:rsid w:val="006C32A4"/>
    <w:rsid w:val="006D043A"/>
    <w:rsid w:val="006D5251"/>
    <w:rsid w:val="008D29C1"/>
    <w:rsid w:val="008E0979"/>
    <w:rsid w:val="0090221B"/>
    <w:rsid w:val="00905E81"/>
    <w:rsid w:val="0098462E"/>
    <w:rsid w:val="009A4918"/>
    <w:rsid w:val="00A11FA9"/>
    <w:rsid w:val="00AE5E52"/>
    <w:rsid w:val="00B27AB0"/>
    <w:rsid w:val="00B5101A"/>
    <w:rsid w:val="00BE0956"/>
    <w:rsid w:val="00C01583"/>
    <w:rsid w:val="00C61681"/>
    <w:rsid w:val="00D05428"/>
    <w:rsid w:val="00D27E0A"/>
    <w:rsid w:val="00D45019"/>
    <w:rsid w:val="00D51F74"/>
    <w:rsid w:val="00F32263"/>
    <w:rsid w:val="00FA2234"/>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9FAD9"/>
  <w15:docId w15:val="{8C60600D-0891-4D9B-A02A-6F36E7133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314CC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14CC7"/>
    <w:rPr>
      <w:rFonts w:ascii="Segoe UI" w:hAnsi="Segoe UI" w:cs="Segoe UI"/>
      <w:sz w:val="18"/>
      <w:szCs w:val="18"/>
    </w:rPr>
  </w:style>
  <w:style w:type="paragraph" w:styleId="Prrafodelista">
    <w:name w:val="List Paragraph"/>
    <w:basedOn w:val="Normal"/>
    <w:uiPriority w:val="34"/>
    <w:qFormat/>
    <w:rsid w:val="00030BB3"/>
    <w:pPr>
      <w:ind w:left="720"/>
      <w:contextualSpacing/>
    </w:pPr>
  </w:style>
  <w:style w:type="paragraph" w:styleId="NormalWeb">
    <w:name w:val="Normal (Web)"/>
    <w:basedOn w:val="Normal"/>
    <w:uiPriority w:val="99"/>
    <w:semiHidden/>
    <w:unhideWhenUsed/>
    <w:rsid w:val="00030BB3"/>
    <w:pPr>
      <w:spacing w:before="100" w:beforeAutospacing="1" w:after="100" w:afterAutospacing="1" w:line="240" w:lineRule="auto"/>
    </w:pPr>
    <w:rPr>
      <w:rFonts w:ascii="Times New Roman" w:eastAsia="Times New Roman" w:hAnsi="Times New Roman" w:cs="Times New Roman"/>
      <w:sz w:val="24"/>
      <w:szCs w:val="24"/>
    </w:rPr>
  </w:style>
  <w:style w:type="paragraph" w:styleId="Asuntodelcomentario">
    <w:name w:val="annotation subject"/>
    <w:basedOn w:val="Textocomentario"/>
    <w:next w:val="Textocomentario"/>
    <w:link w:val="AsuntodelcomentarioCar"/>
    <w:uiPriority w:val="99"/>
    <w:semiHidden/>
    <w:unhideWhenUsed/>
    <w:rsid w:val="00030BB3"/>
    <w:rPr>
      <w:b/>
      <w:bCs/>
    </w:rPr>
  </w:style>
  <w:style w:type="character" w:customStyle="1" w:styleId="AsuntodelcomentarioCar">
    <w:name w:val="Asunto del comentario Car"/>
    <w:basedOn w:val="TextocomentarioCar"/>
    <w:link w:val="Asuntodelcomentario"/>
    <w:uiPriority w:val="99"/>
    <w:semiHidden/>
    <w:rsid w:val="00030BB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04035">
      <w:bodyDiv w:val="1"/>
      <w:marLeft w:val="0"/>
      <w:marRight w:val="0"/>
      <w:marTop w:val="0"/>
      <w:marBottom w:val="0"/>
      <w:divBdr>
        <w:top w:val="none" w:sz="0" w:space="0" w:color="auto"/>
        <w:left w:val="none" w:sz="0" w:space="0" w:color="auto"/>
        <w:bottom w:val="none" w:sz="0" w:space="0" w:color="auto"/>
        <w:right w:val="none" w:sz="0" w:space="0" w:color="auto"/>
      </w:divBdr>
    </w:div>
    <w:div w:id="110323051">
      <w:bodyDiv w:val="1"/>
      <w:marLeft w:val="0"/>
      <w:marRight w:val="0"/>
      <w:marTop w:val="0"/>
      <w:marBottom w:val="0"/>
      <w:divBdr>
        <w:top w:val="none" w:sz="0" w:space="0" w:color="auto"/>
        <w:left w:val="none" w:sz="0" w:space="0" w:color="auto"/>
        <w:bottom w:val="none" w:sz="0" w:space="0" w:color="auto"/>
        <w:right w:val="none" w:sz="0" w:space="0" w:color="auto"/>
      </w:divBdr>
    </w:div>
    <w:div w:id="317270631">
      <w:bodyDiv w:val="1"/>
      <w:marLeft w:val="0"/>
      <w:marRight w:val="0"/>
      <w:marTop w:val="0"/>
      <w:marBottom w:val="0"/>
      <w:divBdr>
        <w:top w:val="none" w:sz="0" w:space="0" w:color="auto"/>
        <w:left w:val="none" w:sz="0" w:space="0" w:color="auto"/>
        <w:bottom w:val="none" w:sz="0" w:space="0" w:color="auto"/>
        <w:right w:val="none" w:sz="0" w:space="0" w:color="auto"/>
      </w:divBdr>
    </w:div>
    <w:div w:id="420179414">
      <w:bodyDiv w:val="1"/>
      <w:marLeft w:val="0"/>
      <w:marRight w:val="0"/>
      <w:marTop w:val="0"/>
      <w:marBottom w:val="0"/>
      <w:divBdr>
        <w:top w:val="none" w:sz="0" w:space="0" w:color="auto"/>
        <w:left w:val="none" w:sz="0" w:space="0" w:color="auto"/>
        <w:bottom w:val="none" w:sz="0" w:space="0" w:color="auto"/>
        <w:right w:val="none" w:sz="0" w:space="0" w:color="auto"/>
      </w:divBdr>
    </w:div>
    <w:div w:id="449710020">
      <w:bodyDiv w:val="1"/>
      <w:marLeft w:val="0"/>
      <w:marRight w:val="0"/>
      <w:marTop w:val="0"/>
      <w:marBottom w:val="0"/>
      <w:divBdr>
        <w:top w:val="none" w:sz="0" w:space="0" w:color="auto"/>
        <w:left w:val="none" w:sz="0" w:space="0" w:color="auto"/>
        <w:bottom w:val="none" w:sz="0" w:space="0" w:color="auto"/>
        <w:right w:val="none" w:sz="0" w:space="0" w:color="auto"/>
      </w:divBdr>
    </w:div>
    <w:div w:id="530385760">
      <w:bodyDiv w:val="1"/>
      <w:marLeft w:val="0"/>
      <w:marRight w:val="0"/>
      <w:marTop w:val="0"/>
      <w:marBottom w:val="0"/>
      <w:divBdr>
        <w:top w:val="none" w:sz="0" w:space="0" w:color="auto"/>
        <w:left w:val="none" w:sz="0" w:space="0" w:color="auto"/>
        <w:bottom w:val="none" w:sz="0" w:space="0" w:color="auto"/>
        <w:right w:val="none" w:sz="0" w:space="0" w:color="auto"/>
      </w:divBdr>
    </w:div>
    <w:div w:id="646008506">
      <w:bodyDiv w:val="1"/>
      <w:marLeft w:val="0"/>
      <w:marRight w:val="0"/>
      <w:marTop w:val="0"/>
      <w:marBottom w:val="0"/>
      <w:divBdr>
        <w:top w:val="none" w:sz="0" w:space="0" w:color="auto"/>
        <w:left w:val="none" w:sz="0" w:space="0" w:color="auto"/>
        <w:bottom w:val="none" w:sz="0" w:space="0" w:color="auto"/>
        <w:right w:val="none" w:sz="0" w:space="0" w:color="auto"/>
      </w:divBdr>
    </w:div>
    <w:div w:id="1546134718">
      <w:bodyDiv w:val="1"/>
      <w:marLeft w:val="0"/>
      <w:marRight w:val="0"/>
      <w:marTop w:val="0"/>
      <w:marBottom w:val="0"/>
      <w:divBdr>
        <w:top w:val="none" w:sz="0" w:space="0" w:color="auto"/>
        <w:left w:val="none" w:sz="0" w:space="0" w:color="auto"/>
        <w:bottom w:val="none" w:sz="0" w:space="0" w:color="auto"/>
        <w:right w:val="none" w:sz="0" w:space="0" w:color="auto"/>
      </w:divBdr>
    </w:div>
    <w:div w:id="1574855200">
      <w:bodyDiv w:val="1"/>
      <w:marLeft w:val="0"/>
      <w:marRight w:val="0"/>
      <w:marTop w:val="0"/>
      <w:marBottom w:val="0"/>
      <w:divBdr>
        <w:top w:val="none" w:sz="0" w:space="0" w:color="auto"/>
        <w:left w:val="none" w:sz="0" w:space="0" w:color="auto"/>
        <w:bottom w:val="none" w:sz="0" w:space="0" w:color="auto"/>
        <w:right w:val="none" w:sz="0" w:space="0" w:color="auto"/>
      </w:divBdr>
    </w:div>
    <w:div w:id="19967586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TEA21</b:Tag>
    <b:SourceType>InternetSite</b:SourceType>
    <b:Guid>{86CCB308-80DB-4610-BB63-4106824BFA3D}</b:Guid>
    <b:Title>CET-DE. Cuestionario Estructural Tetradimensional para la Depresión</b:Title>
    <b:Year>2021</b:Year>
    <b:Author>
      <b:Author>
        <b:Corporate>TEA Ediciones</b:Corporate>
      </b:Author>
    </b:Author>
    <b:InternetSiteTitle>TEA</b:InternetSiteTitle>
    <b:URL>http://web.teaediciones.com/CET-DE--CUESTIONARIO-ESTRUCTURAL-TETRADIMENSIONAL-PARA-LA-DEPRESION.aspx</b:URL>
    <b:RefOrder>1</b:RefOrder>
  </b:Source>
</b:Sources>
</file>

<file path=customXml/item2.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077D0E8F-B001-4001-8EED-9648BDA8DA11}">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647</Words>
  <Characters>3559</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Adriana Matheu</cp:lastModifiedBy>
  <cp:revision>2</cp:revision>
  <dcterms:created xsi:type="dcterms:W3CDTF">2021-08-30T06:29:00Z</dcterms:created>
  <dcterms:modified xsi:type="dcterms:W3CDTF">2021-08-30T06:29:00Z</dcterms:modified>
</cp:coreProperties>
</file>