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3EAF313D"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Sara Franco </w:t>
            </w:r>
          </w:p>
        </w:tc>
      </w:tr>
      <w:tr w:rsidR="00C01583" w14:paraId="4CDDF436" w14:textId="77777777">
        <w:tc>
          <w:tcPr>
            <w:tcW w:w="2689" w:type="dxa"/>
            <w:shd w:val="clear" w:color="auto" w:fill="C0504D"/>
            <w:vAlign w:val="center"/>
          </w:tcPr>
          <w:p w14:paraId="0000000C" w14:textId="77777777" w:rsidR="00C01583" w:rsidRDefault="00F35B21" w:rsidP="00675D0B">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5A97775B"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F.G</w:t>
            </w:r>
          </w:p>
        </w:tc>
      </w:tr>
      <w:tr w:rsidR="00C01583" w14:paraId="79EE9082" w14:textId="77777777">
        <w:tc>
          <w:tcPr>
            <w:tcW w:w="2689" w:type="dxa"/>
            <w:shd w:val="clear" w:color="auto" w:fill="C0504D"/>
            <w:vAlign w:val="center"/>
          </w:tcPr>
          <w:p w14:paraId="00000011"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2A1EC060"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13/03/2021</w:t>
            </w:r>
          </w:p>
        </w:tc>
        <w:tc>
          <w:tcPr>
            <w:tcW w:w="1701" w:type="dxa"/>
            <w:gridSpan w:val="2"/>
            <w:shd w:val="clear" w:color="auto" w:fill="C0504D"/>
            <w:vAlign w:val="center"/>
          </w:tcPr>
          <w:p w14:paraId="00000013"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78C6DFDD"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8</w:t>
            </w:r>
          </w:p>
        </w:tc>
      </w:tr>
      <w:tr w:rsidR="00C01583" w14:paraId="502AC3B6" w14:textId="77777777">
        <w:tc>
          <w:tcPr>
            <w:tcW w:w="2689" w:type="dxa"/>
            <w:shd w:val="clear" w:color="auto" w:fill="C0504D"/>
            <w:vAlign w:val="center"/>
          </w:tcPr>
          <w:p w14:paraId="00000016"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1A666E2F"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sidRPr="00675D0B">
              <w:rPr>
                <w:rFonts w:ascii="Arial" w:eastAsia="Arial" w:hAnsi="Arial" w:cs="Arial"/>
              </w:rPr>
              <w:t xml:space="preserve">Disminuir los rasgos de distimia en un adolescente de 18 años. </w:t>
            </w:r>
          </w:p>
        </w:tc>
      </w:tr>
      <w:tr w:rsidR="00C01583" w14:paraId="13A2F9F5" w14:textId="77777777">
        <w:tc>
          <w:tcPr>
            <w:tcW w:w="8828" w:type="dxa"/>
            <w:gridSpan w:val="5"/>
            <w:shd w:val="clear" w:color="auto" w:fill="943734"/>
          </w:tcPr>
          <w:p w14:paraId="0000001B" w14:textId="77777777" w:rsidR="00C01583" w:rsidRDefault="00C01583" w:rsidP="00675D0B">
            <w:pPr>
              <w:pBdr>
                <w:top w:val="nil"/>
                <w:left w:val="nil"/>
                <w:bottom w:val="nil"/>
                <w:right w:val="nil"/>
                <w:between w:val="nil"/>
              </w:pBdr>
              <w:spacing w:before="120" w:after="120" w:line="360" w:lineRule="auto"/>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B088A0E"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sidRPr="00675D0B">
              <w:rPr>
                <w:rFonts w:ascii="Arial" w:eastAsia="Arial" w:hAnsi="Arial" w:cs="Arial"/>
              </w:rPr>
              <w:t xml:space="preserve">Trabajar mindfulness, guiando esta meditación para que el paciente se mantenga en el aquí y en el ahora.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1ECCA621" w:rsidR="00C01583"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sidRPr="00675D0B">
              <w:rPr>
                <w:rFonts w:ascii="Arial" w:eastAsia="Arial" w:hAnsi="Arial" w:cs="Arial"/>
              </w:rPr>
              <w:t xml:space="preserve">Se trabajará el área personal, en donde se utilizará esta técnica para poder llegar a un control de sus pensamientos, que pueden surgir y causar cierto grado de malestar al paciente. </w:t>
            </w:r>
          </w:p>
        </w:tc>
      </w:tr>
      <w:tr w:rsidR="00C01583" w14:paraId="1526FE93" w14:textId="77777777">
        <w:tc>
          <w:tcPr>
            <w:tcW w:w="6621" w:type="dxa"/>
            <w:gridSpan w:val="3"/>
            <w:shd w:val="clear" w:color="auto" w:fill="943734"/>
            <w:vAlign w:val="center"/>
          </w:tcPr>
          <w:p w14:paraId="0000002A"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675D0B" w14:paraId="1401065A" w14:textId="77777777">
        <w:tc>
          <w:tcPr>
            <w:tcW w:w="6621" w:type="dxa"/>
            <w:gridSpan w:val="3"/>
            <w:vAlign w:val="center"/>
          </w:tcPr>
          <w:p w14:paraId="710FD746" w14:textId="77777777" w:rsidR="00675D0B" w:rsidRDefault="00675D0B" w:rsidP="00675D0B">
            <w:pPr>
              <w:pStyle w:val="NormalWeb"/>
              <w:numPr>
                <w:ilvl w:val="0"/>
                <w:numId w:val="2"/>
              </w:numPr>
              <w:spacing w:before="120" w:beforeAutospacing="0" w:after="120" w:afterAutospacing="0" w:line="360" w:lineRule="auto"/>
              <w:jc w:val="both"/>
              <w:textAlignment w:val="baseline"/>
              <w:rPr>
                <w:rFonts w:ascii="Calibri" w:hAnsi="Calibri" w:cs="Calibri"/>
                <w:b/>
                <w:bCs/>
                <w:color w:val="000000"/>
                <w:sz w:val="22"/>
                <w:szCs w:val="22"/>
              </w:rPr>
            </w:pPr>
            <w:r>
              <w:rPr>
                <w:rFonts w:ascii="Arial" w:hAnsi="Arial" w:cs="Arial"/>
                <w:b/>
                <w:bCs/>
                <w:color w:val="000000"/>
                <w:sz w:val="22"/>
                <w:szCs w:val="22"/>
              </w:rPr>
              <w:t xml:space="preserve">Saludo: </w:t>
            </w:r>
            <w:r>
              <w:rPr>
                <w:rFonts w:ascii="Arial" w:hAnsi="Arial" w:cs="Arial"/>
                <w:color w:val="000000"/>
                <w:sz w:val="22"/>
                <w:szCs w:val="22"/>
              </w:rPr>
              <w:t>Se saludará al paciente desde que ingresa a la sesión de Blackboard, se hará una breve conversación sobre cómo le fue durante la semana, y se explicará lo que se tiene planeado para esta sesión. Esto durará aproximadamente 5 minutos. </w:t>
            </w:r>
          </w:p>
          <w:p w14:paraId="07C28C93" w14:textId="693EB1F4" w:rsidR="00675D0B" w:rsidRDefault="00675D0B" w:rsidP="00675D0B">
            <w:pPr>
              <w:pStyle w:val="NormalWeb"/>
              <w:numPr>
                <w:ilvl w:val="0"/>
                <w:numId w:val="2"/>
              </w:numPr>
              <w:spacing w:before="120" w:beforeAutospacing="0" w:after="120" w:afterAutospacing="0" w:line="360" w:lineRule="auto"/>
              <w:jc w:val="both"/>
              <w:textAlignment w:val="baseline"/>
              <w:rPr>
                <w:rFonts w:ascii="Calibri" w:hAnsi="Calibri" w:cs="Calibri"/>
                <w:b/>
                <w:bCs/>
                <w:color w:val="000000"/>
                <w:sz w:val="22"/>
                <w:szCs w:val="22"/>
              </w:rPr>
            </w:pPr>
            <w:r>
              <w:rPr>
                <w:rFonts w:ascii="Arial" w:hAnsi="Arial" w:cs="Arial"/>
                <w:b/>
                <w:bCs/>
                <w:color w:val="000000"/>
                <w:sz w:val="22"/>
                <w:szCs w:val="22"/>
              </w:rPr>
              <w:t xml:space="preserve">Durante la sesión: </w:t>
            </w:r>
            <w:r>
              <w:rPr>
                <w:rFonts w:ascii="Arial" w:hAnsi="Arial" w:cs="Arial"/>
                <w:color w:val="000000"/>
                <w:sz w:val="22"/>
                <w:szCs w:val="22"/>
              </w:rPr>
              <w:t xml:space="preserve">Para esta sesión se hará </w:t>
            </w:r>
            <w:r>
              <w:rPr>
                <w:rFonts w:ascii="Arial" w:hAnsi="Arial" w:cs="Arial"/>
                <w:color w:val="000000"/>
                <w:sz w:val="22"/>
                <w:szCs w:val="22"/>
              </w:rPr>
              <w:t xml:space="preserve">una meditación guiada, o mindfulness, en donde se logrará tener un espacio de relajación durante la sesión, para que cualquier pensamiento intrusivo no afecte de gran manera al paciente. Se explicará de igual forma, cómo los pensamientos pueden afectarnos día a día. </w:t>
            </w:r>
          </w:p>
          <w:p w14:paraId="4D97857F" w14:textId="77777777" w:rsidR="00675D0B" w:rsidRDefault="00675D0B" w:rsidP="00675D0B">
            <w:pPr>
              <w:pStyle w:val="NormalWeb"/>
              <w:spacing w:before="120" w:beforeAutospacing="0" w:after="120" w:afterAutospacing="0" w:line="360" w:lineRule="auto"/>
              <w:ind w:left="720"/>
              <w:jc w:val="both"/>
            </w:pPr>
            <w:r>
              <w:rPr>
                <w:rFonts w:ascii="Arial" w:hAnsi="Arial" w:cs="Arial"/>
                <w:color w:val="000000"/>
                <w:sz w:val="22"/>
                <w:szCs w:val="22"/>
              </w:rPr>
              <w:lastRenderedPageBreak/>
              <w:t>Tiempo aproximado para esta actividad: 45 minutos. </w:t>
            </w:r>
          </w:p>
          <w:p w14:paraId="48E9256A" w14:textId="7638C9DC" w:rsidR="00675D0B" w:rsidRDefault="00675D0B" w:rsidP="00675D0B">
            <w:pPr>
              <w:pStyle w:val="NormalWeb"/>
              <w:numPr>
                <w:ilvl w:val="0"/>
                <w:numId w:val="3"/>
              </w:numPr>
              <w:spacing w:before="120" w:beforeAutospacing="0" w:after="120" w:afterAutospacing="0" w:line="360" w:lineRule="auto"/>
              <w:jc w:val="both"/>
              <w:textAlignment w:val="baseline"/>
              <w:rPr>
                <w:rFonts w:ascii="Arial" w:hAnsi="Arial" w:cs="Arial"/>
                <w:color w:val="000000"/>
                <w:sz w:val="22"/>
                <w:szCs w:val="22"/>
              </w:rPr>
            </w:pPr>
            <w:r>
              <w:rPr>
                <w:rFonts w:ascii="Arial" w:hAnsi="Arial" w:cs="Arial"/>
                <w:b/>
                <w:bCs/>
                <w:color w:val="000000"/>
                <w:sz w:val="22"/>
                <w:szCs w:val="22"/>
              </w:rPr>
              <w:t>Cierre de la sesión:</w:t>
            </w:r>
            <w:r>
              <w:rPr>
                <w:rFonts w:ascii="Arial" w:hAnsi="Arial" w:cs="Arial"/>
                <w:color w:val="000000"/>
                <w:sz w:val="22"/>
                <w:szCs w:val="22"/>
              </w:rPr>
              <w:t xml:space="preserve"> Se explicará sobre el plan paralelo </w:t>
            </w:r>
            <w:r>
              <w:rPr>
                <w:rFonts w:ascii="Arial" w:hAnsi="Arial" w:cs="Arial"/>
                <w:color w:val="000000"/>
                <w:sz w:val="22"/>
                <w:szCs w:val="22"/>
              </w:rPr>
              <w:t xml:space="preserve">  </w:t>
            </w:r>
            <w:r>
              <w:rPr>
                <w:rFonts w:ascii="Arial" w:hAnsi="Arial" w:cs="Arial"/>
                <w:color w:val="000000"/>
                <w:sz w:val="22"/>
                <w:szCs w:val="22"/>
              </w:rPr>
              <w:t>para la siguiente semana y se dejará un tiempo para que el paciente exprese sus dudas. </w:t>
            </w:r>
          </w:p>
          <w:p w14:paraId="334D29E7" w14:textId="77777777" w:rsidR="00675D0B" w:rsidRDefault="00675D0B" w:rsidP="00675D0B">
            <w:pPr>
              <w:pStyle w:val="NormalWeb"/>
              <w:spacing w:before="120" w:beforeAutospacing="0" w:after="120" w:afterAutospacing="0" w:line="360" w:lineRule="auto"/>
              <w:jc w:val="both"/>
            </w:pPr>
            <w:r>
              <w:rPr>
                <w:rFonts w:ascii="Arial" w:hAnsi="Arial" w:cs="Arial"/>
                <w:color w:val="000000"/>
                <w:sz w:val="22"/>
                <w:szCs w:val="22"/>
              </w:rPr>
              <w:t>Tiempo aproximado: 10 min.</w:t>
            </w:r>
          </w:p>
          <w:p w14:paraId="0000002F" w14:textId="21176A23" w:rsidR="00675D0B"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p>
        </w:tc>
        <w:tc>
          <w:tcPr>
            <w:tcW w:w="2207" w:type="dxa"/>
            <w:gridSpan w:val="2"/>
            <w:vAlign w:val="center"/>
          </w:tcPr>
          <w:p w14:paraId="00000032" w14:textId="2359AC73" w:rsidR="00675D0B" w:rsidRPr="00675D0B" w:rsidRDefault="00675D0B" w:rsidP="00675D0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Música relajante </w:t>
            </w:r>
          </w:p>
        </w:tc>
      </w:tr>
      <w:tr w:rsidR="00675D0B" w14:paraId="065D5FF9" w14:textId="77777777">
        <w:tc>
          <w:tcPr>
            <w:tcW w:w="6621" w:type="dxa"/>
            <w:gridSpan w:val="3"/>
            <w:shd w:val="clear" w:color="auto" w:fill="943734"/>
            <w:vAlign w:val="center"/>
          </w:tcPr>
          <w:p w14:paraId="00000034" w14:textId="77777777" w:rsidR="00675D0B" w:rsidRDefault="00675D0B"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675D0B" w:rsidRDefault="00675D0B"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675D0B" w14:paraId="47378C8D" w14:textId="77777777">
        <w:tc>
          <w:tcPr>
            <w:tcW w:w="6621" w:type="dxa"/>
            <w:gridSpan w:val="3"/>
            <w:vAlign w:val="center"/>
          </w:tcPr>
          <w:p w14:paraId="00000039" w14:textId="46B4180C" w:rsidR="00675D0B"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sidRPr="00675D0B">
              <w:rPr>
                <w:rFonts w:ascii="Arial" w:eastAsia="Arial" w:hAnsi="Arial" w:cs="Arial"/>
              </w:rPr>
              <w:t>Se llevará un registro, en donde el paciente, con lo aprendido hoy, se dará cuenta de algunos pensamientos que pueden afectarle en su día, por lo tanto, se identificarán y se traerán para la otra sesión</w:t>
            </w:r>
            <w:r>
              <w:rPr>
                <w:rFonts w:ascii="Arial" w:eastAsia="Arial" w:hAnsi="Arial" w:cs="Arial"/>
                <w:color w:val="FF0000"/>
              </w:rPr>
              <w:t xml:space="preserve">. </w:t>
            </w:r>
          </w:p>
        </w:tc>
        <w:tc>
          <w:tcPr>
            <w:tcW w:w="2207" w:type="dxa"/>
            <w:gridSpan w:val="2"/>
            <w:vAlign w:val="center"/>
          </w:tcPr>
          <w:p w14:paraId="0000003C" w14:textId="77777777" w:rsidR="00675D0B"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p>
        </w:tc>
      </w:tr>
      <w:tr w:rsidR="00675D0B" w14:paraId="3917E6CC" w14:textId="77777777">
        <w:tc>
          <w:tcPr>
            <w:tcW w:w="8828" w:type="dxa"/>
            <w:gridSpan w:val="5"/>
            <w:shd w:val="clear" w:color="auto" w:fill="943734"/>
            <w:vAlign w:val="center"/>
          </w:tcPr>
          <w:p w14:paraId="0000003E" w14:textId="77777777" w:rsidR="00675D0B" w:rsidRDefault="00675D0B" w:rsidP="00675D0B">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675D0B" w14:paraId="64FDF753" w14:textId="77777777">
        <w:tc>
          <w:tcPr>
            <w:tcW w:w="8828" w:type="dxa"/>
            <w:gridSpan w:val="5"/>
            <w:vAlign w:val="center"/>
          </w:tcPr>
          <w:p w14:paraId="00000043" w14:textId="667BB9CB" w:rsidR="00675D0B" w:rsidRDefault="00675D0B" w:rsidP="00675D0B">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Examen del estado mental es la parte de la entrevista psicológica que explora y recoge el estado emocional y el funcionamiento y la capacidad mental del paciente. Suele incluir: el comportamiento y las reacciones emocionales durante la entrevista, el contenido del pensamiento, el estado de conciencia del paciente y su capacidad para percibir e interpretar el ambiente y  de comprender correctamente su situación actual.</w:t>
            </w:r>
          </w:p>
        </w:tc>
      </w:tr>
    </w:tbl>
    <w:p w14:paraId="00000048" w14:textId="77777777" w:rsidR="00C01583" w:rsidRDefault="00C01583" w:rsidP="00675D0B">
      <w:pPr>
        <w:spacing w:line="360" w:lineRule="auto"/>
      </w:pPr>
    </w:p>
    <w:p w14:paraId="00000049" w14:textId="77777777" w:rsidR="00C01583" w:rsidRDefault="00C01583" w:rsidP="00675D0B">
      <w:pPr>
        <w:pBdr>
          <w:top w:val="nil"/>
          <w:left w:val="nil"/>
          <w:bottom w:val="nil"/>
          <w:right w:val="nil"/>
          <w:between w:val="nil"/>
        </w:pBdr>
        <w:spacing w:before="120" w:after="120" w:line="360" w:lineRule="auto"/>
        <w:jc w:val="center"/>
        <w:rPr>
          <w:rFonts w:ascii="Arial" w:eastAsia="Arial" w:hAnsi="Arial" w:cs="Arial"/>
          <w:color w:val="000000"/>
        </w:rPr>
      </w:pPr>
    </w:p>
    <w:p w14:paraId="0000004A" w14:textId="77777777" w:rsidR="00C01583" w:rsidRDefault="00F32263" w:rsidP="00675D0B">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w:t>
      </w:r>
      <w:bookmarkStart w:id="1" w:name="_GoBack"/>
      <w:bookmarkEnd w:id="1"/>
      <w:r>
        <w:rPr>
          <w:rFonts w:ascii="Arial" w:eastAsia="Arial" w:hAnsi="Arial" w:cs="Arial"/>
          <w:color w:val="000000"/>
        </w:rPr>
        <w:t>_____________________________</w:t>
      </w:r>
    </w:p>
    <w:sectPr w:rsidR="00C01583">
      <w:headerReference w:type="default" r:id="rId8"/>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2A674" w14:textId="77777777" w:rsidR="00F35B21" w:rsidRDefault="00F35B21">
      <w:pPr>
        <w:spacing w:after="0" w:line="240" w:lineRule="auto"/>
      </w:pPr>
      <w:r>
        <w:separator/>
      </w:r>
    </w:p>
  </w:endnote>
  <w:endnote w:type="continuationSeparator" w:id="0">
    <w:p w14:paraId="23D2CF72" w14:textId="77777777" w:rsidR="00F35B21" w:rsidRDefault="00F35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F7D2A" w14:textId="77777777" w:rsidR="00F35B21" w:rsidRDefault="00F35B21">
      <w:pPr>
        <w:spacing w:after="0" w:line="240" w:lineRule="auto"/>
      </w:pPr>
      <w:r>
        <w:separator/>
      </w:r>
    </w:p>
  </w:footnote>
  <w:footnote w:type="continuationSeparator" w:id="0">
    <w:p w14:paraId="08B47EDE" w14:textId="77777777" w:rsidR="00F35B21" w:rsidRDefault="00F35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D3183"/>
    <w:multiLevelType w:val="hybridMultilevel"/>
    <w:tmpl w:val="3C28285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35F65024"/>
    <w:multiLevelType w:val="multilevel"/>
    <w:tmpl w:val="62A4C3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B172DF"/>
    <w:multiLevelType w:val="multilevel"/>
    <w:tmpl w:val="401E4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314CC7"/>
    <w:rsid w:val="00675D0B"/>
    <w:rsid w:val="00C01583"/>
    <w:rsid w:val="00F32263"/>
    <w:rsid w:val="00F35B2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E3E2"/>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675D0B"/>
    <w:pPr>
      <w:ind w:left="720"/>
      <w:contextualSpacing/>
    </w:pPr>
  </w:style>
  <w:style w:type="paragraph" w:styleId="NormalWeb">
    <w:name w:val="Normal (Web)"/>
    <w:basedOn w:val="Normal"/>
    <w:uiPriority w:val="99"/>
    <w:semiHidden/>
    <w:unhideWhenUsed/>
    <w:rsid w:val="00675D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2021-03-13T14:16:00Z</dcterms:created>
  <dcterms:modified xsi:type="dcterms:W3CDTF">2021-03-13T14:16:00Z</dcterms:modified>
</cp:coreProperties>
</file>