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0AC3" w14:textId="77777777" w:rsidR="00A12560" w:rsidRPr="00946997" w:rsidRDefault="00A12560" w:rsidP="00A125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A12560" w:rsidRPr="00946997" w14:paraId="29355051" w14:textId="77777777" w:rsidTr="001C4261">
        <w:tc>
          <w:tcPr>
            <w:tcW w:w="8828" w:type="dxa"/>
            <w:gridSpan w:val="5"/>
            <w:shd w:val="clear" w:color="auto" w:fill="943734"/>
            <w:vAlign w:val="center"/>
          </w:tcPr>
          <w:p w14:paraId="3032D580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A12560" w:rsidRPr="00946997" w14:paraId="77A89EA6" w14:textId="77777777" w:rsidTr="001C426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D56EB78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A9455B4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A12560" w:rsidRPr="00946997" w14:paraId="14135E1A" w14:textId="77777777" w:rsidTr="001C4261">
        <w:tc>
          <w:tcPr>
            <w:tcW w:w="2689" w:type="dxa"/>
            <w:shd w:val="clear" w:color="auto" w:fill="C0504D"/>
            <w:vAlign w:val="center"/>
          </w:tcPr>
          <w:p w14:paraId="1ADB325B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6277DD6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A12560" w:rsidRPr="00946997" w14:paraId="625FE010" w14:textId="77777777" w:rsidTr="001C4261">
        <w:tc>
          <w:tcPr>
            <w:tcW w:w="2689" w:type="dxa"/>
            <w:shd w:val="clear" w:color="auto" w:fill="C0504D"/>
            <w:vAlign w:val="center"/>
          </w:tcPr>
          <w:p w14:paraId="460DB960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178D7EFB" w14:textId="59E7CBAE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de septiembre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A4D1443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6A0F2734" w14:textId="6C27416D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A12560" w:rsidRPr="00946997" w14:paraId="6673AE74" w14:textId="77777777" w:rsidTr="001C4261">
        <w:tc>
          <w:tcPr>
            <w:tcW w:w="2689" w:type="dxa"/>
            <w:shd w:val="clear" w:color="auto" w:fill="C0504D"/>
            <w:vAlign w:val="center"/>
          </w:tcPr>
          <w:p w14:paraId="1323AE6A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E6E1DC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A12560" w:rsidRPr="00946997" w14:paraId="1FCB92BB" w14:textId="77777777" w:rsidTr="001C4261">
        <w:tc>
          <w:tcPr>
            <w:tcW w:w="8828" w:type="dxa"/>
            <w:gridSpan w:val="5"/>
            <w:shd w:val="clear" w:color="auto" w:fill="943734"/>
          </w:tcPr>
          <w:p w14:paraId="7EF889CE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A12560" w:rsidRPr="00946997" w14:paraId="3FB0E0F5" w14:textId="77777777" w:rsidTr="001C4261">
        <w:tc>
          <w:tcPr>
            <w:tcW w:w="2689" w:type="dxa"/>
            <w:shd w:val="clear" w:color="auto" w:fill="C0504D"/>
            <w:vAlign w:val="center"/>
          </w:tcPr>
          <w:p w14:paraId="5FC8E32D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8C02DFC" w14:textId="039CA69A" w:rsidR="00A12560" w:rsidRPr="006948BA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Brindar un mejor conocimiento acerca de la depresión por medio de psicoeducación</w:t>
            </w:r>
            <w:r w:rsidR="00F7094A">
              <w:rPr>
                <w:rFonts w:ascii="Arial" w:eastAsia="Times New Roman" w:hAnsi="Arial" w:cs="Arial"/>
                <w:color w:val="000000"/>
              </w:rPr>
              <w:t xml:space="preserve"> acerca de </w:t>
            </w:r>
            <w:r>
              <w:rPr>
                <w:rFonts w:ascii="Arial" w:eastAsia="Times New Roman" w:hAnsi="Arial" w:cs="Arial"/>
                <w:color w:val="000000"/>
              </w:rPr>
              <w:t xml:space="preserve">cómo los pensamientos afectan el estado de ánimo. </w:t>
            </w:r>
            <w:r w:rsidR="00F7094A">
              <w:rPr>
                <w:rFonts w:ascii="Arial" w:eastAsia="Times New Roman" w:hAnsi="Arial" w:cs="Arial"/>
                <w:color w:val="000000"/>
              </w:rPr>
              <w:t>Esto se realizará por medio de definiciones</w:t>
            </w:r>
            <w:r w:rsidR="002D21A7">
              <w:rPr>
                <w:rFonts w:ascii="Arial" w:eastAsia="Times New Roman" w:hAnsi="Arial" w:cs="Arial"/>
                <w:color w:val="000000"/>
              </w:rPr>
              <w:t xml:space="preserve"> y clasificación acerca de</w:t>
            </w:r>
            <w:r w:rsidR="00F7094A">
              <w:rPr>
                <w:rFonts w:ascii="Arial" w:eastAsia="Times New Roman" w:hAnsi="Arial" w:cs="Arial"/>
                <w:color w:val="000000"/>
              </w:rPr>
              <w:t xml:space="preserve"> los diferentes tipos de pensamiento que hay. </w:t>
            </w:r>
          </w:p>
        </w:tc>
      </w:tr>
      <w:tr w:rsidR="00A12560" w:rsidRPr="00946997" w14:paraId="13D82BF2" w14:textId="77777777" w:rsidTr="001C426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FB2EA9F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DDFCAE1" w14:textId="77777777" w:rsidR="00A12560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5D76C99E" w14:textId="77777777" w:rsidR="00A12560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Estado de ánimo: identificar la estabilidad emocional de la paciente en situaciones específicas</w:t>
            </w:r>
          </w:p>
          <w:p w14:paraId="31218EDC" w14:textId="77777777" w:rsidR="00A12560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Sintomatología depresiva: identificar si la paciente se siente deprimida, no tiene interés, cambio de apetito, problemas para dormir, fatiga, ideación suicida, entre otros. </w:t>
            </w:r>
          </w:p>
          <w:p w14:paraId="6F726D4E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Pensamientos: ser consciente de las ideas y creencias que se tiene durante el día y entender que tienen efecto sobre el cuerpo, las acciones y el estado de ánimo. </w:t>
            </w:r>
          </w:p>
        </w:tc>
      </w:tr>
      <w:tr w:rsidR="00A12560" w:rsidRPr="00946997" w14:paraId="30D8BB34" w14:textId="77777777" w:rsidTr="001C4261">
        <w:tc>
          <w:tcPr>
            <w:tcW w:w="6621" w:type="dxa"/>
            <w:gridSpan w:val="3"/>
            <w:shd w:val="clear" w:color="auto" w:fill="943734"/>
            <w:vAlign w:val="center"/>
          </w:tcPr>
          <w:p w14:paraId="671A97E3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241C96B" w14:textId="77777777" w:rsidR="00A12560" w:rsidRPr="00946997" w:rsidRDefault="00A12560" w:rsidP="001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903E0" w:rsidRPr="00946997" w14:paraId="738FF38D" w14:textId="77777777" w:rsidTr="001C4261">
        <w:tc>
          <w:tcPr>
            <w:tcW w:w="6621" w:type="dxa"/>
            <w:gridSpan w:val="3"/>
            <w:vAlign w:val="center"/>
          </w:tcPr>
          <w:p w14:paraId="05928F9D" w14:textId="77777777" w:rsidR="00F903E0" w:rsidRPr="00946997" w:rsidRDefault="00F903E0" w:rsidP="00F903E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rapport con la paciente preguntándole acerca de su día. El objetivo es fortalecer la alianza terapéutica establecida junto a la paciente, preguntándole de su semana (7 minutos). </w:t>
            </w:r>
          </w:p>
          <w:p w14:paraId="629C3CB8" w14:textId="77777777" w:rsidR="00F903E0" w:rsidRPr="00946997" w:rsidRDefault="00F903E0" w:rsidP="00F903E0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DF72092" w14:textId="058933E1" w:rsidR="00F903E0" w:rsidRDefault="00F903E0" w:rsidP="00F903E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190C68">
              <w:rPr>
                <w:rFonts w:ascii="Arial" w:eastAsia="Times New Roman" w:hAnsi="Arial" w:cs="Arial"/>
                <w:color w:val="000000"/>
              </w:rPr>
              <w:t>Se procede a</w:t>
            </w:r>
            <w:r>
              <w:rPr>
                <w:rFonts w:ascii="Arial" w:eastAsia="Times New Roman" w:hAnsi="Arial" w:cs="Arial"/>
                <w:color w:val="000000"/>
              </w:rPr>
              <w:t xml:space="preserve"> recapitular lo explicado la sesión pasada y se le pregunta acerca de su Termómetro del Ánimo, y cómo se sintió llenándolo. Luego, se prosigue a realizar una pregunta abierta a la paciente acerca de qué son los pensamientos, dando después la definición de la misma. </w:t>
            </w:r>
          </w:p>
          <w:p w14:paraId="10228EEC" w14:textId="77777777" w:rsidR="00F903E0" w:rsidRPr="00130963" w:rsidRDefault="00F903E0" w:rsidP="00F903E0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7B97F86E" w14:textId="023C1609" w:rsidR="00F903E0" w:rsidRDefault="00F903E0" w:rsidP="00F903E0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Después, se le pregunta: ¿Cómo suelen pensar las personas con depresión? Dicho esto, se le pregunta si ella se identifica con alguno. Se prosigue clasificando los tipos de pensamiento y dando ejemplos los cuales son: negativos, positivos, inflexibles, enjuiciadores, destructivos, e innecesarios. Luego, se dan ejemplos sobre las características de los pensamientos que tiene las personas que no están deprimidas, los cuales son: pueden ver el lado positivo de las cosas, no se definen por sus errores porque aprenden de ellos, y tienen esperanzas para el cambio. </w:t>
            </w:r>
          </w:p>
          <w:p w14:paraId="56261502" w14:textId="0E00E159" w:rsidR="00F903E0" w:rsidRDefault="00F903E0" w:rsidP="00F903E0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CE8EFC5" w14:textId="2AA8CDF5" w:rsidR="00FA1EB9" w:rsidRDefault="00F903E0" w:rsidP="00FA1EB9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Luego, se prosigue a discutir los estilos de pensamiento dañinos y contraproducentes. El objetivo es que la paciente entienda cada categoría y pueda dar ejemplos propios. Entre ellos están: pensamiento de todo o nada, filtro mental, descontando lo positivo, saltando a conclusiones erróneas, pensamiento perfeccionista, y culpándose a sí mismo. </w:t>
            </w:r>
            <w:r w:rsidRPr="00FA1EB9">
              <w:rPr>
                <w:rFonts w:ascii="Arial" w:eastAsia="Times New Roman" w:hAnsi="Arial" w:cs="Arial"/>
                <w:color w:val="000000"/>
              </w:rPr>
              <w:t>Por último, se asigna el plan paralelo, en el cual tendrá que llenar una lista de pensamientos negativos y positivos durante su semana</w:t>
            </w:r>
            <w:r w:rsidR="00FA1EB9" w:rsidRPr="00FA1EB9">
              <w:rPr>
                <w:rFonts w:ascii="Arial" w:eastAsia="Times New Roman" w:hAnsi="Arial" w:cs="Arial"/>
                <w:color w:val="000000"/>
              </w:rPr>
              <w:t>, y que siga con la actividad del Termómetro del ánimo</w:t>
            </w:r>
            <w:r w:rsidR="00FA1EB9">
              <w:rPr>
                <w:rFonts w:ascii="Arial" w:eastAsia="Times New Roman" w:hAnsi="Arial" w:cs="Arial"/>
                <w:color w:val="000000"/>
              </w:rPr>
              <w:t xml:space="preserve"> (45 minutos). </w:t>
            </w:r>
          </w:p>
          <w:p w14:paraId="4F4FE178" w14:textId="54918004" w:rsidR="00F903E0" w:rsidRPr="00FA1EB9" w:rsidRDefault="00FA1EB9" w:rsidP="00FA1EB9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FA1EB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05A0F78A" w14:textId="77777777" w:rsidR="00F903E0" w:rsidRPr="00946997" w:rsidRDefault="00F903E0" w:rsidP="00F903E0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0B451053" w14:textId="7CD4E077" w:rsidR="00F903E0" w:rsidRPr="00545CC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>
              <w:rPr>
                <w:rFonts w:ascii="Arial" w:eastAsia="Times New Roman" w:hAnsi="Arial" w:cs="Arial"/>
                <w:color w:val="000000"/>
              </w:rPr>
              <w:t>hoja del diagrama de la depresión, termómetro del ánimo</w:t>
            </w:r>
            <w:r>
              <w:rPr>
                <w:rFonts w:ascii="Arial" w:eastAsia="Times New Roman" w:hAnsi="Arial" w:cs="Arial"/>
                <w:color w:val="000000"/>
              </w:rPr>
              <w:t xml:space="preserve">, listado de pensamientos positivos, listado de pensamientos negativos. </w:t>
            </w:r>
          </w:p>
        </w:tc>
      </w:tr>
      <w:tr w:rsidR="00F903E0" w:rsidRPr="00946997" w14:paraId="64BC557C" w14:textId="77777777" w:rsidTr="001C4261">
        <w:tc>
          <w:tcPr>
            <w:tcW w:w="6621" w:type="dxa"/>
            <w:gridSpan w:val="3"/>
            <w:shd w:val="clear" w:color="auto" w:fill="943734"/>
            <w:vAlign w:val="center"/>
          </w:tcPr>
          <w:p w14:paraId="747F5949" w14:textId="77777777" w:rsidR="00F903E0" w:rsidRPr="0094699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4914978" w14:textId="77777777" w:rsidR="00F903E0" w:rsidRPr="0094699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903E0" w:rsidRPr="00946997" w14:paraId="58520A62" w14:textId="77777777" w:rsidTr="001C4261">
        <w:tc>
          <w:tcPr>
            <w:tcW w:w="6621" w:type="dxa"/>
            <w:gridSpan w:val="3"/>
            <w:vAlign w:val="center"/>
          </w:tcPr>
          <w:p w14:paraId="5DA93B9D" w14:textId="77777777" w:rsidR="00F903E0" w:rsidRDefault="00FA1EB9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del ánimo: la paciente cada día deberá evaluar la intensidad de sus sentimientos depresivos por medio de una escala a del 1-10, siendo 1 “el peor”, y 10 “el mejor”. Se revisará la próxima sesión junto a la paciente cada termómetro del día durante la semana.</w:t>
            </w:r>
          </w:p>
          <w:p w14:paraId="28286E89" w14:textId="3CD1E41D" w:rsidR="00D82778" w:rsidRPr="00946997" w:rsidRDefault="00D82778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Listado de pensamientos positivos y negativos: marcar en una lista de cotejo los pensamientos positivos y negativos que se tuvieron cada día de la semana. Hacer una suma del total de pensamientos positivos y negativos se tuvieron al día. </w:t>
            </w:r>
          </w:p>
        </w:tc>
        <w:tc>
          <w:tcPr>
            <w:tcW w:w="2207" w:type="dxa"/>
            <w:gridSpan w:val="2"/>
            <w:vAlign w:val="center"/>
          </w:tcPr>
          <w:p w14:paraId="3225343E" w14:textId="7DA26D8F" w:rsidR="00F903E0" w:rsidRPr="00946997" w:rsidRDefault="00E4212F" w:rsidP="00F903E0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Termómetro del ánimo, </w:t>
            </w:r>
            <w:r>
              <w:rPr>
                <w:rFonts w:ascii="Arial" w:eastAsia="Times New Roman" w:hAnsi="Arial" w:cs="Arial"/>
                <w:color w:val="000000"/>
              </w:rPr>
              <w:t>listado de pensamientos positivos, listado de pensamientos negativos</w:t>
            </w:r>
            <w:r>
              <w:rPr>
                <w:rFonts w:ascii="Arial" w:eastAsia="Times New Roman" w:hAnsi="Arial" w:cs="Arial"/>
                <w:color w:val="000000"/>
              </w:rPr>
              <w:t>, lápiz o lapicero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F903E0" w:rsidRPr="00946997" w14:paraId="6E39F1F0" w14:textId="77777777" w:rsidTr="001C4261">
        <w:tc>
          <w:tcPr>
            <w:tcW w:w="8828" w:type="dxa"/>
            <w:gridSpan w:val="5"/>
            <w:shd w:val="clear" w:color="auto" w:fill="943734"/>
            <w:vAlign w:val="center"/>
          </w:tcPr>
          <w:p w14:paraId="5E6545F7" w14:textId="77777777" w:rsidR="00F903E0" w:rsidRPr="0094699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903E0" w:rsidRPr="00946997" w14:paraId="4E73ED72" w14:textId="77777777" w:rsidTr="001C4261">
        <w:tc>
          <w:tcPr>
            <w:tcW w:w="8828" w:type="dxa"/>
            <w:gridSpan w:val="5"/>
            <w:vAlign w:val="center"/>
          </w:tcPr>
          <w:p w14:paraId="400382E4" w14:textId="77777777" w:rsidR="00F903E0" w:rsidRPr="00545CC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  <w:p w14:paraId="61C144A9" w14:textId="77777777" w:rsidR="00F903E0" w:rsidRPr="00946997" w:rsidRDefault="00F903E0" w:rsidP="00F90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- Termómetro del ánimo: evaluar la intensidad de los sentimientos depresivos o estado de ánimo al final de del día. Marcar cómo se sintió o estuvo su ánimo en general durante ese día. </w:t>
            </w:r>
          </w:p>
        </w:tc>
      </w:tr>
    </w:tbl>
    <w:p w14:paraId="4DA944F5" w14:textId="77777777" w:rsidR="00FE552E" w:rsidRDefault="00FE552E"/>
    <w:sectPr w:rsidR="00FE552E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92D2" w14:textId="77777777" w:rsidR="0096728D" w:rsidRPr="00A347F0" w:rsidRDefault="002D21A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3F02375" wp14:editId="2E8CE00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AA1"/>
    <w:rsid w:val="00130963"/>
    <w:rsid w:val="001C32D7"/>
    <w:rsid w:val="002D21A7"/>
    <w:rsid w:val="005A6AA1"/>
    <w:rsid w:val="00A12560"/>
    <w:rsid w:val="00D82778"/>
    <w:rsid w:val="00E4212F"/>
    <w:rsid w:val="00E50E77"/>
    <w:rsid w:val="00F7094A"/>
    <w:rsid w:val="00F903E0"/>
    <w:rsid w:val="00FA1EB9"/>
    <w:rsid w:val="00F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4C65C1"/>
  <w15:chartTrackingRefBased/>
  <w15:docId w15:val="{07599827-8480-4675-8370-319B113D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5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A12560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A1256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9</cp:revision>
  <dcterms:created xsi:type="dcterms:W3CDTF">2021-09-10T20:30:00Z</dcterms:created>
  <dcterms:modified xsi:type="dcterms:W3CDTF">2021-09-10T22:53:00Z</dcterms:modified>
</cp:coreProperties>
</file>