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02</w:t>
            </w:r>
            <w:r w:rsidDel="00000000" w:rsidR="00000000" w:rsidRPr="00000000">
              <w:rPr>
                <w:rtl w:val="0"/>
              </w:rPr>
              <w:t xml:space="preserve">/02/2021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el paciente responda las secciones de:  conciencia fonológica y conciencia silábica del screening, en un tiempo de 45 minutos.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se le mostrarán imágenes y debe “desintegrar” la imagen, de forma en que indique las partes que tiene, colores, tamaño etc..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imágenes de animales, lugares y personas.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el screening, específicamente las secciones de conciencia fonológica y conciencia silábica.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Presentación en powerpoint </w:t>
            </w:r>
          </w:p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cronómetro</w:t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lapicero 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ind w:lef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haciendo uso del recurso del dibujo de estrella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completa</w:t>
            </w:r>
            <w:r w:rsidDel="00000000" w:rsidR="00000000" w:rsidRPr="00000000">
              <w:rPr>
                <w:rtl w:val="0"/>
              </w:rPr>
              <w:t xml:space="preserve">ndo el cuadrado de ¿Qué aprendí hoy? ¿Qué me costó más?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memoria auditiva, se le darán dos canciones “Roxanne” y “Olivia”,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el paciente </w:t>
            </w:r>
            <w:r w:rsidDel="00000000" w:rsidR="00000000" w:rsidRPr="00000000">
              <w:rPr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  <w:t xml:space="preserve">endrá que apuntar cuántas veces dicen ese nombre en las canciones.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canciones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fonológica y silábica del paciente, la atención en las actividades. </w:t>
            </w:r>
          </w:p>
        </w:tc>
      </w:tr>
    </w:tbl>
    <w:p w:rsidR="00000000" w:rsidDel="00000000" w:rsidP="00000000" w:rsidRDefault="00000000" w:rsidRPr="00000000" w14:paraId="00000060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tabs>
        <w:tab w:val="center" w:pos="4419"/>
        <w:tab w:val="right" w:pos="8838"/>
      </w:tabs>
      <w:spacing w:line="240" w:lineRule="auto"/>
      <w:rPr/>
    </w:pPr>
    <w:r w:rsidDel="00000000" w:rsidR="00000000" w:rsidRPr="00000000">
      <w:rPr>
        <w:sz w:val="20"/>
        <w:szCs w:val="20"/>
        <w:rtl w:val="0"/>
      </w:rPr>
      <w:tab/>
      <w:tab/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-657224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