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tl w:val="0"/>
        </w:rPr>
      </w:r>
    </w:p>
    <w:tbl>
      <w:tblPr>
        <w:tblStyle w:val="Table1"/>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9"/>
        <w:gridCol w:w="2551"/>
        <w:gridCol w:w="1381"/>
        <w:gridCol w:w="320"/>
        <w:gridCol w:w="1887"/>
        <w:tblGridChange w:id="0">
          <w:tblGrid>
            <w:gridCol w:w="2689"/>
            <w:gridCol w:w="2551"/>
            <w:gridCol w:w="1381"/>
            <w:gridCol w:w="320"/>
            <w:gridCol w:w="1887"/>
          </w:tblGrid>
        </w:tblGridChange>
      </w:tblGrid>
      <w:tr>
        <w:trPr>
          <w:cantSplit w:val="0"/>
          <w:tblHeader w:val="0"/>
        </w:trPr>
        <w:tc>
          <w:tcPr>
            <w:gridSpan w:val="5"/>
            <w:shd w:fill="943734" w:val="clear"/>
            <w:vAlign w:val="center"/>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bookmarkStart w:colFirst="0" w:colLast="0" w:name="_heading=h.gjdgxs" w:id="0"/>
            <w:bookmarkEnd w:id="0"/>
            <w:r w:rsidDel="00000000" w:rsidR="00000000" w:rsidRPr="00000000">
              <w:rPr>
                <w:rFonts w:ascii="Arial" w:cs="Arial" w:eastAsia="Arial" w:hAnsi="Arial"/>
                <w:b w:val="1"/>
                <w:color w:val="ffffff"/>
                <w:rtl w:val="0"/>
              </w:rPr>
              <w:t xml:space="preserve">PLAN DE SESIÓN – PSICOLOGÍA CLÍNICA</w:t>
            </w:r>
          </w:p>
        </w:tc>
      </w:tr>
      <w:tr>
        <w:trPr>
          <w:cantSplit w:val="0"/>
          <w:tblHeader w:val="0"/>
        </w:trPr>
        <w:tc>
          <w:tcPr>
            <w:shd w:fill="c0504d" w:val="clear"/>
            <w:vAlign w:val="center"/>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Nombre del practicante</w:t>
            </w:r>
          </w:p>
        </w:tc>
        <w:tc>
          <w:tcPr>
            <w:gridSpan w:val="4"/>
          </w:tcPr>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Kelly Vidalma María Villagrán Osorio</w:t>
            </w:r>
          </w:p>
        </w:tc>
      </w:tr>
      <w:tr>
        <w:trPr>
          <w:cantSplit w:val="0"/>
          <w:tblHeader w:val="0"/>
        </w:trPr>
        <w:tc>
          <w:tcPr>
            <w:shd w:fill="c0504d" w:val="clear"/>
            <w:vAlign w:val="cente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Iniciales del paciente</w:t>
            </w:r>
          </w:p>
        </w:tc>
        <w:tc>
          <w:tcPr>
            <w:gridSpan w:val="4"/>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X.Z.</w:t>
            </w:r>
          </w:p>
        </w:tc>
      </w:tr>
      <w:tr>
        <w:trPr>
          <w:cantSplit w:val="0"/>
          <w:tblHeader w:val="0"/>
        </w:trPr>
        <w:tc>
          <w:tcPr>
            <w:shd w:fill="c0504d" w:val="clear"/>
            <w:vAlign w:val="cente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Fecha del plan</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28 de septiembre de 2021</w:t>
            </w:r>
            <w:r w:rsidDel="00000000" w:rsidR="00000000" w:rsidRPr="00000000">
              <w:rPr>
                <w:rtl w:val="0"/>
              </w:rPr>
            </w:r>
          </w:p>
        </w:tc>
        <w:tc>
          <w:tcPr>
            <w:gridSpan w:val="2"/>
            <w:shd w:fill="c0504d" w:val="clear"/>
            <w:vAlign w:val="center"/>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 de sesión</w:t>
            </w:r>
          </w:p>
        </w:tc>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Décima</w:t>
            </w: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general</w:t>
            </w:r>
          </w:p>
        </w:tc>
        <w:tc>
          <w:tcPr>
            <w:gridSpan w:val="4"/>
            <w:vAlign w:val="center"/>
          </w:tcPr>
          <w:p w:rsidR="00000000" w:rsidDel="00000000" w:rsidP="00000000" w:rsidRDefault="00000000" w:rsidRPr="00000000" w14:paraId="00000017">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Desarrollar las habilidades de inteligencia emocional. </w:t>
            </w:r>
          </w:p>
        </w:tc>
      </w:tr>
      <w:tr>
        <w:trPr>
          <w:cantSplit w:val="0"/>
          <w:tblHeader w:val="0"/>
        </w:trPr>
        <w:tc>
          <w:tcPr>
            <w:gridSpan w:val="5"/>
            <w:shd w:fill="943734"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360" w:lineRule="auto"/>
              <w:rPr>
                <w:rFonts w:ascii="Arial" w:cs="Arial" w:eastAsia="Arial" w:hAnsi="Arial"/>
                <w:color w:val="000000"/>
              </w:rPr>
            </w:pP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de la sesión:</w:t>
            </w:r>
          </w:p>
        </w:tc>
        <w:tc>
          <w:tcPr>
            <w:gridSpan w:val="4"/>
            <w:vAlign w:val="center"/>
          </w:tcPr>
          <w:p w:rsidR="00000000" w:rsidDel="00000000" w:rsidP="00000000" w:rsidRDefault="00000000" w:rsidRPr="00000000" w14:paraId="00000021">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Identificar por medio de una técnica cognitiva las soluciones a los problemas específicos que se presentan en la vida de la paciente. </w:t>
            </w:r>
          </w:p>
        </w:tc>
      </w:tr>
      <w:tr>
        <w:trPr>
          <w:cantSplit w:val="0"/>
          <w:tblHeader w:val="0"/>
        </w:trPr>
        <w:tc>
          <w:tcPr>
            <w:tcBorders>
              <w:bottom w:color="000000" w:space="0" w:sz="0" w:val="nil"/>
            </w:tcBorders>
            <w:shd w:fill="c0504d" w:val="clear"/>
            <w:vAlign w:val="center"/>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Áreas a trabajar:</w:t>
            </w:r>
          </w:p>
        </w:tc>
        <w:tc>
          <w:tcPr>
            <w:gridSpan w:val="4"/>
            <w:vAlign w:val="center"/>
          </w:tcPr>
          <w:p w:rsidR="00000000" w:rsidDel="00000000" w:rsidP="00000000" w:rsidRDefault="00000000" w:rsidRPr="00000000" w14:paraId="00000026">
            <w:pPr>
              <w:spacing w:after="120" w:before="120" w:line="360" w:lineRule="auto"/>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Se trabajará con la enseñanza de una técnica psicoterapéutica que lleva por nombre; resolución de problemas, consiste en que el paciente identifique soluciones a los problemas específicos que se presentan en la vida cotidiana. </w:t>
            </w:r>
            <w:r w:rsidDel="00000000" w:rsidR="00000000" w:rsidRPr="00000000">
              <w:rPr>
                <w:rtl w:val="0"/>
              </w:rPr>
            </w:r>
          </w:p>
        </w:tc>
      </w:tr>
      <w:tr>
        <w:trPr>
          <w:cantSplit w:val="0"/>
          <w:tblHeader w:val="0"/>
        </w:trPr>
        <w:tc>
          <w:tcPr>
            <w:gridSpan w:val="3"/>
            <w:shd w:fill="943734" w:val="clear"/>
            <w:vAlign w:val="center"/>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Actividades de intervención</w:t>
            </w:r>
          </w:p>
        </w:tc>
        <w:tc>
          <w:tcPr>
            <w:gridSpan w:val="2"/>
            <w:shd w:fill="943734" w:val="clear"/>
            <w:vAlign w:val="center"/>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2F">
            <w:pPr>
              <w:numPr>
                <w:ilvl w:val="0"/>
                <w:numId w:val="1"/>
              </w:numPr>
              <w:spacing w:after="120" w:before="120" w:line="360" w:lineRule="auto"/>
              <w:ind w:left="360" w:hanging="360"/>
              <w:jc w:val="both"/>
              <w:rPr>
                <w:color w:val="000000"/>
              </w:rPr>
            </w:pPr>
            <w:r w:rsidDel="00000000" w:rsidR="00000000" w:rsidRPr="00000000">
              <w:rPr>
                <w:rFonts w:ascii="Arial" w:cs="Arial" w:eastAsia="Arial" w:hAnsi="Arial"/>
                <w:b w:val="1"/>
                <w:color w:val="000000"/>
                <w:rtl w:val="0"/>
              </w:rPr>
              <w:t xml:space="preserve">Saludo: </w:t>
            </w:r>
            <w:r w:rsidDel="00000000" w:rsidR="00000000" w:rsidRPr="00000000">
              <w:rPr>
                <w:rFonts w:ascii="Arial" w:cs="Arial" w:eastAsia="Arial" w:hAnsi="Arial"/>
                <w:rtl w:val="0"/>
              </w:rPr>
              <w:t xml:space="preserve">Se esperará a la paciente en la plataforma de Zoom, dándole un corto saludo y la bienvenida, se procederá a preguntar cómo ha estado su semana y como le fue en su entrenamiento de voleibol con el fin de fortalecer el rapport y crear una conversación (5 min).</w:t>
            </w:r>
          </w:p>
          <w:p w:rsidR="00000000" w:rsidDel="00000000" w:rsidP="00000000" w:rsidRDefault="00000000" w:rsidRPr="00000000" w14:paraId="00000030">
            <w:pPr>
              <w:numPr>
                <w:ilvl w:val="0"/>
                <w:numId w:val="1"/>
              </w:numPr>
              <w:spacing w:after="120" w:before="120" w:line="360" w:lineRule="auto"/>
              <w:ind w:left="360" w:hanging="360"/>
              <w:jc w:val="both"/>
              <w:rPr>
                <w:color w:val="000000"/>
              </w:rPr>
            </w:pPr>
            <w:r w:rsidDel="00000000" w:rsidR="00000000" w:rsidRPr="00000000">
              <w:rPr>
                <w:rFonts w:ascii="Arial" w:cs="Arial" w:eastAsia="Arial" w:hAnsi="Arial"/>
                <w:b w:val="1"/>
                <w:color w:val="000000"/>
                <w:rtl w:val="0"/>
              </w:rPr>
              <w:t xml:space="preserve">Desarrollo de la sesión: </w:t>
            </w:r>
            <w:r w:rsidDel="00000000" w:rsidR="00000000" w:rsidRPr="00000000">
              <w:rPr>
                <w:rFonts w:ascii="Arial" w:cs="Arial" w:eastAsia="Arial" w:hAnsi="Arial"/>
                <w:rtl w:val="0"/>
              </w:rPr>
              <w:t xml:space="preserve">luego de ello, se hará una breve introducción de lo que se realizará en sesión, dándole a conocer sobre los temas que se observarán en sesión.Como también se hará una breve evaluación de lo que se ha trabajado durante la semana, si ha utilizado la técnica enseñada y si le ha sido de provecho. </w:t>
            </w:r>
            <w:r w:rsidDel="00000000" w:rsidR="00000000" w:rsidRPr="00000000">
              <w:rPr>
                <w:rtl w:val="0"/>
              </w:rPr>
            </w:r>
          </w:p>
          <w:p w:rsidR="00000000" w:rsidDel="00000000" w:rsidP="00000000" w:rsidRDefault="00000000" w:rsidRPr="00000000" w14:paraId="00000031">
            <w:pPr>
              <w:spacing w:after="120" w:before="120" w:line="360" w:lineRule="auto"/>
              <w:ind w:left="360" w:firstLine="0"/>
              <w:jc w:val="both"/>
              <w:rPr>
                <w:rFonts w:ascii="Arial" w:cs="Arial" w:eastAsia="Arial" w:hAnsi="Arial"/>
              </w:rPr>
            </w:pPr>
            <w:r w:rsidDel="00000000" w:rsidR="00000000" w:rsidRPr="00000000">
              <w:rPr>
                <w:rFonts w:ascii="Arial" w:cs="Arial" w:eastAsia="Arial" w:hAnsi="Arial"/>
                <w:rtl w:val="0"/>
              </w:rPr>
              <w:t xml:space="preserve">Posteriormente, se presentará la actividad a realizar que es la enseñanza de la técnica cognitiva de resolución de problemas en donde se explicará el objetivo de la técnica, como los conceptos existentes dentro de estas, para posteriormente presentar la técnica como tal. </w:t>
            </w:r>
          </w:p>
          <w:p w:rsidR="00000000" w:rsidDel="00000000" w:rsidP="00000000" w:rsidRDefault="00000000" w:rsidRPr="00000000" w14:paraId="00000032">
            <w:pPr>
              <w:spacing w:after="120" w:before="120" w:line="360" w:lineRule="auto"/>
              <w:ind w:left="360" w:firstLine="0"/>
              <w:jc w:val="both"/>
              <w:rPr>
                <w:rFonts w:ascii="Arial" w:cs="Arial" w:eastAsia="Arial" w:hAnsi="Arial"/>
              </w:rPr>
            </w:pPr>
            <w:r w:rsidDel="00000000" w:rsidR="00000000" w:rsidRPr="00000000">
              <w:rPr>
                <w:rFonts w:ascii="Arial" w:cs="Arial" w:eastAsia="Arial" w:hAnsi="Arial"/>
                <w:rtl w:val="0"/>
              </w:rPr>
              <w:t xml:space="preserve">Brindando los pasos específicos que se deben realizar para llegar a la solución del problema, estos son: 1. Orientación hacia el problema, 2. Definición y formulación del problema, 3. Generación de soluciones alternativas, 4. Toma de decisiones 5. Puesto en práctica y verificación de la solución. </w:t>
            </w:r>
          </w:p>
          <w:p w:rsidR="00000000" w:rsidDel="00000000" w:rsidP="00000000" w:rsidRDefault="00000000" w:rsidRPr="00000000" w14:paraId="00000033">
            <w:pPr>
              <w:spacing w:after="120" w:before="120" w:line="360" w:lineRule="auto"/>
              <w:ind w:left="360" w:firstLine="0"/>
              <w:jc w:val="both"/>
              <w:rPr>
                <w:rFonts w:ascii="Arial" w:cs="Arial" w:eastAsia="Arial" w:hAnsi="Arial"/>
                <w:b w:val="1"/>
              </w:rPr>
            </w:pPr>
            <w:r w:rsidDel="00000000" w:rsidR="00000000" w:rsidRPr="00000000">
              <w:rPr>
                <w:rFonts w:ascii="Arial" w:cs="Arial" w:eastAsia="Arial" w:hAnsi="Arial"/>
                <w:rtl w:val="0"/>
              </w:rPr>
              <w:t xml:space="preserve"> Luego de realizar los pasos con ejemplos ilustrativos de la vida cotidiana de la paciente, se hará una retroalimentación  (45 min).</w:t>
            </w:r>
            <w:r w:rsidDel="00000000" w:rsidR="00000000" w:rsidRPr="00000000">
              <w:rPr>
                <w:rtl w:val="0"/>
              </w:rPr>
            </w:r>
          </w:p>
          <w:p w:rsidR="00000000" w:rsidDel="00000000" w:rsidP="00000000" w:rsidRDefault="00000000" w:rsidRPr="00000000" w14:paraId="0000003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120" w:line="360" w:lineRule="auto"/>
              <w:ind w:left="360" w:right="0" w:hanging="360"/>
              <w:jc w:val="both"/>
              <w:rPr>
                <w:i w:val="0"/>
                <w:smallCaps w:val="0"/>
                <w:strike w:val="0"/>
                <w:color w:val="000000"/>
                <w:sz w:val="24"/>
                <w:szCs w:val="24"/>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Despedida: </w:t>
            </w:r>
            <w:r w:rsidDel="00000000" w:rsidR="00000000" w:rsidRPr="00000000">
              <w:rPr>
                <w:rFonts w:ascii="Arial" w:cs="Arial" w:eastAsia="Arial" w:hAnsi="Arial"/>
                <w:rtl w:val="0"/>
              </w:rPr>
              <w:t xml:space="preserve">al terminar, se informará acerca de los procedimientos que se realizará la próxima semana. Posterior a ello, se les deseará un feliz día y se le hará saber que se le espera la próxima semana con los materiales solicitados (5 min).</w:t>
            </w:r>
            <w:r w:rsidDel="00000000" w:rsidR="00000000" w:rsidRPr="00000000">
              <w:rPr>
                <w:rtl w:val="0"/>
              </w:rPr>
            </w:r>
          </w:p>
        </w:tc>
        <w:tc>
          <w:tcPr>
            <w:gridSpan w:val="2"/>
            <w:vAlign w:val="center"/>
          </w:tcPr>
          <w:p w:rsidR="00000000" w:rsidDel="00000000" w:rsidP="00000000" w:rsidRDefault="00000000" w:rsidRPr="00000000" w14:paraId="00000037">
            <w:pPr>
              <w:spacing w:after="120" w:before="120" w:line="360" w:lineRule="auto"/>
              <w:jc w:val="both"/>
              <w:rPr>
                <w:rFonts w:ascii="Arial" w:cs="Arial" w:eastAsia="Arial" w:hAnsi="Arial"/>
                <w:color w:val="000000"/>
              </w:rPr>
            </w:pPr>
            <w:r w:rsidDel="00000000" w:rsidR="00000000" w:rsidRPr="00000000">
              <w:rPr>
                <w:rFonts w:ascii="Arial" w:cs="Arial" w:eastAsia="Arial" w:hAnsi="Arial"/>
                <w:rtl w:val="0"/>
              </w:rPr>
              <w:t xml:space="preserve">Formato de entrevista para padres, cartas de compromiso,  carta de responsabilidad y autorización de pruebas proyectivas.</w:t>
            </w:r>
            <w:r w:rsidDel="00000000" w:rsidR="00000000" w:rsidRPr="00000000">
              <w:rPr>
                <w:rtl w:val="0"/>
              </w:rPr>
            </w:r>
          </w:p>
        </w:tc>
      </w:tr>
      <w:tr>
        <w:trPr>
          <w:cantSplit w:val="0"/>
          <w:tblHeader w:val="0"/>
        </w:trPr>
        <w:tc>
          <w:tcPr>
            <w:gridSpan w:val="3"/>
            <w:shd w:fill="943734" w:val="clear"/>
            <w:vAlign w:val="center"/>
          </w:tcPr>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Plan paralelo</w:t>
            </w:r>
          </w:p>
        </w:tc>
        <w:tc>
          <w:tcPr>
            <w:gridSpan w:val="2"/>
            <w:shd w:fill="943734" w:val="clear"/>
            <w:vAlign w:val="center"/>
          </w:tcPr>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3E">
            <w:pPr>
              <w:spacing w:after="120" w:before="120" w:line="360" w:lineRule="auto"/>
              <w:ind w:left="360" w:firstLine="0"/>
              <w:jc w:val="both"/>
              <w:rPr>
                <w:rFonts w:ascii="Arial" w:cs="Arial" w:eastAsia="Arial" w:hAnsi="Arial"/>
              </w:rPr>
            </w:pPr>
            <w:r w:rsidDel="00000000" w:rsidR="00000000" w:rsidRPr="00000000">
              <w:rPr>
                <w:rFonts w:ascii="Arial" w:cs="Arial" w:eastAsia="Arial" w:hAnsi="Arial"/>
                <w:rtl w:val="0"/>
              </w:rPr>
              <w:t xml:space="preserve">Para padres de familia tema 3 del material enviado por medio de correo electrónico, hacer anotaciones si se cree pertinente.</w:t>
            </w:r>
            <w:r w:rsidDel="00000000" w:rsidR="00000000" w:rsidRPr="00000000">
              <w:rPr>
                <w:rtl w:val="0"/>
              </w:rPr>
            </w:r>
          </w:p>
        </w:tc>
        <w:tc>
          <w:tcPr>
            <w:gridSpan w:val="2"/>
            <w:vAlign w:val="center"/>
          </w:tcPr>
          <w:p w:rsidR="00000000" w:rsidDel="00000000" w:rsidP="00000000" w:rsidRDefault="00000000" w:rsidRPr="00000000" w14:paraId="00000041">
            <w:pP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Guía para padres de familia sobre el diálogo y la resolución de conflictos en familia.</w:t>
            </w:r>
            <w:r w:rsidDel="00000000" w:rsidR="00000000" w:rsidRPr="00000000">
              <w:rPr>
                <w:rtl w:val="0"/>
              </w:rPr>
            </w:r>
          </w:p>
        </w:tc>
      </w:tr>
      <w:tr>
        <w:trPr>
          <w:cantSplit w:val="0"/>
          <w:tblHeader w:val="0"/>
        </w:trPr>
        <w:tc>
          <w:tcPr>
            <w:gridSpan w:val="5"/>
            <w:shd w:fill="943734" w:val="clear"/>
            <w:vAlign w:val="center"/>
          </w:tcPr>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 de evaluación</w:t>
            </w:r>
          </w:p>
        </w:tc>
      </w:tr>
      <w:tr>
        <w:trPr>
          <w:cantSplit w:val="0"/>
          <w:tblHeader w:val="0"/>
        </w:trPr>
        <w:tc>
          <w:tcPr>
            <w:gridSpan w:val="5"/>
            <w:vAlign w:val="center"/>
          </w:tcPr>
          <w:p w:rsidR="00000000" w:rsidDel="00000000" w:rsidP="00000000" w:rsidRDefault="00000000" w:rsidRPr="00000000" w14:paraId="00000048">
            <w:pPr>
              <w:numPr>
                <w:ilvl w:val="0"/>
                <w:numId w:val="2"/>
              </w:numPr>
              <w:spacing w:before="120" w:line="360" w:lineRule="auto"/>
              <w:ind w:left="720" w:hanging="360"/>
              <w:jc w:val="both"/>
              <w:rPr>
                <w:rFonts w:ascii="Arial" w:cs="Arial" w:eastAsia="Arial" w:hAnsi="Arial"/>
              </w:rPr>
            </w:pPr>
            <w:r w:rsidDel="00000000" w:rsidR="00000000" w:rsidRPr="00000000">
              <w:rPr>
                <w:rFonts w:ascii="Arial" w:cs="Arial" w:eastAsia="Arial" w:hAnsi="Arial"/>
                <w:rtl w:val="0"/>
              </w:rPr>
              <w:t xml:space="preserve">Se realizará la presentación de las técnicas mencionadas, que ayudarán al manejo y solución primordialmente de las situaciones cotidianas que presentan un problema para la paciente, conociendo qué alternativas tiene y cómo puede implementar las soluciones. </w:t>
            </w:r>
          </w:p>
          <w:p w:rsidR="00000000" w:rsidDel="00000000" w:rsidP="00000000" w:rsidRDefault="00000000" w:rsidRPr="00000000" w14:paraId="00000049">
            <w:pPr>
              <w:numPr>
                <w:ilvl w:val="0"/>
                <w:numId w:val="2"/>
              </w:numPr>
              <w:spacing w:before="120" w:line="360" w:lineRule="auto"/>
              <w:ind w:left="720" w:hanging="360"/>
              <w:jc w:val="both"/>
              <w:rPr>
                <w:rFonts w:ascii="Arial" w:cs="Arial" w:eastAsia="Arial" w:hAnsi="Arial"/>
              </w:rPr>
            </w:pPr>
            <w:r w:rsidDel="00000000" w:rsidR="00000000" w:rsidRPr="00000000">
              <w:rPr>
                <w:rFonts w:ascii="Arial" w:cs="Arial" w:eastAsia="Arial" w:hAnsi="Arial"/>
                <w:rtl w:val="0"/>
              </w:rPr>
              <w:t xml:space="preserve">Se realizará un examen del estado mental para conocer el aspecto anímico principalmente respecto a las actividades como también la apertura que ha tenido con estas, para evaluar si hay un avance o no. .</w:t>
            </w:r>
            <w:r w:rsidDel="00000000" w:rsidR="00000000" w:rsidRPr="00000000">
              <w:rPr>
                <w:rtl w:val="0"/>
              </w:rPr>
            </w:r>
          </w:p>
        </w:tc>
      </w:tr>
    </w:tbl>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1">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tab/>
    </w:r>
    <w:r w:rsidDel="00000000" w:rsidR="00000000" w:rsidRPr="00000000">
      <w:rPr>
        <w:rFonts w:ascii="Arial" w:cs="Arial" w:eastAsia="Arial" w:hAnsi="Arial"/>
        <w:color w:val="000000"/>
        <w:rtl w:val="0"/>
      </w:rPr>
      <w:t xml:space="preserve">PSICOL- F8</w:t>
    </w:r>
    <w:r w:rsidDel="00000000" w:rsidR="00000000" w:rsidRPr="00000000">
      <w:drawing>
        <wp:anchor allowOverlap="1" behindDoc="0" distB="0" distT="0" distL="114300" distR="114300" hidden="0" layoutInCell="1" locked="0" relativeHeight="0" simplePos="0">
          <wp:simplePos x="0" y="0"/>
          <wp:positionH relativeFrom="column">
            <wp:posOffset>-819146</wp:posOffset>
          </wp:positionH>
          <wp:positionV relativeFrom="paragraph">
            <wp:posOffset>-297177</wp:posOffset>
          </wp:positionV>
          <wp:extent cx="2308860" cy="857250"/>
          <wp:effectExtent b="0" l="0" r="0" t="0"/>
          <wp:wrapNone/>
          <wp:docPr descr="C:\Users\hernandez100121\Desktop\LOGOCLINICAS1.png" id="4" name="image1.png"/>
          <a:graphic>
            <a:graphicData uri="http://schemas.openxmlformats.org/drawingml/2006/picture">
              <pic:pic>
                <pic:nvPicPr>
                  <pic:cNvPr descr="C:\Users\hernandez100121\Desktop\LOGOCLINICAS1.png" id="0" name="image1.png"/>
                  <pic:cNvPicPr preferRelativeResize="0"/>
                </pic:nvPicPr>
                <pic:blipFill>
                  <a:blip r:embed="rId1"/>
                  <a:srcRect b="0" l="0" r="0" t="0"/>
                  <a:stretch>
                    <a:fillRect/>
                  </a:stretch>
                </pic:blipFill>
                <pic:spPr>
                  <a:xfrm>
                    <a:off x="0" y="0"/>
                    <a:ext cx="2308860" cy="857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rFonts w:ascii="Arial" w:cs="Arial" w:eastAsia="Arial" w:hAnsi="Arial"/>
        <w:b w:val="0"/>
        <w:sz w:val="22"/>
        <w:szCs w:val="22"/>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
    <w:lvl w:ilvl="0">
      <w:start w:val="1"/>
      <w:numFmt w:val="decimal"/>
      <w:lvlText w:val="%1."/>
      <w:lvlJc w:val="left"/>
      <w:pPr>
        <w:ind w:left="720" w:hanging="360"/>
      </w:pPr>
      <w:rPr>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aconcuadrcula">
    <w:name w:val="Table Grid"/>
    <w:basedOn w:val="Tablanormal"/>
    <w:uiPriority w:val="39"/>
    <w:rsid w:val="004B060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EstiloPS" w:customStyle="1">
    <w:name w:val="Estilo PS"/>
    <w:basedOn w:val="Normal"/>
    <w:link w:val="EstiloPSCar"/>
    <w:qFormat w:val="1"/>
    <w:rsid w:val="004B0608"/>
    <w:pPr>
      <w:spacing w:after="120" w:before="120" w:line="240" w:lineRule="auto"/>
    </w:pPr>
    <w:rPr>
      <w:rFonts w:ascii="Arial" w:hAnsi="Arial"/>
    </w:rPr>
  </w:style>
  <w:style w:type="character" w:styleId="EstiloPSCar" w:customStyle="1">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val="1"/>
    <w:rsid w:val="008107A8"/>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8107A8"/>
  </w:style>
  <w:style w:type="paragraph" w:styleId="Piedepgina">
    <w:name w:val="footer"/>
    <w:basedOn w:val="Normal"/>
    <w:link w:val="PiedepginaCar"/>
    <w:uiPriority w:val="99"/>
    <w:unhideWhenUsed w:val="1"/>
    <w:rsid w:val="008107A8"/>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8107A8"/>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08.0" w:type="dxa"/>
        <w:right w:w="108.0" w:type="dxa"/>
      </w:tblCellMar>
    </w:tblPr>
  </w:style>
  <w:style w:type="paragraph" w:styleId="Textocomentario">
    <w:name w:val="annotation text"/>
    <w:basedOn w:val="Normal"/>
    <w:link w:val="TextocomentarioCar"/>
    <w:uiPriority w:val="99"/>
    <w:semiHidden w:val="1"/>
    <w:unhideWhenUsed w:val="1"/>
    <w:pPr>
      <w:spacing w:line="240" w:lineRule="auto"/>
    </w:pPr>
    <w:rPr>
      <w:sz w:val="20"/>
      <w:szCs w:val="20"/>
    </w:rPr>
  </w:style>
  <w:style w:type="character" w:styleId="TextocomentarioCar" w:customStyle="1">
    <w:name w:val="Texto comentario Car"/>
    <w:basedOn w:val="Fuentedeprrafopredeter"/>
    <w:link w:val="Textocomentario"/>
    <w:uiPriority w:val="99"/>
    <w:semiHidden w:val="1"/>
    <w:rPr>
      <w:sz w:val="20"/>
      <w:szCs w:val="20"/>
    </w:rPr>
  </w:style>
  <w:style w:type="character" w:styleId="Refdecomentario">
    <w:name w:val="annotation reference"/>
    <w:basedOn w:val="Fuentedeprrafopredeter"/>
    <w:uiPriority w:val="99"/>
    <w:semiHidden w:val="1"/>
    <w:unhideWhenUsed w:val="1"/>
    <w:rPr>
      <w:sz w:val="16"/>
      <w:szCs w:val="16"/>
    </w:rPr>
  </w:style>
  <w:style w:type="paragraph" w:styleId="NormalWeb">
    <w:name w:val="Normal (Web)"/>
    <w:basedOn w:val="Normal"/>
    <w:uiPriority w:val="99"/>
    <w:unhideWhenUsed w:val="1"/>
    <w:rsid w:val="00627576"/>
    <w:pPr>
      <w:spacing w:after="100" w:afterAutospacing="1" w:before="100" w:beforeAutospacing="1" w:line="240" w:lineRule="auto"/>
    </w:pPr>
    <w:rPr>
      <w:rFonts w:ascii="Times New Roman" w:cs="Times New Roman" w:eastAsia="Times New Roman" w:hAnsi="Times New Roman"/>
      <w:sz w:val="24"/>
      <w:szCs w:val="24"/>
    </w:rPr>
  </w:style>
  <w:style w:type="paragraph" w:styleId="Prrafodelista">
    <w:name w:val="List Paragraph"/>
    <w:basedOn w:val="Normal"/>
    <w:uiPriority w:val="34"/>
    <w:qFormat w:val="1"/>
    <w:rsid w:val="002B5507"/>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omBqZ0ISjP7Did+uievqT9IBlw==">AMUW2mUSywMGZ+KpQ2+udzEofGoqnEYAM1sM/NRLoAsgX6q4U9W5wuyvr7VidGmWfoNnyrQjHCuGkq9TiHSZl5JOlUz2bclNpJ4XAfaJsbOfixGA86p3OaXmKoxRliGfv9/hhPmB7qHw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2021-07-27T21:22:00Z</dcterms:created>
  <dc:creator>ANA LUCIA ZELADA GUEVAR</dc:creator>
</cp:coreProperties>
</file>