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9BB6D" w14:textId="77777777" w:rsidR="003A6864" w:rsidRDefault="003A6864" w:rsidP="003A6864">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 2</w:t>
      </w:r>
    </w:p>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A6864" w:rsidRPr="003B1273" w14:paraId="2C5E8965" w14:textId="77777777" w:rsidTr="00556283">
        <w:tc>
          <w:tcPr>
            <w:tcW w:w="1276" w:type="dxa"/>
            <w:shd w:val="clear" w:color="auto" w:fill="C00000"/>
          </w:tcPr>
          <w:p w14:paraId="7CF8148B" w14:textId="77777777" w:rsidR="003A6864" w:rsidRPr="003B1273" w:rsidRDefault="003A6864" w:rsidP="0055628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5439116E" w14:textId="77777777" w:rsidR="003A6864" w:rsidRPr="003B1273" w:rsidRDefault="003A6864" w:rsidP="00556283">
            <w:pPr>
              <w:tabs>
                <w:tab w:val="left" w:pos="7335"/>
              </w:tabs>
              <w:spacing w:before="120" w:after="120" w:line="360" w:lineRule="auto"/>
              <w:rPr>
                <w:rFonts w:ascii="Arial" w:eastAsia="Arial" w:hAnsi="Arial" w:cs="Arial"/>
                <w:color w:val="000000"/>
              </w:rPr>
            </w:pPr>
            <w:r>
              <w:rPr>
                <w:rFonts w:ascii="Arial" w:eastAsia="Arial" w:hAnsi="Arial" w:cs="Arial"/>
                <w:color w:val="000000"/>
              </w:rPr>
              <w:t>Segundo</w:t>
            </w:r>
          </w:p>
        </w:tc>
      </w:tr>
      <w:tr w:rsidR="003A6864" w:rsidRPr="003B1273" w14:paraId="17688373" w14:textId="77777777" w:rsidTr="00556283">
        <w:tc>
          <w:tcPr>
            <w:tcW w:w="1276" w:type="dxa"/>
            <w:shd w:val="clear" w:color="auto" w:fill="C00000"/>
          </w:tcPr>
          <w:p w14:paraId="41C9B8C4" w14:textId="77777777" w:rsidR="003A6864" w:rsidRPr="003B1273" w:rsidRDefault="003A6864" w:rsidP="0055628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72C1FF35" w14:textId="77777777" w:rsidR="003A6864" w:rsidRPr="003B1273" w:rsidRDefault="003A6864" w:rsidP="00556283">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Licda. María Fernanda </w:t>
            </w:r>
            <w:proofErr w:type="spellStart"/>
            <w:r>
              <w:rPr>
                <w:rFonts w:ascii="Arial" w:eastAsia="Arial" w:hAnsi="Arial" w:cs="Arial"/>
                <w:color w:val="000000"/>
              </w:rPr>
              <w:t>Jeréz</w:t>
            </w:r>
            <w:proofErr w:type="spellEnd"/>
          </w:p>
        </w:tc>
      </w:tr>
    </w:tbl>
    <w:p w14:paraId="1F879B89" w14:textId="77777777" w:rsidR="003A6864" w:rsidRDefault="003A6864" w:rsidP="003A6864">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Sergio Gisbert Santos</w:t>
      </w:r>
    </w:p>
    <w:p w14:paraId="3066988F" w14:textId="77777777" w:rsidR="003A6864" w:rsidRDefault="003A6864" w:rsidP="003A6864">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tercero</w:t>
      </w:r>
    </w:p>
    <w:p w14:paraId="6AF76BDB" w14:textId="3A032367" w:rsidR="003A6864" w:rsidRDefault="003A6864" w:rsidP="003A6864">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Pr>
          <w:rFonts w:ascii="Arial" w:eastAsia="Arial" w:hAnsi="Arial" w:cs="Arial"/>
          <w:color w:val="000000"/>
        </w:rPr>
        <w:t>3</w:t>
      </w:r>
    </w:p>
    <w:p w14:paraId="30F19C75" w14:textId="77777777" w:rsidR="003A6864" w:rsidRDefault="003A6864" w:rsidP="003A686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Adrián </w:t>
      </w:r>
      <w:proofErr w:type="spellStart"/>
      <w:r>
        <w:rPr>
          <w:rFonts w:ascii="Arial" w:eastAsia="Arial" w:hAnsi="Arial" w:cs="Arial"/>
          <w:color w:val="000000"/>
        </w:rPr>
        <w:t>Macajola</w:t>
      </w:r>
      <w:proofErr w:type="spellEnd"/>
    </w:p>
    <w:p w14:paraId="400BFD8F" w14:textId="47370267" w:rsidR="003A6864" w:rsidRDefault="003A6864" w:rsidP="003A686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Pr>
          <w:rFonts w:ascii="Arial" w:eastAsia="Arial" w:hAnsi="Arial" w:cs="Arial"/>
          <w:color w:val="000000"/>
        </w:rPr>
        <w:t>20</w:t>
      </w:r>
      <w:r>
        <w:rPr>
          <w:rFonts w:ascii="Arial" w:eastAsia="Arial" w:hAnsi="Arial" w:cs="Arial"/>
          <w:color w:val="000000"/>
        </w:rPr>
        <w:t>/09/2021</w:t>
      </w:r>
    </w:p>
    <w:p w14:paraId="270B349D" w14:textId="77777777" w:rsidR="003A6864" w:rsidRDefault="003A6864" w:rsidP="003A686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3A6864" w14:paraId="2E34F9E3" w14:textId="77777777" w:rsidTr="00796986">
        <w:tc>
          <w:tcPr>
            <w:tcW w:w="2263" w:type="dxa"/>
            <w:shd w:val="clear" w:color="auto" w:fill="C00000"/>
          </w:tcPr>
          <w:p w14:paraId="73EE2075" w14:textId="77777777" w:rsidR="003A6864" w:rsidRDefault="003A6864" w:rsidP="003A6864">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116015E7" w14:textId="328DAD71" w:rsidR="003A6864" w:rsidRDefault="003A6864" w:rsidP="003A6864">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Times New Roman"/>
              </w:rPr>
              <w:t>Indagar en la problemática del paciente, por</w:t>
            </w:r>
            <w:r w:rsidRPr="00FA6E4B">
              <w:rPr>
                <w:rFonts w:ascii="Arial" w:hAnsi="Arial" w:cs="Times New Roman"/>
              </w:rPr>
              <w:t xml:space="preserve"> medio de la </w:t>
            </w:r>
            <w:r>
              <w:rPr>
                <w:rFonts w:ascii="Arial" w:hAnsi="Arial" w:cs="Times New Roman"/>
              </w:rPr>
              <w:t xml:space="preserve">prueba proyectiva de árbol, prueba proyectiva de la familia y prueba proyectiva de la figura humana. </w:t>
            </w:r>
          </w:p>
        </w:tc>
      </w:tr>
      <w:tr w:rsidR="003A6864" w14:paraId="33FAAB27" w14:textId="77777777" w:rsidTr="00556283">
        <w:tc>
          <w:tcPr>
            <w:tcW w:w="2263" w:type="dxa"/>
            <w:shd w:val="clear" w:color="auto" w:fill="C00000"/>
          </w:tcPr>
          <w:p w14:paraId="4163516E" w14:textId="77777777" w:rsidR="003A6864" w:rsidRDefault="003A6864" w:rsidP="003A6864">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75312898" w14:textId="77777777" w:rsidR="003A6864" w:rsidRDefault="003A6864" w:rsidP="003A6864">
            <w:pPr>
              <w:spacing w:before="120" w:after="120"/>
              <w:jc w:val="both"/>
              <w:rPr>
                <w:rFonts w:ascii="Arial" w:hAnsi="Arial" w:cs="Times New Roman"/>
              </w:rPr>
            </w:pPr>
            <w:r w:rsidRPr="00FA6E4B">
              <w:rPr>
                <w:rFonts w:ascii="Arial" w:hAnsi="Arial" w:cs="Times New Roman"/>
              </w:rPr>
              <w:t xml:space="preserve">Área social: </w:t>
            </w:r>
            <w:r>
              <w:rPr>
                <w:rFonts w:ascii="Arial" w:hAnsi="Arial" w:cs="Times New Roman"/>
              </w:rPr>
              <w:t>indagar en el ambiente de la colonia donde se desenvuelve el paciente y saber si posee amistades con las que frecuenta salidas.</w:t>
            </w:r>
          </w:p>
          <w:p w14:paraId="79EF53B0" w14:textId="77777777" w:rsidR="003A6864" w:rsidRPr="00FA6E4B" w:rsidRDefault="003A6864" w:rsidP="003A6864">
            <w:pPr>
              <w:spacing w:before="120" w:after="120"/>
              <w:jc w:val="both"/>
              <w:rPr>
                <w:rFonts w:ascii="Arial" w:hAnsi="Arial" w:cs="Times New Roman"/>
              </w:rPr>
            </w:pPr>
            <w:r>
              <w:rPr>
                <w:rFonts w:ascii="Arial" w:hAnsi="Arial" w:cs="Times New Roman"/>
              </w:rPr>
              <w:t xml:space="preserve">Área familiar: conocer los vínculos con su familia nuclear y secundaria. </w:t>
            </w:r>
          </w:p>
          <w:p w14:paraId="3508F70E" w14:textId="6D6A8C88" w:rsidR="003A6864" w:rsidRPr="00345DA1" w:rsidRDefault="003A6864" w:rsidP="003A6864">
            <w:pPr>
              <w:pStyle w:val="NormalWeb"/>
              <w:spacing w:before="120" w:beforeAutospacing="0" w:after="120" w:afterAutospacing="0"/>
              <w:jc w:val="both"/>
            </w:pPr>
            <w:r w:rsidRPr="00271BBC">
              <w:rPr>
                <w:rFonts w:ascii="Arial" w:eastAsia="Calibri" w:hAnsi="Arial"/>
              </w:rPr>
              <w:t xml:space="preserve">Área </w:t>
            </w:r>
            <w:r>
              <w:rPr>
                <w:rFonts w:ascii="Arial" w:eastAsia="Calibri" w:hAnsi="Arial"/>
              </w:rPr>
              <w:t>académica</w:t>
            </w:r>
            <w:r w:rsidRPr="00271BBC">
              <w:rPr>
                <w:rFonts w:ascii="Arial" w:eastAsia="Calibri" w:hAnsi="Arial"/>
              </w:rPr>
              <w:t xml:space="preserve">: </w:t>
            </w:r>
            <w:r>
              <w:rPr>
                <w:rFonts w:ascii="Arial" w:eastAsia="Calibri" w:hAnsi="Arial"/>
              </w:rPr>
              <w:t>preguntar la actitud del paciente respecto al estudio y cómo influye o se organiza con sus tareas.</w:t>
            </w:r>
          </w:p>
        </w:tc>
      </w:tr>
      <w:tr w:rsidR="003A6864" w14:paraId="2E4331BA" w14:textId="77777777" w:rsidTr="00556283">
        <w:tc>
          <w:tcPr>
            <w:tcW w:w="2263" w:type="dxa"/>
            <w:shd w:val="clear" w:color="auto" w:fill="C00000"/>
          </w:tcPr>
          <w:p w14:paraId="3284D38E" w14:textId="77777777" w:rsidR="003A6864" w:rsidRDefault="003A6864" w:rsidP="003A6864">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2CB4C701" w14:textId="1D582AC0" w:rsidR="003A6864" w:rsidRDefault="003A6864" w:rsidP="003A6864">
            <w:pPr>
              <w:pBdr>
                <w:top w:val="nil"/>
                <w:left w:val="nil"/>
                <w:bottom w:val="nil"/>
                <w:right w:val="nil"/>
                <w:between w:val="nil"/>
              </w:pBdr>
              <w:spacing w:before="120" w:after="120" w:line="360" w:lineRule="auto"/>
              <w:jc w:val="both"/>
              <w:rPr>
                <w:rFonts w:ascii="Arial" w:eastAsia="Arial" w:hAnsi="Arial" w:cs="Arial"/>
                <w:color w:val="FF0000"/>
              </w:rPr>
            </w:pPr>
            <w:r w:rsidRPr="00D940DE">
              <w:rPr>
                <w:rFonts w:ascii="Arial" w:eastAsia="Arial" w:hAnsi="Arial" w:cs="Arial"/>
              </w:rPr>
              <w:t>Entrevista semiestructurada</w:t>
            </w:r>
            <w:r>
              <w:rPr>
                <w:rFonts w:ascii="Arial" w:eastAsia="Arial" w:hAnsi="Arial" w:cs="Arial"/>
              </w:rPr>
              <w:t xml:space="preserve"> y </w:t>
            </w:r>
            <w:r>
              <w:rPr>
                <w:rFonts w:ascii="Arial" w:eastAsia="Arial" w:hAnsi="Arial" w:cs="Arial"/>
              </w:rPr>
              <w:t>formatos de</w:t>
            </w:r>
            <w:r w:rsidRPr="00FA6E4B">
              <w:rPr>
                <w:rFonts w:ascii="Arial" w:hAnsi="Arial" w:cs="Times New Roman"/>
              </w:rPr>
              <w:t xml:space="preserve"> la </w:t>
            </w:r>
            <w:r>
              <w:rPr>
                <w:rFonts w:ascii="Arial" w:hAnsi="Arial" w:cs="Times New Roman"/>
              </w:rPr>
              <w:t>prueba proyectiva de árbol, prueba proyectiva de la familia y prueba proyectiva de la figura humana.</w:t>
            </w:r>
          </w:p>
        </w:tc>
      </w:tr>
    </w:tbl>
    <w:p w14:paraId="62D78788" w14:textId="77777777" w:rsidR="003A6864" w:rsidRDefault="003A6864" w:rsidP="003A6864">
      <w:pPr>
        <w:pBdr>
          <w:top w:val="nil"/>
          <w:left w:val="nil"/>
          <w:bottom w:val="nil"/>
          <w:right w:val="nil"/>
          <w:between w:val="nil"/>
        </w:pBdr>
        <w:spacing w:before="120" w:after="120" w:line="360" w:lineRule="auto"/>
        <w:jc w:val="both"/>
        <w:rPr>
          <w:rFonts w:ascii="Arial" w:eastAsia="Arial" w:hAnsi="Arial" w:cs="Arial"/>
          <w:color w:val="000000"/>
        </w:rPr>
      </w:pPr>
    </w:p>
    <w:p w14:paraId="017759E1" w14:textId="77777777" w:rsidR="003A6864" w:rsidRDefault="003A6864" w:rsidP="003A686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5ABFCEAD" w14:textId="77777777" w:rsidR="003A6864" w:rsidRDefault="003A6864" w:rsidP="003A6864">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Pr="00345DA1">
        <w:rPr>
          <w:rFonts w:ascii="Arial" w:eastAsia="Arial" w:hAnsi="Arial" w:cs="Arial"/>
          <w:color w:val="000000"/>
          <w:u w:val="single"/>
        </w:rPr>
        <w:t>X</w:t>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0B6896B2" w14:textId="598E37DC" w:rsidR="003A6864" w:rsidRDefault="003A6864" w:rsidP="003A6864">
      <w:pPr>
        <w:pBdr>
          <w:top w:val="nil"/>
          <w:left w:val="nil"/>
          <w:bottom w:val="nil"/>
          <w:right w:val="nil"/>
          <w:between w:val="nil"/>
        </w:pBdr>
        <w:spacing w:before="120" w:after="120" w:line="360" w:lineRule="auto"/>
        <w:jc w:val="both"/>
        <w:rPr>
          <w:rFonts w:ascii="Arial" w:eastAsia="Arial" w:hAnsi="Arial" w:cs="Arial"/>
        </w:rPr>
      </w:pPr>
      <w:r w:rsidRPr="00D940DE">
        <w:rPr>
          <w:rFonts w:ascii="Arial" w:eastAsia="Arial" w:hAnsi="Arial" w:cs="Arial"/>
        </w:rPr>
        <w:t xml:space="preserve">¿Por qué? </w:t>
      </w:r>
      <w:r>
        <w:rPr>
          <w:rFonts w:ascii="Arial" w:eastAsia="Arial" w:hAnsi="Arial" w:cs="Arial"/>
        </w:rPr>
        <w:t xml:space="preserve">Se cumplió con la planificación porque el paciente se presentó de forma puntual y se trabajó con la sesión. </w:t>
      </w:r>
      <w:r>
        <w:rPr>
          <w:rFonts w:ascii="Arial" w:eastAsia="Arial" w:hAnsi="Arial" w:cs="Arial"/>
        </w:rPr>
        <w:t xml:space="preserve">Se logró realizar retroalimentación de la sesión pasada, así como lo que le sucedió durante la semana. Esto provocó que salieran temas a colación como actividades con el padre (no se había mencionado antes), humor y estado de ánimo de la madre y tareas del colegio. Sin embargo, no alcanzó el tiempo para poder realizar todas las </w:t>
      </w:r>
      <w:r>
        <w:rPr>
          <w:rFonts w:ascii="Arial" w:eastAsia="Arial" w:hAnsi="Arial" w:cs="Arial"/>
        </w:rPr>
        <w:lastRenderedPageBreak/>
        <w:t xml:space="preserve">pruebas proyectivas, no se considera incumplimiento de planificación por los temas que se trataron y la información recabada durante esta sesión. </w:t>
      </w:r>
    </w:p>
    <w:p w14:paraId="4669F36B" w14:textId="77777777" w:rsidR="003A6864" w:rsidRPr="00D940DE" w:rsidRDefault="003A6864" w:rsidP="003A6864">
      <w:pPr>
        <w:pBdr>
          <w:top w:val="nil"/>
          <w:left w:val="nil"/>
          <w:bottom w:val="nil"/>
          <w:right w:val="nil"/>
          <w:between w:val="nil"/>
        </w:pBdr>
        <w:spacing w:before="120" w:after="120" w:line="360" w:lineRule="auto"/>
        <w:jc w:val="both"/>
        <w:rPr>
          <w:rFonts w:ascii="Arial" w:eastAsia="Arial" w:hAnsi="Arial" w:cs="Arial"/>
        </w:rPr>
      </w:pPr>
    </w:p>
    <w:p w14:paraId="69AC3805" w14:textId="77777777" w:rsidR="003A6864" w:rsidRDefault="003A6864" w:rsidP="003A686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EEE0417" w14:textId="77777777" w:rsidR="003A6864" w:rsidRDefault="003A6864" w:rsidP="003A6864">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5C1FABE3" w14:textId="27D3E019" w:rsidR="003A6864" w:rsidRPr="00534F4E" w:rsidRDefault="003A6864" w:rsidP="003A6864">
      <w:pPr>
        <w:pBdr>
          <w:top w:val="nil"/>
          <w:left w:val="nil"/>
          <w:bottom w:val="nil"/>
          <w:right w:val="nil"/>
          <w:between w:val="nil"/>
        </w:pBdr>
        <w:spacing w:before="120" w:after="120" w:line="360" w:lineRule="auto"/>
        <w:jc w:val="both"/>
        <w:rPr>
          <w:rFonts w:ascii="Arial" w:eastAsia="Arial" w:hAnsi="Arial" w:cs="Arial"/>
        </w:rPr>
      </w:pPr>
      <w:r w:rsidRPr="00D940DE">
        <w:rPr>
          <w:rFonts w:ascii="Arial" w:eastAsia="Arial" w:hAnsi="Arial" w:cs="Arial"/>
        </w:rPr>
        <w:t xml:space="preserve">¿Por qué? </w:t>
      </w:r>
      <w:r>
        <w:rPr>
          <w:rFonts w:ascii="Arial" w:eastAsia="Arial" w:hAnsi="Arial" w:cs="Arial"/>
        </w:rPr>
        <w:t xml:space="preserve">Se </w:t>
      </w:r>
      <w:r>
        <w:rPr>
          <w:rFonts w:ascii="Arial" w:eastAsia="Arial" w:hAnsi="Arial" w:cs="Arial"/>
        </w:rPr>
        <w:t xml:space="preserve">sigue estableciendo </w:t>
      </w:r>
      <w:proofErr w:type="spellStart"/>
      <w:r>
        <w:rPr>
          <w:rFonts w:ascii="Arial" w:eastAsia="Arial" w:hAnsi="Arial" w:cs="Arial"/>
        </w:rPr>
        <w:t>rapport</w:t>
      </w:r>
      <w:proofErr w:type="spellEnd"/>
      <w:r>
        <w:rPr>
          <w:rFonts w:ascii="Arial" w:eastAsia="Arial" w:hAnsi="Arial" w:cs="Arial"/>
        </w:rPr>
        <w:t xml:space="preserve"> con el paciente, posee buena apertura al diálogo y también las respuestas son detalladas, evita el contacto visual por incomodidad, aunque se ha logrado percibir que se trabaja de forma más eficiente si no se realiza mucho contacto visual y se trabajan las mismas actividades junto con él. Al igual, que ir mencionando factores históricos o hablar de algunos videojuegos. </w:t>
      </w:r>
      <w:r>
        <w:rPr>
          <w:rFonts w:ascii="Arial" w:eastAsia="Arial" w:hAnsi="Arial" w:cs="Arial"/>
        </w:rPr>
        <w:t xml:space="preserve">  </w:t>
      </w:r>
    </w:p>
    <w:p w14:paraId="346025A1" w14:textId="3E9D7A22" w:rsidR="003A6864" w:rsidRPr="00E75BB9" w:rsidRDefault="003A6864" w:rsidP="00E75BB9">
      <w:pPr>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622F23">
        <w:rPr>
          <w:rFonts w:ascii="Arial" w:eastAsia="Arial" w:hAnsi="Arial" w:cs="Arial"/>
          <w:b/>
        </w:rPr>
        <w:t xml:space="preserve">Información significativa de la sesión: </w:t>
      </w:r>
      <w:r>
        <w:rPr>
          <w:rFonts w:ascii="Arial" w:eastAsia="Arial" w:hAnsi="Arial" w:cs="Arial"/>
          <w:bCs/>
        </w:rPr>
        <w:t xml:space="preserve">mientras se comenzó a explicar lo que se iba a trabajar durante la semana el paciente mencionó que había visto a su padre. A lo cual, se realizaron varias preguntas con respecto a la relación y el paciente manifiesta que es buena, tiene la ventaja de que realiza varias actividades físicas (como arreglar la motocicleta del padre), eso le gusta y no solamente salir a hablar. Además, menciona que comprende que él y su hermano tienen distinto padre, pero no le molesta ya que fue decisión de la madre. Asimismo, la relación con la madre y el paciente la refiere como normativa o con varias reglas que suele decirse en una tonalidad pesada por </w:t>
      </w:r>
      <w:r w:rsidRPr="00E75BB9">
        <w:rPr>
          <w:rFonts w:ascii="Arial" w:eastAsia="Arial" w:hAnsi="Arial" w:cs="Arial"/>
          <w:bCs/>
        </w:rPr>
        <w:t xml:space="preserve">parte de la madre. </w:t>
      </w:r>
    </w:p>
    <w:p w14:paraId="68EC7DAA" w14:textId="2F73F741" w:rsidR="00E75BB9" w:rsidRPr="00E75BB9" w:rsidRDefault="00E75BB9" w:rsidP="00E75BB9">
      <w:pPr>
        <w:pBdr>
          <w:top w:val="nil"/>
          <w:left w:val="nil"/>
          <w:bottom w:val="nil"/>
          <w:right w:val="nil"/>
          <w:between w:val="nil"/>
        </w:pBdr>
        <w:spacing w:before="120" w:after="120" w:line="360" w:lineRule="auto"/>
        <w:ind w:left="720"/>
        <w:jc w:val="both"/>
        <w:rPr>
          <w:rFonts w:ascii="Arial" w:eastAsia="Arial" w:hAnsi="Arial" w:cs="Arial"/>
          <w:bCs/>
        </w:rPr>
      </w:pPr>
      <w:r w:rsidRPr="00E75BB9">
        <w:rPr>
          <w:rFonts w:ascii="Arial" w:eastAsia="Arial" w:hAnsi="Arial" w:cs="Arial"/>
          <w:bCs/>
        </w:rPr>
        <w:t>Por otra parte, mientras se realizaba la prueba proyectiva del árbol se hablaron de las relaciones personales del paciente. Hizo mención de que su mejor amigo se suicidó en mayo del presente año. Antes de realizar preguntas se consultó si deseaba hablar del tema, a lo que el paciente respondió de manera afirmativa. Dentro de los datos más relevantes se encuentra que el paciente piensa mucho en la muerte, que siempre se encuentra triste, los pensamientos de suicidio no son tan frecuentes como antes. Asimismo, al relatar cómo fue el suceso indica que la “pesadilla” comenzó una semana antes, cuando se juntaron por última vez y realizaron una actividad que denominaron el “festín”, que consiste en comprar golosinas y compartirlas. Esa fue la última vez que pudo hablar con él y nunca se mencionó algo sobre el suicidio.</w:t>
      </w:r>
    </w:p>
    <w:p w14:paraId="0ECEF674" w14:textId="076C4642" w:rsidR="00E75BB9" w:rsidRPr="00E75BB9" w:rsidRDefault="00E75BB9" w:rsidP="00E75BB9">
      <w:pPr>
        <w:pBdr>
          <w:top w:val="nil"/>
          <w:left w:val="nil"/>
          <w:bottom w:val="nil"/>
          <w:right w:val="nil"/>
          <w:between w:val="nil"/>
        </w:pBdr>
        <w:spacing w:before="120" w:after="120" w:line="360" w:lineRule="auto"/>
        <w:ind w:left="720"/>
        <w:jc w:val="both"/>
        <w:rPr>
          <w:rFonts w:ascii="Arial" w:eastAsia="Arial" w:hAnsi="Arial" w:cs="Arial"/>
          <w:bCs/>
        </w:rPr>
      </w:pPr>
      <w:r w:rsidRPr="00E75BB9">
        <w:rPr>
          <w:rFonts w:ascii="Arial" w:eastAsia="Arial" w:hAnsi="Arial" w:cs="Arial"/>
          <w:bCs/>
        </w:rPr>
        <w:t xml:space="preserve">Sin embargo, al enterarse de la noticia el paciente refiere que lloró mucho y que no quería tener ningún otro amigo por el dolor que sentía. Se refugió mucho en las palabras que mencionaron en la iglesia donde asiste, especialmente las del Evangelio </w:t>
      </w:r>
      <w:r w:rsidRPr="00E75BB9">
        <w:rPr>
          <w:rFonts w:ascii="Arial" w:eastAsia="Arial" w:hAnsi="Arial" w:cs="Arial"/>
          <w:bCs/>
        </w:rPr>
        <w:lastRenderedPageBreak/>
        <w:t>que menciona “deja que los niños vengan a mí”. Esto ayudó también al paciente a comprender que tenía un propósito su amigo para enseñarle que debía estar contento, ya que él era así. También menciona que desde entonces él trata de animar a sus compañeros y ser alegre para no recordarles ese momento.</w:t>
      </w:r>
    </w:p>
    <w:p w14:paraId="67905885" w14:textId="24ABABB1" w:rsidR="003A6864" w:rsidRPr="00622F23" w:rsidRDefault="003A6864" w:rsidP="003A6864">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622F23">
        <w:rPr>
          <w:rFonts w:ascii="Arial" w:eastAsia="Arial" w:hAnsi="Arial" w:cs="Arial"/>
          <w:b/>
        </w:rPr>
        <w:t xml:space="preserve">Observaciones conductuales del paciente: </w:t>
      </w:r>
      <w:r w:rsidR="00E75BB9">
        <w:rPr>
          <w:rFonts w:ascii="Arial" w:eastAsia="Arial" w:hAnsi="Arial" w:cs="Arial"/>
          <w:bCs/>
        </w:rPr>
        <w:t>mientras se realizan las primeras preguntas se consulta cómo se siente el paciente con el contacto visual e indica que prefiere que no lo vean por mucho tiempo, lo cual también encajó porque detalla más las respuestas al responder sin tener que ver al terapeuta. Junto con esto, el tema del mejor amigo se considera que lo toma con cierta tranquilidad al inicio, aunque conforme avanza en el relato se encuentran algunos momentos donde se quebranta la voz y también se presentan algunas lágrimas</w:t>
      </w:r>
      <w:r>
        <w:rPr>
          <w:rFonts w:ascii="Arial" w:eastAsia="Arial" w:hAnsi="Arial" w:cs="Arial"/>
          <w:bCs/>
        </w:rPr>
        <w:t xml:space="preserve">. </w:t>
      </w:r>
    </w:p>
    <w:p w14:paraId="27A0C7A6" w14:textId="77777777" w:rsidR="003A6864" w:rsidRPr="00622F23" w:rsidRDefault="003A6864" w:rsidP="003A6864">
      <w:pPr>
        <w:pStyle w:val="Prrafodelista"/>
        <w:pBdr>
          <w:top w:val="nil"/>
          <w:left w:val="nil"/>
          <w:bottom w:val="nil"/>
          <w:right w:val="nil"/>
          <w:between w:val="nil"/>
        </w:pBdr>
        <w:spacing w:before="120" w:after="120" w:line="360" w:lineRule="auto"/>
        <w:jc w:val="both"/>
        <w:rPr>
          <w:rFonts w:ascii="Arial" w:eastAsia="Arial" w:hAnsi="Arial" w:cs="Arial"/>
          <w:sz w:val="24"/>
          <w:szCs w:val="24"/>
          <w:u w:val="single"/>
        </w:rPr>
      </w:pPr>
    </w:p>
    <w:p w14:paraId="5E180345" w14:textId="4A5CD916" w:rsidR="003A6864" w:rsidRPr="003B1273" w:rsidRDefault="003A6864" w:rsidP="003A686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622F23">
        <w:rPr>
          <w:rFonts w:ascii="Arial" w:eastAsia="Arial" w:hAnsi="Arial" w:cs="Arial"/>
          <w:b/>
        </w:rPr>
        <w:t xml:space="preserve">¿Qué aprendizaje obtuvo usted como profesional al llevar a cabo la sesión? </w:t>
      </w:r>
      <w:r w:rsidR="00E75BB9">
        <w:rPr>
          <w:rFonts w:ascii="Arial" w:eastAsia="Arial" w:hAnsi="Arial" w:cs="Arial"/>
        </w:rPr>
        <w:t xml:space="preserve">Afrontar el suicidio para los adolescentes suele ser en ocasiones muy confuso y conlleva a incomprensión de la situación. Además, de que no todos se encuentran en disposición de hablarlo abiertamente, por ello es importante solicitar el permiso para que el paciente acceda a que se realicen preguntas y también ofrecer la posibilidad de que si en algún momento desea dejar de hablar al respecto o cambiar de tema, que se realiza sin problema. Ya que, presenta una carga emocional fuerte para la persona. </w:t>
      </w:r>
    </w:p>
    <w:p w14:paraId="5A425158" w14:textId="77777777" w:rsidR="003A6864" w:rsidRDefault="003A6864" w:rsidP="003A6864">
      <w:pPr>
        <w:pBdr>
          <w:top w:val="nil"/>
          <w:left w:val="nil"/>
          <w:bottom w:val="nil"/>
          <w:right w:val="nil"/>
          <w:between w:val="nil"/>
        </w:pBdr>
        <w:spacing w:before="120" w:after="120" w:line="360" w:lineRule="auto"/>
        <w:jc w:val="both"/>
        <w:rPr>
          <w:rFonts w:ascii="Arial" w:eastAsia="Arial" w:hAnsi="Arial" w:cs="Arial"/>
          <w:color w:val="000000"/>
          <w:u w:val="single"/>
        </w:rPr>
      </w:pPr>
    </w:p>
    <w:p w14:paraId="3D3790A9" w14:textId="77777777" w:rsidR="003A6864" w:rsidRDefault="003A6864" w:rsidP="003A6864">
      <w:pPr>
        <w:pBdr>
          <w:top w:val="nil"/>
          <w:left w:val="nil"/>
          <w:bottom w:val="nil"/>
          <w:right w:val="nil"/>
          <w:between w:val="nil"/>
        </w:pBdr>
        <w:spacing w:before="120" w:after="120" w:line="360" w:lineRule="auto"/>
        <w:jc w:val="both"/>
        <w:rPr>
          <w:rFonts w:ascii="Arial" w:eastAsia="Arial" w:hAnsi="Arial" w:cs="Arial"/>
          <w:color w:val="000000"/>
          <w:u w:val="single"/>
        </w:rPr>
      </w:pPr>
    </w:p>
    <w:p w14:paraId="17B56842" w14:textId="77777777" w:rsidR="003A6864" w:rsidRDefault="003A6864" w:rsidP="003A6864">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w:t>
      </w:r>
    </w:p>
    <w:p w14:paraId="256D5CAF" w14:textId="77777777" w:rsidR="003A6864" w:rsidRDefault="003A6864" w:rsidP="003A6864"/>
    <w:p w14:paraId="0EEA5FAC" w14:textId="77777777" w:rsidR="003A6864" w:rsidRDefault="003A6864"/>
    <w:sectPr w:rsidR="003A6864">
      <w:headerReference w:type="default" r:id="rId5"/>
      <w:pgSz w:w="12240" w:h="15840"/>
      <w:pgMar w:top="1418" w:right="1418" w:bottom="1418"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7215E" w14:textId="77777777" w:rsidR="00F713D6" w:rsidRDefault="00E75BB9">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9264" behindDoc="0" locked="0" layoutInCell="1" hidden="0" allowOverlap="1" wp14:anchorId="33C6D7DC" wp14:editId="6E53D4DB">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864"/>
    <w:rsid w:val="003A6864"/>
    <w:rsid w:val="00E75BB9"/>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98181"/>
  <w15:chartTrackingRefBased/>
  <w15:docId w15:val="{A9AEFCD5-7813-4171-A7C5-CCF364710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6864"/>
    <w:rPr>
      <w:rFonts w:ascii="Calibri" w:eastAsia="Calibri" w:hAnsi="Calibri" w:cs="Calibri"/>
      <w:lang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A6864"/>
    <w:pPr>
      <w:ind w:left="720"/>
      <w:contextualSpacing/>
    </w:pPr>
  </w:style>
  <w:style w:type="table" w:styleId="Tablaconcuadrcula">
    <w:name w:val="Table Grid"/>
    <w:basedOn w:val="Tablanormal"/>
    <w:uiPriority w:val="39"/>
    <w:rsid w:val="003A6864"/>
    <w:pPr>
      <w:spacing w:after="0" w:line="240" w:lineRule="auto"/>
    </w:pPr>
    <w:rPr>
      <w:rFonts w:ascii="Calibri" w:eastAsia="Calibri" w:hAnsi="Calibri" w:cs="Calibri"/>
      <w:lang w:eastAsia="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A6864"/>
    <w:pPr>
      <w:spacing w:before="100" w:beforeAutospacing="1" w:after="100" w:afterAutospacing="1" w:line="240" w:lineRule="auto"/>
    </w:pPr>
    <w:rPr>
      <w:rFonts w:ascii="Times New Roman" w:eastAsia="Times New Roman" w:hAnsi="Times New Roman" w:cs="Times New Roman"/>
      <w:sz w:val="24"/>
      <w:szCs w:val="24"/>
    </w:rPr>
  </w:style>
  <w:style w:type="paragraph" w:styleId="Encabezado">
    <w:name w:val="header"/>
    <w:basedOn w:val="Normal"/>
    <w:link w:val="EncabezadoCar"/>
    <w:uiPriority w:val="99"/>
    <w:unhideWhenUsed/>
    <w:rsid w:val="003A6864"/>
    <w:pPr>
      <w:tabs>
        <w:tab w:val="center" w:pos="4680"/>
        <w:tab w:val="right" w:pos="9360"/>
      </w:tabs>
      <w:spacing w:after="0" w:line="240" w:lineRule="auto"/>
    </w:pPr>
    <w:rPr>
      <w:rFonts w:asciiTheme="minorHAnsi" w:eastAsiaTheme="minorHAnsi" w:hAnsiTheme="minorHAnsi" w:cstheme="minorBidi"/>
      <w:lang w:eastAsia="en-US"/>
    </w:rPr>
  </w:style>
  <w:style w:type="character" w:customStyle="1" w:styleId="EncabezadoCar">
    <w:name w:val="Encabezado Car"/>
    <w:basedOn w:val="Fuentedeprrafopredeter"/>
    <w:link w:val="Encabezado"/>
    <w:uiPriority w:val="99"/>
    <w:rsid w:val="003A68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832</Words>
  <Characters>4579</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Gisbert</dc:creator>
  <cp:keywords/>
  <dc:description/>
  <cp:lastModifiedBy>Sergio Gisbert</cp:lastModifiedBy>
  <cp:revision>1</cp:revision>
  <dcterms:created xsi:type="dcterms:W3CDTF">2021-09-21T18:03:00Z</dcterms:created>
  <dcterms:modified xsi:type="dcterms:W3CDTF">2021-09-21T18:25:00Z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33296</vt:lpwstr>
  </property>
  <property fmtid="{D5CDD505-2E9C-101B-9397-08002B2CF9AE}" name="NXPowerLiteSettings" pid="3">
    <vt:lpwstr>C7000400038000</vt:lpwstr>
  </property>
  <property fmtid="{D5CDD505-2E9C-101B-9397-08002B2CF9AE}" name="NXPowerLiteVersion" pid="4">
    <vt:lpwstr>S9.1.0</vt:lpwstr>
  </property>
</Properties>
</file>