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6B5D9D" w:rsidRPr="003B1273" w14:paraId="28D2AE12" w14:textId="77777777" w:rsidTr="00773A71">
        <w:tc>
          <w:tcPr>
            <w:tcW w:w="1276" w:type="dxa"/>
            <w:shd w:val="clear" w:color="auto" w:fill="C00000"/>
          </w:tcPr>
          <w:p w14:paraId="305A79A9" w14:textId="77777777" w:rsidR="006B5D9D" w:rsidRPr="003B1273" w:rsidRDefault="006B5D9D" w:rsidP="00773A71">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9FA0D08" w14:textId="77777777" w:rsidR="006B5D9D" w:rsidRPr="003B1273" w:rsidRDefault="006B5D9D" w:rsidP="00773A71">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6B5D9D" w:rsidRPr="003B1273" w14:paraId="2B025042" w14:textId="77777777" w:rsidTr="00773A71">
        <w:tc>
          <w:tcPr>
            <w:tcW w:w="1276" w:type="dxa"/>
            <w:shd w:val="clear" w:color="auto" w:fill="C00000"/>
          </w:tcPr>
          <w:p w14:paraId="356CAAED" w14:textId="77777777" w:rsidR="006B5D9D" w:rsidRPr="003B1273" w:rsidRDefault="006B5D9D" w:rsidP="00773A71">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4E61D64" w14:textId="77777777" w:rsidR="006B5D9D" w:rsidRPr="003B1273" w:rsidRDefault="006B5D9D" w:rsidP="00773A71">
            <w:pPr>
              <w:tabs>
                <w:tab w:val="left" w:pos="7335"/>
              </w:tabs>
              <w:spacing w:before="120" w:after="120" w:line="360" w:lineRule="auto"/>
              <w:rPr>
                <w:rFonts w:ascii="Arial" w:eastAsia="Arial" w:hAnsi="Arial" w:cs="Arial"/>
                <w:color w:val="000000"/>
              </w:rPr>
            </w:pPr>
            <w:r>
              <w:rPr>
                <w:rFonts w:ascii="Arial" w:eastAsia="Arial" w:hAnsi="Arial" w:cs="Arial"/>
                <w:color w:val="000000"/>
              </w:rPr>
              <w:t>Lcda. María Fernanda Jeréz</w:t>
            </w:r>
          </w:p>
        </w:tc>
      </w:tr>
    </w:tbl>
    <w:p w14:paraId="12CDC008" w14:textId="77777777" w:rsidR="006B5D9D" w:rsidRDefault="006B5D9D" w:rsidP="006B5D9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7A4CB464" w14:textId="77777777" w:rsidR="006B5D9D" w:rsidRDefault="006B5D9D" w:rsidP="006B5D9D">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6BB15716" w14:textId="77777777" w:rsidR="006B5D9D" w:rsidRDefault="006B5D9D" w:rsidP="006B5D9D">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0D66E374" w14:textId="4817EEC1" w:rsidR="006B5D9D" w:rsidRDefault="006B5D9D" w:rsidP="006B5D9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671B45">
        <w:rPr>
          <w:rFonts w:ascii="Arial" w:eastAsia="Arial" w:hAnsi="Arial" w:cs="Arial"/>
          <w:color w:val="000000"/>
        </w:rPr>
        <w:t>2</w:t>
      </w:r>
    </w:p>
    <w:p w14:paraId="3F308161" w14:textId="77777777" w:rsidR="006B5D9D" w:rsidRDefault="006B5D9D" w:rsidP="006B5D9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Vum</w:t>
      </w:r>
    </w:p>
    <w:p w14:paraId="42E02E78" w14:textId="0160D906" w:rsidR="006B5D9D" w:rsidRDefault="006B5D9D" w:rsidP="006B5D9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871A00">
        <w:rPr>
          <w:rFonts w:ascii="Arial" w:eastAsia="Arial" w:hAnsi="Arial" w:cs="Arial"/>
          <w:color w:val="000000"/>
        </w:rPr>
        <w:t>6 de agosto</w:t>
      </w:r>
      <w:r>
        <w:rPr>
          <w:rFonts w:ascii="Arial" w:eastAsia="Arial" w:hAnsi="Arial" w:cs="Arial"/>
          <w:color w:val="000000"/>
        </w:rPr>
        <w:t xml:space="preserve"> del 2021, </w:t>
      </w:r>
      <w:r w:rsidR="00871A00">
        <w:rPr>
          <w:rFonts w:ascii="Arial" w:eastAsia="Arial" w:hAnsi="Arial" w:cs="Arial"/>
          <w:color w:val="000000"/>
        </w:rPr>
        <w:t>5</w:t>
      </w:r>
      <w:r>
        <w:rPr>
          <w:rFonts w:ascii="Arial" w:eastAsia="Arial" w:hAnsi="Arial" w:cs="Arial"/>
          <w:color w:val="000000"/>
        </w:rPr>
        <w:t>:00-</w:t>
      </w:r>
      <w:r w:rsidR="00871A00">
        <w:rPr>
          <w:rFonts w:ascii="Arial" w:eastAsia="Arial" w:hAnsi="Arial" w:cs="Arial"/>
          <w:color w:val="000000"/>
        </w:rPr>
        <w:t>6</w:t>
      </w:r>
      <w:r>
        <w:rPr>
          <w:rFonts w:ascii="Arial" w:eastAsia="Arial" w:hAnsi="Arial" w:cs="Arial"/>
          <w:color w:val="000000"/>
        </w:rPr>
        <w:t xml:space="preserve">:00pm. </w:t>
      </w:r>
    </w:p>
    <w:p w14:paraId="2D638F55" w14:textId="77777777" w:rsidR="006B5D9D" w:rsidRDefault="006B5D9D" w:rsidP="006B5D9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6B5D9D" w14:paraId="4A0AF750" w14:textId="77777777" w:rsidTr="00773A71">
        <w:tc>
          <w:tcPr>
            <w:tcW w:w="2263" w:type="dxa"/>
            <w:shd w:val="clear" w:color="auto" w:fill="C00000"/>
          </w:tcPr>
          <w:p w14:paraId="5F7E6C45" w14:textId="77777777" w:rsidR="006B5D9D" w:rsidRDefault="006B5D9D" w:rsidP="00773A7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476EBF4E" w14:textId="77777777" w:rsidR="00871A00" w:rsidRPr="00871A00" w:rsidRDefault="00871A00" w:rsidP="00871A00">
            <w:pPr>
              <w:pBdr>
                <w:top w:val="nil"/>
                <w:left w:val="nil"/>
                <w:bottom w:val="nil"/>
                <w:right w:val="nil"/>
                <w:between w:val="nil"/>
              </w:pBdr>
              <w:spacing w:before="120" w:after="120" w:line="360" w:lineRule="auto"/>
              <w:jc w:val="both"/>
              <w:rPr>
                <w:rFonts w:ascii="Arial" w:eastAsia="Times New Roman" w:hAnsi="Arial" w:cs="Arial"/>
                <w:color w:val="000000"/>
              </w:rPr>
            </w:pPr>
            <w:r w:rsidRPr="00871A00">
              <w:rPr>
                <w:rFonts w:ascii="Arial" w:eastAsia="Times New Roman" w:hAnsi="Arial" w:cs="Arial"/>
                <w:color w:val="000000"/>
              </w:rPr>
              <w:t xml:space="preserve">Conocer el historial clínico e indagar el motivo de consulta de la paciente, por medio de la entrevista estructurada para adultos. Ampliar información sobre el contexto social, personal, familiar, laboral y médico de la paciente. </w:t>
            </w:r>
          </w:p>
          <w:p w14:paraId="100C7C58" w14:textId="7EADF929" w:rsidR="006B5D9D" w:rsidRDefault="00871A00" w:rsidP="00871A00">
            <w:pPr>
              <w:pBdr>
                <w:top w:val="nil"/>
                <w:left w:val="nil"/>
                <w:bottom w:val="nil"/>
                <w:right w:val="nil"/>
                <w:between w:val="nil"/>
              </w:pBdr>
              <w:spacing w:before="120" w:after="120" w:line="360" w:lineRule="auto"/>
              <w:jc w:val="both"/>
              <w:rPr>
                <w:rFonts w:ascii="Arial" w:eastAsia="Arial" w:hAnsi="Arial" w:cs="Arial"/>
                <w:color w:val="FF0000"/>
              </w:rPr>
            </w:pPr>
            <w:r w:rsidRPr="00871A00">
              <w:rPr>
                <w:rFonts w:ascii="Arial" w:eastAsia="Times New Roman" w:hAnsi="Arial" w:cs="Arial"/>
                <w:color w:val="000000"/>
              </w:rPr>
              <w:t>Brindar un breve resumen sobre el conocimiento de las emociones, a través del modelo de inteligencia emocional de Mayer, Salovey y Caruso.</w:t>
            </w:r>
          </w:p>
        </w:tc>
      </w:tr>
      <w:tr w:rsidR="006B5D9D" w14:paraId="43AFCBE5" w14:textId="77777777" w:rsidTr="00773A71">
        <w:tc>
          <w:tcPr>
            <w:tcW w:w="2263" w:type="dxa"/>
            <w:shd w:val="clear" w:color="auto" w:fill="C00000"/>
          </w:tcPr>
          <w:p w14:paraId="21BE8C82" w14:textId="77777777" w:rsidR="006B5D9D" w:rsidRDefault="006B5D9D" w:rsidP="00773A7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2D599CC3" w14:textId="77777777" w:rsidR="00671B45" w:rsidRDefault="00671B45" w:rsidP="00671B45">
            <w:pPr>
              <w:pBdr>
                <w:top w:val="nil"/>
                <w:left w:val="nil"/>
                <w:bottom w:val="nil"/>
                <w:right w:val="nil"/>
                <w:between w:val="nil"/>
              </w:pBdr>
              <w:spacing w:before="120" w:after="120"/>
              <w:jc w:val="both"/>
              <w:rPr>
                <w:rFonts w:ascii="Arial" w:hAnsi="Arial" w:cs="Arial"/>
              </w:rPr>
            </w:pPr>
            <w:r>
              <w:rPr>
                <w:rFonts w:ascii="Arial" w:hAnsi="Arial" w:cs="Arial"/>
              </w:rPr>
              <w:t xml:space="preserve">- </w:t>
            </w:r>
            <w:r w:rsidRPr="006F6A23">
              <w:rPr>
                <w:rFonts w:ascii="Arial" w:hAnsi="Arial" w:cs="Arial"/>
              </w:rPr>
              <w:t>Información general</w:t>
            </w:r>
            <w:r>
              <w:rPr>
                <w:rFonts w:ascii="Arial" w:hAnsi="Arial" w:cs="Arial"/>
              </w:rPr>
              <w:t>:</w:t>
            </w:r>
            <w:r w:rsidRPr="006F6A23">
              <w:rPr>
                <w:rFonts w:ascii="Arial" w:hAnsi="Arial" w:cs="Arial"/>
              </w:rPr>
              <w:t xml:space="preserve"> indagar el motivo de consulta</w:t>
            </w:r>
          </w:p>
          <w:p w14:paraId="61DFB9BB" w14:textId="77777777" w:rsidR="00671B45" w:rsidRDefault="00671B45" w:rsidP="00671B45">
            <w:pPr>
              <w:pBdr>
                <w:top w:val="nil"/>
                <w:left w:val="nil"/>
                <w:bottom w:val="nil"/>
                <w:right w:val="nil"/>
                <w:between w:val="nil"/>
              </w:pBdr>
              <w:spacing w:before="120" w:after="120"/>
              <w:jc w:val="both"/>
              <w:rPr>
                <w:rFonts w:ascii="Arial" w:hAnsi="Arial" w:cs="Arial"/>
              </w:rPr>
            </w:pPr>
            <w:r>
              <w:rPr>
                <w:rFonts w:ascii="Arial" w:hAnsi="Arial" w:cs="Arial"/>
              </w:rPr>
              <w:t>- Área</w:t>
            </w:r>
            <w:r w:rsidRPr="006F6A23">
              <w:rPr>
                <w:rFonts w:ascii="Arial" w:hAnsi="Arial" w:cs="Arial"/>
              </w:rPr>
              <w:t xml:space="preserve"> familiar</w:t>
            </w:r>
            <w:r>
              <w:rPr>
                <w:rFonts w:ascii="Arial" w:hAnsi="Arial" w:cs="Arial"/>
              </w:rPr>
              <w:t xml:space="preserve"> para conocer la dinámica en casa y las relaciones entre ellos</w:t>
            </w:r>
          </w:p>
          <w:p w14:paraId="5EE5336B" w14:textId="77777777" w:rsidR="00671B45" w:rsidRDefault="00671B45" w:rsidP="00671B45">
            <w:pPr>
              <w:pBdr>
                <w:top w:val="nil"/>
                <w:left w:val="nil"/>
                <w:bottom w:val="nil"/>
                <w:right w:val="nil"/>
                <w:between w:val="nil"/>
              </w:pBdr>
              <w:spacing w:before="120" w:after="120"/>
              <w:jc w:val="both"/>
              <w:rPr>
                <w:rFonts w:ascii="Arial" w:hAnsi="Arial" w:cs="Arial"/>
              </w:rPr>
            </w:pPr>
            <w:r>
              <w:rPr>
                <w:rFonts w:ascii="Arial" w:hAnsi="Arial" w:cs="Arial"/>
              </w:rPr>
              <w:t>- Área laboral para conocer la profesión de la paciente, cómo lo percibe y cómo se relaciona en él.</w:t>
            </w:r>
          </w:p>
          <w:p w14:paraId="19F26CB6" w14:textId="77777777" w:rsidR="00671B45" w:rsidRDefault="00671B45" w:rsidP="00671B45">
            <w:pPr>
              <w:pBdr>
                <w:top w:val="nil"/>
                <w:left w:val="nil"/>
                <w:bottom w:val="nil"/>
                <w:right w:val="nil"/>
                <w:between w:val="nil"/>
              </w:pBdr>
              <w:spacing w:before="120" w:after="120"/>
              <w:jc w:val="both"/>
              <w:rPr>
                <w:rFonts w:ascii="Arial" w:hAnsi="Arial" w:cs="Arial"/>
              </w:rPr>
            </w:pPr>
            <w:r>
              <w:rPr>
                <w:rFonts w:ascii="Arial" w:hAnsi="Arial" w:cs="Arial"/>
              </w:rPr>
              <w:t>- Área social para indagar las relaciones interpersonales y cómo percibe a su ambiente</w:t>
            </w:r>
          </w:p>
          <w:p w14:paraId="0441379F" w14:textId="77777777" w:rsidR="00671B45" w:rsidRDefault="00671B45" w:rsidP="00671B45">
            <w:pPr>
              <w:pBdr>
                <w:top w:val="nil"/>
                <w:left w:val="nil"/>
                <w:bottom w:val="nil"/>
                <w:right w:val="nil"/>
                <w:between w:val="nil"/>
              </w:pBdr>
              <w:spacing w:before="120" w:after="120"/>
              <w:jc w:val="both"/>
              <w:rPr>
                <w:rFonts w:ascii="Arial" w:hAnsi="Arial" w:cs="Arial"/>
              </w:rPr>
            </w:pPr>
            <w:r>
              <w:rPr>
                <w:rFonts w:ascii="Arial" w:hAnsi="Arial" w:cs="Arial"/>
              </w:rPr>
              <w:t>- Historia clínica para conocer el desarrollo de la paciente.</w:t>
            </w:r>
          </w:p>
          <w:p w14:paraId="54FF7666" w14:textId="77777777" w:rsidR="00671B45" w:rsidRDefault="00671B45" w:rsidP="00671B45">
            <w:pPr>
              <w:pBdr>
                <w:top w:val="nil"/>
                <w:left w:val="nil"/>
                <w:bottom w:val="nil"/>
                <w:right w:val="nil"/>
                <w:between w:val="nil"/>
              </w:pBdr>
              <w:spacing w:before="120" w:after="120"/>
              <w:jc w:val="both"/>
              <w:rPr>
                <w:rFonts w:ascii="Arial" w:hAnsi="Arial" w:cs="Arial"/>
              </w:rPr>
            </w:pPr>
            <w:r>
              <w:rPr>
                <w:rFonts w:ascii="Arial" w:hAnsi="Arial" w:cs="Arial"/>
              </w:rPr>
              <w:t>- Historial médico para indagar la salud de la paciente y el desarrollo de su enfermedad</w:t>
            </w:r>
          </w:p>
          <w:p w14:paraId="1127ECB0" w14:textId="676E0443" w:rsidR="006B5D9D" w:rsidRDefault="00671B45" w:rsidP="00671B45">
            <w:pPr>
              <w:pBdr>
                <w:top w:val="nil"/>
                <w:left w:val="nil"/>
                <w:bottom w:val="nil"/>
                <w:right w:val="nil"/>
                <w:between w:val="nil"/>
              </w:pBdr>
              <w:spacing w:before="120" w:after="120" w:line="360" w:lineRule="auto"/>
              <w:jc w:val="both"/>
              <w:rPr>
                <w:rFonts w:ascii="Arial" w:eastAsia="Arial" w:hAnsi="Arial" w:cs="Arial"/>
                <w:color w:val="FF0000"/>
              </w:rPr>
            </w:pPr>
            <w:r w:rsidRPr="00DA7B2D">
              <w:rPr>
                <w:rFonts w:ascii="Arial" w:hAnsi="Arial" w:cs="Arial"/>
              </w:rPr>
              <w:t>- Emociones: acciones psicofisiológicas que representan modos de adaptación del individuo cuando percibe un objeto, persona, lugar, suceso o recuerdo importante</w:t>
            </w:r>
          </w:p>
        </w:tc>
      </w:tr>
      <w:tr w:rsidR="006B5D9D" w14:paraId="12735B94" w14:textId="77777777" w:rsidTr="00773A71">
        <w:tc>
          <w:tcPr>
            <w:tcW w:w="2263" w:type="dxa"/>
            <w:shd w:val="clear" w:color="auto" w:fill="C00000"/>
          </w:tcPr>
          <w:p w14:paraId="4A2DE443" w14:textId="77777777" w:rsidR="006B5D9D" w:rsidRDefault="006B5D9D" w:rsidP="00773A7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5D34CAA" w14:textId="77777777" w:rsidR="006B5D9D" w:rsidRDefault="006B5D9D" w:rsidP="00773A71">
            <w:pPr>
              <w:pBdr>
                <w:top w:val="nil"/>
                <w:left w:val="nil"/>
                <w:bottom w:val="nil"/>
                <w:right w:val="nil"/>
                <w:between w:val="nil"/>
              </w:pBdr>
              <w:spacing w:before="120" w:after="120" w:line="360" w:lineRule="auto"/>
              <w:jc w:val="both"/>
              <w:rPr>
                <w:rFonts w:ascii="Arial" w:eastAsia="Arial" w:hAnsi="Arial" w:cs="Arial"/>
              </w:rPr>
            </w:pPr>
            <w:r w:rsidRPr="002F0C90">
              <w:rPr>
                <w:rFonts w:ascii="Arial" w:eastAsia="Arial" w:hAnsi="Arial" w:cs="Arial"/>
              </w:rPr>
              <w:t xml:space="preserve">Se realizó una entrevista psicológica para adultos, la cual consiste en recopilar información de los distintos ámbitos de la paciente: </w:t>
            </w:r>
            <w:r w:rsidRPr="002F0C90">
              <w:rPr>
                <w:rFonts w:ascii="Arial" w:eastAsia="Arial" w:hAnsi="Arial" w:cs="Arial"/>
              </w:rPr>
              <w:lastRenderedPageBreak/>
              <w:t>personal, familiar, social, emocional y profesional. Consiste en preguntas abiertas y cerradas.</w:t>
            </w:r>
          </w:p>
          <w:p w14:paraId="5D9AB089" w14:textId="6630C230" w:rsidR="000210CE" w:rsidRDefault="000210CE" w:rsidP="00773A71">
            <w:pPr>
              <w:pBdr>
                <w:top w:val="nil"/>
                <w:left w:val="nil"/>
                <w:bottom w:val="nil"/>
                <w:right w:val="nil"/>
                <w:between w:val="nil"/>
              </w:pBdr>
              <w:spacing w:before="120" w:after="120" w:line="360" w:lineRule="auto"/>
              <w:jc w:val="both"/>
              <w:rPr>
                <w:rFonts w:ascii="Arial" w:eastAsia="Arial" w:hAnsi="Arial" w:cs="Arial"/>
                <w:color w:val="FF0000"/>
              </w:rPr>
            </w:pPr>
            <w:r w:rsidRPr="00A5448C">
              <w:rPr>
                <w:rFonts w:ascii="Arial" w:eastAsia="Arial" w:hAnsi="Arial" w:cs="Arial"/>
              </w:rPr>
              <w:t>Psicoeducación de la inteligencia emocional: es un constructo que ayuda a entender de qué manera se puede influir de un modo adaptativo e inteligente tanto sobre las propias emociones como los estados emocionales de los demás. La psicoeducación se hace en cuatro bloques (atención o percepción emocional, facilitación, comprensión, y regulación emocional).</w:t>
            </w:r>
          </w:p>
        </w:tc>
      </w:tr>
    </w:tbl>
    <w:p w14:paraId="14695EC5" w14:textId="439BD58A" w:rsidR="006B5D9D" w:rsidRDefault="00320521" w:rsidP="006B5D9D">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 xml:space="preserve"> </w:t>
      </w:r>
    </w:p>
    <w:p w14:paraId="296556E0" w14:textId="77777777" w:rsidR="006B5D9D" w:rsidRPr="00060008" w:rsidRDefault="006B5D9D" w:rsidP="006B5D9D">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t>¿Se cumplió la planificación?</w:t>
      </w:r>
    </w:p>
    <w:p w14:paraId="2FC2A8C4" w14:textId="77777777" w:rsidR="006B5D9D" w:rsidRDefault="006B5D9D" w:rsidP="006B5D9D">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49FB88B7" w14:textId="272BC7B0" w:rsidR="006B5D9D" w:rsidRPr="00260B3F" w:rsidRDefault="006B5D9D" w:rsidP="006B5D9D">
      <w:pPr>
        <w:pBdr>
          <w:top w:val="nil"/>
          <w:left w:val="nil"/>
          <w:bottom w:val="nil"/>
          <w:right w:val="nil"/>
          <w:between w:val="nil"/>
        </w:pBdr>
        <w:spacing w:before="120" w:after="120" w:line="360" w:lineRule="auto"/>
        <w:jc w:val="both"/>
        <w:rPr>
          <w:rFonts w:ascii="Arial" w:eastAsia="Arial" w:hAnsi="Arial" w:cs="Arial"/>
          <w:color w:val="FF0000"/>
          <w:u w:val="single"/>
        </w:rPr>
      </w:pPr>
      <w:r>
        <w:rPr>
          <w:rFonts w:ascii="Arial" w:eastAsia="Arial" w:hAnsi="Arial" w:cs="Arial"/>
          <w:color w:val="000000"/>
        </w:rPr>
        <w:t xml:space="preserve">¿Por qué? </w:t>
      </w:r>
      <w:r>
        <w:rPr>
          <w:rFonts w:ascii="Arial" w:eastAsia="Arial" w:hAnsi="Arial" w:cs="Arial"/>
          <w:color w:val="000000"/>
          <w:u w:val="single"/>
        </w:rPr>
        <w:t xml:space="preserve">Se </w:t>
      </w:r>
      <w:r w:rsidR="004D37A3">
        <w:rPr>
          <w:rFonts w:ascii="Arial" w:eastAsia="Arial" w:hAnsi="Arial" w:cs="Arial"/>
          <w:color w:val="000000"/>
          <w:u w:val="single"/>
        </w:rPr>
        <w:t>culmin</w:t>
      </w:r>
      <w:r>
        <w:rPr>
          <w:rFonts w:ascii="Arial" w:eastAsia="Arial" w:hAnsi="Arial" w:cs="Arial"/>
          <w:color w:val="000000"/>
          <w:u w:val="single"/>
        </w:rPr>
        <w:t>ó la entrevista estructurada para adultos, haciendo preguntas concretas sobre el motivo de consulta, contexto familiar, médico, social y laboral de la paciente.</w:t>
      </w:r>
      <w:r w:rsidR="004D37A3">
        <w:rPr>
          <w:rFonts w:ascii="Arial" w:eastAsia="Arial" w:hAnsi="Arial" w:cs="Arial"/>
          <w:color w:val="000000"/>
          <w:u w:val="single"/>
        </w:rPr>
        <w:t xml:space="preserve"> </w:t>
      </w:r>
      <w:r>
        <w:rPr>
          <w:rFonts w:ascii="Arial" w:eastAsia="Arial" w:hAnsi="Arial" w:cs="Arial"/>
          <w:color w:val="000000"/>
          <w:u w:val="single"/>
        </w:rPr>
        <w:t xml:space="preserve">Además, se pudo brindar </w:t>
      </w:r>
      <w:r w:rsidR="004D37A3">
        <w:rPr>
          <w:rFonts w:ascii="Arial" w:eastAsia="Arial" w:hAnsi="Arial" w:cs="Arial"/>
          <w:color w:val="000000"/>
          <w:u w:val="single"/>
        </w:rPr>
        <w:t xml:space="preserve">un breve resumen de la inteligencia emocional según el modelo de Mayer, Salovey y Caruso: </w:t>
      </w:r>
      <w:r w:rsidR="004D37A3" w:rsidRPr="004D37A3">
        <w:rPr>
          <w:rFonts w:ascii="Arial" w:eastAsia="Times New Roman" w:hAnsi="Arial" w:cs="Arial"/>
          <w:color w:val="000000"/>
          <w:u w:val="single"/>
        </w:rPr>
        <w:t xml:space="preserve">percepción o atención emocional, facilitación emocional, comprensión emocional y regulación </w:t>
      </w:r>
      <w:r w:rsidR="004D37A3" w:rsidRPr="004D37A3">
        <w:rPr>
          <w:rFonts w:ascii="Arial" w:eastAsia="Times New Roman" w:hAnsi="Arial" w:cs="Arial"/>
          <w:u w:val="single"/>
        </w:rPr>
        <w:t>emocional.</w:t>
      </w:r>
      <w:r>
        <w:rPr>
          <w:rFonts w:ascii="Arial" w:eastAsia="Arial" w:hAnsi="Arial" w:cs="Arial"/>
          <w:color w:val="000000"/>
          <w:u w:val="single"/>
        </w:rPr>
        <w:t xml:space="preserve"> </w:t>
      </w:r>
    </w:p>
    <w:p w14:paraId="51B8A075" w14:textId="77777777" w:rsidR="006B5D9D" w:rsidRDefault="006B5D9D" w:rsidP="006B5D9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32F08963" w14:textId="77777777" w:rsidR="006B5D9D" w:rsidRDefault="006B5D9D" w:rsidP="006B5D9D">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0D36F7C" w14:textId="7D67E382" w:rsidR="006B5D9D" w:rsidRPr="00922515" w:rsidRDefault="006B5D9D" w:rsidP="006B5D9D">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Pr="00443811">
        <w:rPr>
          <w:rFonts w:ascii="Arial" w:eastAsia="Arial" w:hAnsi="Arial" w:cs="Arial"/>
          <w:color w:val="000000"/>
          <w:u w:val="single"/>
        </w:rPr>
        <w:t>Se pudo recopilar información pertinente del caso. Además, se estableció rapport con la paciente</w:t>
      </w:r>
      <w:r w:rsidR="00922515">
        <w:rPr>
          <w:rFonts w:ascii="Arial" w:eastAsia="Arial" w:hAnsi="Arial" w:cs="Arial"/>
          <w:color w:val="000000"/>
          <w:u w:val="single"/>
        </w:rPr>
        <w:t>. Comentó que ya regresó a trabajar como empleada doméstica. Está feliz porque llevaba meses de querer laborar, pero no podía por su recuperación de mastectomía y porque no quería dejar a su hija menor sola. L</w:t>
      </w:r>
      <w:r w:rsidR="00730ED0">
        <w:rPr>
          <w:rFonts w:ascii="Arial" w:eastAsia="Arial" w:hAnsi="Arial" w:cs="Arial"/>
          <w:color w:val="000000"/>
          <w:u w:val="single"/>
        </w:rPr>
        <w:t xml:space="preserve"> </w:t>
      </w:r>
      <w:r w:rsidRPr="00443811">
        <w:rPr>
          <w:rFonts w:ascii="Arial" w:eastAsia="Arial" w:hAnsi="Arial" w:cs="Arial"/>
          <w:color w:val="000000"/>
          <w:u w:val="single"/>
        </w:rPr>
        <w:t>a paciente se pudo desenvolver de una manera adecuada</w:t>
      </w:r>
      <w:r>
        <w:rPr>
          <w:rFonts w:ascii="Arial" w:eastAsia="Arial" w:hAnsi="Arial" w:cs="Arial"/>
          <w:color w:val="000000"/>
          <w:u w:val="single"/>
        </w:rPr>
        <w:t xml:space="preserve">, </w:t>
      </w:r>
      <w:r w:rsidRPr="00443811">
        <w:rPr>
          <w:rFonts w:ascii="Arial" w:eastAsia="Arial" w:hAnsi="Arial" w:cs="Arial"/>
          <w:color w:val="000000"/>
          <w:u w:val="single"/>
        </w:rPr>
        <w:t>mostró confianza hacia la terapeuta</w:t>
      </w:r>
      <w:r>
        <w:rPr>
          <w:rFonts w:ascii="Arial" w:eastAsia="Arial" w:hAnsi="Arial" w:cs="Arial"/>
          <w:color w:val="000000"/>
          <w:u w:val="single"/>
        </w:rPr>
        <w:t>, y contestó todas las preguntas que se le fueron haciendo</w:t>
      </w:r>
      <w:r w:rsidRPr="00443811">
        <w:rPr>
          <w:rFonts w:ascii="Arial" w:eastAsia="Arial" w:hAnsi="Arial" w:cs="Arial"/>
          <w:color w:val="000000"/>
          <w:u w:val="single"/>
        </w:rPr>
        <w:t>. La paciente estaba muy agradecida con la atención que se le está dando en Clínica UNIS.</w:t>
      </w:r>
    </w:p>
    <w:p w14:paraId="5A68BDB0" w14:textId="77777777" w:rsidR="006B5D9D" w:rsidRPr="00F021F6" w:rsidRDefault="006B5D9D" w:rsidP="006B5D9D">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4E6B36AC" w14:textId="71C23658" w:rsidR="00730ED0" w:rsidRDefault="00730ED0" w:rsidP="006B5D9D">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La paciente comentó que</w:t>
      </w:r>
      <w:r w:rsidR="00536FB5">
        <w:rPr>
          <w:rFonts w:ascii="Arial" w:eastAsia="Arial" w:hAnsi="Arial" w:cs="Arial"/>
          <w:bCs/>
          <w:color w:val="000000"/>
          <w:u w:val="single"/>
        </w:rPr>
        <w:t>,</w:t>
      </w:r>
      <w:r>
        <w:rPr>
          <w:rFonts w:ascii="Arial" w:eastAsia="Arial" w:hAnsi="Arial" w:cs="Arial"/>
          <w:bCs/>
          <w:color w:val="000000"/>
          <w:u w:val="single"/>
        </w:rPr>
        <w:t xml:space="preserve"> durante su recuperación de la mastectomía, debía pedir ayuda en diferentes cosas: lavar ropa, alcanzar elementos en una superficie alta, cargar cosas, entre otros. Refiere que al principio le molestaba pedir ayuda porque “no le gustan esperar que le den, prefiere hacer las cosas solit</w:t>
      </w:r>
      <w:r w:rsidR="00536FB5">
        <w:rPr>
          <w:rFonts w:ascii="Arial" w:eastAsia="Arial" w:hAnsi="Arial" w:cs="Arial"/>
          <w:bCs/>
          <w:color w:val="000000"/>
          <w:u w:val="single"/>
        </w:rPr>
        <w:t xml:space="preserve">a y ganarse sus propios centavos”. Sin embargo, refiere que poco a poco se ha ido acostumbrando a que le apoyen. </w:t>
      </w:r>
    </w:p>
    <w:p w14:paraId="42ABB49F" w14:textId="540CF34E" w:rsidR="008522AD" w:rsidRDefault="008522AD" w:rsidP="006B5D9D">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lastRenderedPageBreak/>
        <w:t xml:space="preserve">La semana pasada la paciente comenzó a trabajar otra vez. Comenta que está contenta, pero que le preocupa dejar a su hija menor sola, y que por eso le preguntó si le pareció que volviese a trabajar. </w:t>
      </w:r>
      <w:r w:rsidR="006516EA">
        <w:rPr>
          <w:rFonts w:ascii="Arial" w:eastAsia="Arial" w:hAnsi="Arial" w:cs="Arial"/>
          <w:bCs/>
          <w:color w:val="000000"/>
          <w:u w:val="single"/>
        </w:rPr>
        <w:t xml:space="preserve">Refiere que esta semana se dio cuenta que no puede hacer las cosas como antes y que le duele hacer movimientos fuertes con su mano derecha. “No me gusta porque me limita, ya no soy como antes y nunca lo volveré a ser. A veces me siento frustrada y me da tristeza”. </w:t>
      </w:r>
    </w:p>
    <w:p w14:paraId="212F353B" w14:textId="77777777" w:rsidR="006B5D9D" w:rsidRDefault="006B5D9D" w:rsidP="006B5D9D">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2B19D1C1" w14:textId="77777777" w:rsidR="006B5D9D" w:rsidRPr="00260B3F" w:rsidRDefault="006B5D9D" w:rsidP="006B5D9D">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1890B13B" w14:textId="77777777" w:rsidR="006B5D9D" w:rsidRPr="00260B3F" w:rsidRDefault="006B5D9D" w:rsidP="006B5D9D">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fluidez general del lenguaje fue lenta y controlada. La paciente solamente detallaba su conversación cuando respondía una pregunta. Seguidamente, mantuvo el contacto visual y acompañaba sus respuestas de una sonrisa tímida. Su estado de ánimo se caracteriza por tranquilidad y timidez, no obstante, en ciertos momentos se humedecieron sus ojos. </w:t>
      </w:r>
    </w:p>
    <w:p w14:paraId="01EBEF4B" w14:textId="4BDC130E" w:rsidR="006B5D9D" w:rsidRPr="00260B3F" w:rsidRDefault="006B5D9D" w:rsidP="006B5D9D">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En cuanto al contenido del pensamiento, la paciente presentó </w:t>
      </w:r>
      <w:r w:rsidR="00377026">
        <w:rPr>
          <w:rFonts w:ascii="Arial" w:eastAsia="Arial" w:hAnsi="Arial" w:cs="Arial"/>
          <w:bCs/>
          <w:u w:val="single"/>
        </w:rPr>
        <w:t>frustración por poner en práctica sus habilidades físicas en el trabajo por primera vez. Refiere que no se siente como antes y que a veces siente tristeza</w:t>
      </w:r>
      <w:r w:rsidR="00640B9B">
        <w:rPr>
          <w:rFonts w:ascii="Arial" w:eastAsia="Arial" w:hAnsi="Arial" w:cs="Arial"/>
          <w:bCs/>
          <w:u w:val="single"/>
        </w:rPr>
        <w:t xml:space="preserve">, sin embargo, está agradecida que puede volver a trabajar y “hacer sus centavitos”. </w:t>
      </w:r>
    </w:p>
    <w:p w14:paraId="001025B5" w14:textId="0FA7276F" w:rsidR="006B5D9D" w:rsidRPr="00640B9B" w:rsidRDefault="006B5D9D" w:rsidP="00640B9B">
      <w:pPr>
        <w:pBdr>
          <w:top w:val="nil"/>
          <w:left w:val="nil"/>
          <w:bottom w:val="nil"/>
          <w:right w:val="nil"/>
          <w:between w:val="nil"/>
        </w:pBdr>
        <w:spacing w:before="120" w:after="120" w:line="360" w:lineRule="auto"/>
        <w:jc w:val="both"/>
        <w:rPr>
          <w:rFonts w:ascii="Arial" w:eastAsia="Arial" w:hAnsi="Arial" w:cs="Arial"/>
          <w:bCs/>
        </w:rPr>
      </w:pPr>
      <w:r w:rsidRPr="00260B3F">
        <w:rPr>
          <w:rFonts w:ascii="Arial" w:eastAsia="Times New Roman" w:hAnsi="Arial" w:cs="Arial"/>
          <w:color w:val="000000"/>
          <w:u w:val="single"/>
        </w:rPr>
        <w:t>En cuanto al funcionamiento sensorial y motor del paciente, todavía no se han presentado evidencias que denoten que tiene dificultades para la coordinación fina y gruesa. En cuanto al sentido de orientación, no se encuentra afectado, ya que sabe quién es, en dónde se encuentra y qué día es. El estado de alerta y la atención de la paciente parece no mostrar alteraciones</w:t>
      </w:r>
      <w:r w:rsidRPr="00BF134F">
        <w:rPr>
          <w:rFonts w:ascii="Arial" w:eastAsia="Times New Roman" w:hAnsi="Arial" w:cs="Arial"/>
          <w:color w:val="000000"/>
        </w:rPr>
        <w:t xml:space="preserve">. </w:t>
      </w:r>
    </w:p>
    <w:p w14:paraId="0683516C" w14:textId="77777777" w:rsidR="006B5D9D" w:rsidRPr="001B32F5" w:rsidRDefault="006B5D9D" w:rsidP="006B5D9D">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2674C56D" w14:textId="0229AD08" w:rsidR="006B5D9D" w:rsidRPr="00640B9B" w:rsidRDefault="004C6CE9" w:rsidP="00640B9B">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color w:val="000000"/>
          <w:u w:val="single"/>
        </w:rPr>
        <w:t>A veces los pacientes pueden tener una visión muy optimista de su vida que se les olvida ser realistas. Es importante lograr que el paciente haga insight y pueda hacer un encuentro verdadero con sus pensamientos y emociones. Por ejemplo, ella decía que estaba contenta de trabajar, pero por medio del diálogo socrático, llegó a la conclusión que siente mucha frustración por no ser como antes. También, se vio esto al hablar de que quisiera fomentar más su círculo de amistades</w:t>
      </w:r>
      <w:r w:rsidR="005C67E1">
        <w:rPr>
          <w:rFonts w:ascii="Arial" w:eastAsia="Arial" w:hAnsi="Arial" w:cs="Arial"/>
          <w:color w:val="000000"/>
          <w:u w:val="single"/>
        </w:rPr>
        <w:t>; por</w:t>
      </w:r>
      <w:r>
        <w:rPr>
          <w:rFonts w:ascii="Arial" w:eastAsia="Arial" w:hAnsi="Arial" w:cs="Arial"/>
          <w:color w:val="000000"/>
          <w:u w:val="single"/>
        </w:rPr>
        <w:t xml:space="preserve"> lo que se le dejó un plan paralelo de contactar a una amiga y preguntarle cómo ha estado. </w:t>
      </w:r>
      <w:r w:rsidR="006B5D9D" w:rsidRPr="00260B3F">
        <w:rPr>
          <w:rFonts w:ascii="Arial" w:eastAsia="Arial" w:hAnsi="Arial" w:cs="Arial"/>
          <w:color w:val="000000"/>
        </w:rPr>
        <w:tab/>
      </w:r>
      <w:r w:rsidR="006B5D9D" w:rsidRPr="00260B3F">
        <w:rPr>
          <w:rFonts w:ascii="Arial" w:eastAsia="Arial" w:hAnsi="Arial" w:cs="Arial"/>
          <w:color w:val="000000"/>
        </w:rPr>
        <w:tab/>
      </w:r>
      <w:r w:rsidR="006B5D9D" w:rsidRPr="003B1273">
        <w:rPr>
          <w:rFonts w:ascii="Arial" w:eastAsia="Arial" w:hAnsi="Arial" w:cs="Arial"/>
          <w:color w:val="000000"/>
        </w:rPr>
        <w:tab/>
      </w:r>
      <w:r w:rsidR="006B5D9D" w:rsidRPr="003B1273">
        <w:rPr>
          <w:rFonts w:ascii="Arial" w:eastAsia="Arial" w:hAnsi="Arial" w:cs="Arial"/>
          <w:color w:val="000000"/>
        </w:rPr>
        <w:tab/>
      </w:r>
      <w:r w:rsidR="006B5D9D" w:rsidRPr="003B1273">
        <w:rPr>
          <w:rFonts w:ascii="Arial" w:eastAsia="Arial" w:hAnsi="Arial" w:cs="Arial"/>
          <w:color w:val="000000"/>
        </w:rPr>
        <w:tab/>
      </w:r>
      <w:r w:rsidR="006B5D9D" w:rsidRPr="003B1273">
        <w:rPr>
          <w:rFonts w:ascii="Arial" w:eastAsia="Arial" w:hAnsi="Arial" w:cs="Arial"/>
          <w:color w:val="000000"/>
        </w:rPr>
        <w:tab/>
      </w:r>
      <w:r w:rsidR="006B5D9D" w:rsidRPr="003B1273">
        <w:rPr>
          <w:rFonts w:ascii="Arial" w:eastAsia="Arial" w:hAnsi="Arial" w:cs="Arial"/>
          <w:color w:val="000000"/>
        </w:rPr>
        <w:tab/>
      </w:r>
      <w:r w:rsidR="006B5D9D" w:rsidRPr="003B1273">
        <w:rPr>
          <w:rFonts w:ascii="Arial" w:eastAsia="Arial" w:hAnsi="Arial" w:cs="Arial"/>
          <w:color w:val="000000"/>
        </w:rPr>
        <w:tab/>
      </w:r>
      <w:r w:rsidR="006B5D9D" w:rsidRPr="003B1273">
        <w:rPr>
          <w:rFonts w:ascii="Arial" w:eastAsia="Arial" w:hAnsi="Arial" w:cs="Arial"/>
          <w:color w:val="000000"/>
        </w:rPr>
        <w:tab/>
      </w:r>
      <w:r w:rsidR="006B5D9D" w:rsidRPr="003B1273">
        <w:rPr>
          <w:rFonts w:ascii="Arial" w:eastAsia="Arial" w:hAnsi="Arial" w:cs="Arial"/>
          <w:color w:val="000000"/>
        </w:rPr>
        <w:tab/>
      </w:r>
      <w:r w:rsidR="006B5D9D" w:rsidRPr="003B1273">
        <w:rPr>
          <w:rFonts w:ascii="Arial" w:eastAsia="Arial" w:hAnsi="Arial" w:cs="Arial"/>
          <w:color w:val="000000"/>
        </w:rPr>
        <w:tab/>
      </w:r>
      <w:r w:rsidR="006B5D9D" w:rsidRPr="003B1273">
        <w:rPr>
          <w:rFonts w:ascii="Arial" w:eastAsia="Arial" w:hAnsi="Arial" w:cs="Arial"/>
          <w:color w:val="000000"/>
        </w:rPr>
        <w:tab/>
      </w:r>
    </w:p>
    <w:p w14:paraId="011FF448" w14:textId="77777777" w:rsidR="005C4168" w:rsidRDefault="005C4168"/>
    <w:sectPr w:rsidR="005C4168">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69C9E" w14:textId="77777777" w:rsidR="00F713D6" w:rsidRDefault="005C67E1">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320A9D13" wp14:editId="5C38BCDD">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D9D"/>
    <w:rsid w:val="000210CE"/>
    <w:rsid w:val="002E6234"/>
    <w:rsid w:val="00320521"/>
    <w:rsid w:val="00377026"/>
    <w:rsid w:val="004C6CE9"/>
    <w:rsid w:val="004D37A3"/>
    <w:rsid w:val="00536FB5"/>
    <w:rsid w:val="005C4168"/>
    <w:rsid w:val="005C67E1"/>
    <w:rsid w:val="00640B9B"/>
    <w:rsid w:val="006516EA"/>
    <w:rsid w:val="00671B45"/>
    <w:rsid w:val="006B5D9D"/>
    <w:rsid w:val="00730ED0"/>
    <w:rsid w:val="008522AD"/>
    <w:rsid w:val="00871A00"/>
    <w:rsid w:val="00922515"/>
    <w:rsid w:val="009327CF"/>
    <w:rsid w:val="00AC1000"/>
    <w:rsid w:val="00E2247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66C8B"/>
  <w15:chartTrackingRefBased/>
  <w15:docId w15:val="{0226C498-23AD-4C98-83B6-2193C193A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D9D"/>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B5D9D"/>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B5D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3</Pages>
  <Words>923</Words>
  <Characters>5077</Characters>
  <Application>Microsoft Office Word</Application>
  <DocSecurity>0</DocSecurity>
  <Lines>42</Lines>
  <Paragraphs>11</Paragraphs>
  <ScaleCrop>false</ScaleCrop>
  <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21</cp:revision>
  <dcterms:created xsi:type="dcterms:W3CDTF">2021-08-08T22:25:00Z</dcterms:created>
  <dcterms:modified xsi:type="dcterms:W3CDTF">2021-08-09T02:44:00Z</dcterms:modified>
</cp:coreProperties>
</file>