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50A49700" w:rsidR="00504C21" w:rsidRPr="00F870CE" w:rsidRDefault="003E41D6">
      <w:pPr>
        <w:pBdr>
          <w:top w:val="nil"/>
          <w:left w:val="nil"/>
          <w:bottom w:val="nil"/>
          <w:right w:val="nil"/>
          <w:between w:val="nil"/>
        </w:pBdr>
        <w:spacing w:before="120" w:after="120" w:line="240" w:lineRule="auto"/>
        <w:jc w:val="center"/>
        <w:rPr>
          <w:rFonts w:ascii="Arial" w:eastAsia="Arial" w:hAnsi="Arial" w:cs="Arial"/>
          <w:bCs/>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F870CE">
        <w:rPr>
          <w:rFonts w:ascii="Arial" w:eastAsia="Arial" w:hAnsi="Arial" w:cs="Arial"/>
          <w:b/>
          <w:color w:val="000000"/>
          <w:highlight w:val="yellow"/>
        </w:rPr>
        <w:t>1</w:t>
      </w:r>
    </w:p>
    <w:p w14:paraId="6CD52E24" w14:textId="56F35BE2" w:rsidR="00504C21" w:rsidRPr="00F870CE"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F870CE">
        <w:rPr>
          <w:rFonts w:ascii="Arial" w:eastAsia="Arial" w:hAnsi="Arial" w:cs="Arial"/>
          <w:bCs/>
          <w:color w:val="000000"/>
        </w:rPr>
        <w:t>Lourdes Mayora</w:t>
      </w:r>
    </w:p>
    <w:p w14:paraId="49581D61" w14:textId="1E744DD0"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F870CE">
        <w:rPr>
          <w:rFonts w:ascii="Arial" w:eastAsia="Arial" w:hAnsi="Arial" w:cs="Arial"/>
          <w:color w:val="000000"/>
        </w:rPr>
        <w:t>Tercer año</w:t>
      </w:r>
    </w:p>
    <w:p w14:paraId="546BE748" w14:textId="59514B73"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F870CE">
        <w:rPr>
          <w:rFonts w:ascii="Arial" w:eastAsia="Arial" w:hAnsi="Arial" w:cs="Arial"/>
        </w:rPr>
        <w:t xml:space="preserve"> K.C</w:t>
      </w:r>
    </w:p>
    <w:p w14:paraId="4A949537" w14:textId="7F33A03A" w:rsidR="00504C21" w:rsidRPr="00F870CE"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F870CE">
        <w:rPr>
          <w:rFonts w:ascii="Arial" w:eastAsia="Arial" w:hAnsi="Arial" w:cs="Arial"/>
          <w:bCs/>
          <w:color w:val="000000"/>
        </w:rPr>
        <w:t>29/01/2022</w:t>
      </w:r>
      <w:r w:rsidR="00831B2B">
        <w:rPr>
          <w:rFonts w:ascii="Arial" w:eastAsia="Arial" w:hAnsi="Arial" w:cs="Arial"/>
          <w:bCs/>
          <w:color w:val="000000"/>
        </w:rPr>
        <w:t xml:space="preserve"> 9:00 a.m.</w:t>
      </w:r>
    </w:p>
    <w:p w14:paraId="412D3393" w14:textId="0ED69036" w:rsidR="00504C21" w:rsidRPr="00F870CE"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F870CE">
        <w:rPr>
          <w:rFonts w:ascii="Arial" w:eastAsia="Arial" w:hAnsi="Arial" w:cs="Arial"/>
          <w:bCs/>
          <w:color w:val="000000"/>
        </w:rPr>
        <w:t>04/02/2022</w:t>
      </w:r>
      <w:r w:rsidR="00831B2B">
        <w:rPr>
          <w:rFonts w:ascii="Arial" w:eastAsia="Arial" w:hAnsi="Arial" w:cs="Arial"/>
          <w:bCs/>
          <w:color w:val="000000"/>
        </w:rPr>
        <w:t xml:space="preserve"> 9:00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65415583" w:rsidR="00504C21" w:rsidRPr="00F870CE" w:rsidRDefault="00F870CE" w:rsidP="00F870CE">
            <w:r>
              <w:rPr>
                <w:rFonts w:ascii="Arial" w:hAnsi="Arial" w:cs="Arial"/>
              </w:rPr>
              <w:t xml:space="preserve">Recabar información del paciente a través de sus padres haciendo uso de una entrevista de seguimiento para orientar la intervención psicopedagógica.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rsidTr="00F870CE">
        <w:trPr>
          <w:trHeight w:val="822"/>
        </w:trPr>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6AE0E456" w:rsidR="00504C21" w:rsidRDefault="00F870CE">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paciente, se le preguntó cómo estaba y la mamá previo a comenzar indicó que toda su familia tiene COVID. </w:t>
            </w:r>
          </w:p>
        </w:tc>
      </w:tr>
      <w:tr w:rsidR="00F870CE" w14:paraId="7F56BB6C" w14:textId="77777777" w:rsidTr="00CF03CE">
        <w:trPr>
          <w:trHeight w:val="1019"/>
        </w:trPr>
        <w:tc>
          <w:tcPr>
            <w:tcW w:w="1980" w:type="dxa"/>
            <w:shd w:val="clear" w:color="auto" w:fill="C6D9F1"/>
          </w:tcPr>
          <w:p w14:paraId="7ED2BA09" w14:textId="48B5E2E1" w:rsidR="00F870CE" w:rsidRDefault="00F870CE" w:rsidP="0024646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Entrevista </w:t>
            </w:r>
          </w:p>
        </w:tc>
        <w:tc>
          <w:tcPr>
            <w:tcW w:w="7131" w:type="dxa"/>
            <w:vAlign w:val="center"/>
          </w:tcPr>
          <w:p w14:paraId="27B5D8B9" w14:textId="77777777" w:rsidR="00F870CE" w:rsidRDefault="00F870CE">
            <w:pPr>
              <w:pBdr>
                <w:top w:val="nil"/>
                <w:left w:val="nil"/>
                <w:bottom w:val="nil"/>
                <w:right w:val="nil"/>
                <w:between w:val="nil"/>
              </w:pBdr>
              <w:jc w:val="both"/>
              <w:rPr>
                <w:rFonts w:ascii="Arial" w:eastAsia="Arial" w:hAnsi="Arial" w:cs="Arial"/>
              </w:rPr>
            </w:pPr>
            <w:r>
              <w:rPr>
                <w:rFonts w:ascii="Arial" w:eastAsia="Arial" w:hAnsi="Arial" w:cs="Arial"/>
              </w:rPr>
              <w:t xml:space="preserve">Se realizó la mitad de la entrevista por problemas de comunicación que no permitieron continuar con la sesión. </w:t>
            </w:r>
          </w:p>
          <w:p w14:paraId="1041A952" w14:textId="420971DA" w:rsidR="00CC2534" w:rsidRDefault="00F870CE">
            <w:pPr>
              <w:pBdr>
                <w:top w:val="nil"/>
                <w:left w:val="nil"/>
                <w:bottom w:val="nil"/>
                <w:right w:val="nil"/>
                <w:between w:val="nil"/>
              </w:pBdr>
              <w:jc w:val="both"/>
              <w:rPr>
                <w:rFonts w:ascii="Arial" w:eastAsia="Arial" w:hAnsi="Arial" w:cs="Arial"/>
              </w:rPr>
            </w:pPr>
            <w:r>
              <w:rPr>
                <w:rFonts w:ascii="Arial" w:eastAsia="Arial" w:hAnsi="Arial" w:cs="Arial"/>
              </w:rPr>
              <w:t xml:space="preserve">La entrevista fue dinámica, </w:t>
            </w:r>
            <w:r w:rsidR="00CC2534">
              <w:rPr>
                <w:rFonts w:ascii="Arial" w:eastAsia="Arial" w:hAnsi="Arial" w:cs="Arial"/>
              </w:rPr>
              <w:t xml:space="preserve">se llevó a cabo </w:t>
            </w:r>
            <w:r>
              <w:rPr>
                <w:rFonts w:ascii="Arial" w:eastAsia="Arial" w:hAnsi="Arial" w:cs="Arial"/>
              </w:rPr>
              <w:t>por medio de una “spin wheel” virtual numerada del 1-13.</w:t>
            </w:r>
            <w:r w:rsidR="00CC2534">
              <w:rPr>
                <w:rFonts w:ascii="Arial" w:eastAsia="Arial" w:hAnsi="Arial" w:cs="Arial"/>
              </w:rPr>
              <w:t xml:space="preserve"> Cada número representaba una pregunta o una actividad. Las actividades, consideradas como retos, fueron: Describir alguna película favorita (en donde supo decir cuál era, sus partes y personaje favorito; la película fue “Encanto”). El otro reto fue “buscar un objeto dentro de una imagen” (con un poco de ayuda, logró encontrar el objeto que se le solicitaba). El último reto fue dibujar en la pantalla un animal que la paciente conocía (tuvo un buen desempeño). </w:t>
            </w:r>
          </w:p>
          <w:p w14:paraId="7F618179" w14:textId="77777777" w:rsidR="00CC2534" w:rsidRDefault="00CC2534">
            <w:pPr>
              <w:pBdr>
                <w:top w:val="nil"/>
                <w:left w:val="nil"/>
                <w:bottom w:val="nil"/>
                <w:right w:val="nil"/>
                <w:between w:val="nil"/>
              </w:pBdr>
              <w:jc w:val="both"/>
              <w:rPr>
                <w:rFonts w:ascii="Arial" w:eastAsia="Arial" w:hAnsi="Arial" w:cs="Arial"/>
              </w:rPr>
            </w:pPr>
          </w:p>
          <w:p w14:paraId="7537F8F5" w14:textId="34DF90CF" w:rsidR="00F870CE" w:rsidRDefault="00CC2534">
            <w:pPr>
              <w:pBdr>
                <w:top w:val="nil"/>
                <w:left w:val="nil"/>
                <w:bottom w:val="nil"/>
                <w:right w:val="nil"/>
                <w:between w:val="nil"/>
              </w:pBdr>
              <w:jc w:val="both"/>
              <w:rPr>
                <w:rFonts w:ascii="Arial" w:eastAsia="Arial" w:hAnsi="Arial" w:cs="Arial"/>
              </w:rPr>
            </w:pPr>
            <w:r>
              <w:rPr>
                <w:rFonts w:ascii="Arial" w:eastAsia="Arial" w:hAnsi="Arial" w:cs="Arial"/>
              </w:rPr>
              <w:t xml:space="preserve">El resto de preguntas las supo contestar, por tiempo, en este primer bloque de preguntas le faltaron contestar </w:t>
            </w:r>
            <w:r w:rsidR="00004034">
              <w:rPr>
                <w:rFonts w:ascii="Arial" w:eastAsia="Arial" w:hAnsi="Arial" w:cs="Arial"/>
              </w:rPr>
              <w:t xml:space="preserve">3. La practicante al haber trabajado con ella el semestre pasado, se logró evidenciar una mejoría en su fluidez, aunque continué queriendo hablar en ingles. Las conjugaciones todavía se muestras con dificultad al hablar “mi encanta”, quedarse corta con las palabras, e igual que con la lectura no considera que es capaz aún. Cuando se le preguntó sobre su cumpleaños, considero que era una pregunta difícil, y prefirió contestarla en ingles.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21E8D49C" w:rsidR="00504C21" w:rsidRDefault="00004034">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logro realizarse ya que la entrevista no se finalizó.</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2073F118"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004034">
              <w:rPr>
                <w:rFonts w:ascii="Arial" w:eastAsia="Arial" w:hAnsi="Arial" w:cs="Arial"/>
              </w:rPr>
              <w:t xml:space="preserve">Debe entregar los documentos administrativos: boleta de notas actualizada, </w:t>
            </w:r>
            <w:r w:rsidR="008F5E2A">
              <w:rPr>
                <w:rFonts w:ascii="Arial" w:eastAsia="Arial" w:hAnsi="Arial" w:cs="Arial"/>
              </w:rPr>
              <w:t xml:space="preserve">informes profesionales, carta de consentimiento informado y carta de responsabilidad.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2EAF85EF" w:rsidR="00504C21" w:rsidRDefault="008F5E2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55198D25" w:rsidR="00504C21" w:rsidRDefault="008F5E2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logro recabar información sobre la paciente, al igual que con su expresión oral se pudo observar cierta mejoría en su fluidez, pero tambien el sostenimiento de la dificultad con el inglés y el español.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10203CF9" w:rsidR="00504C21" w:rsidRDefault="008F5E2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248DDCCC" w:rsidR="00504C21" w:rsidRDefault="008F5E2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7DF2D30A" w:rsidR="00504C21" w:rsidRDefault="008F5E2A">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entrevista no se finalizo, la paciente no se volvió a conectar cuando se le solicitó.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13E683F2" w:rsidR="00504C21" w:rsidRPr="008F5E2A" w:rsidRDefault="00504C21" w:rsidP="008F5E2A">
            <w:pPr>
              <w:pStyle w:val="ListParagraph"/>
              <w:numPr>
                <w:ilvl w:val="0"/>
                <w:numId w:val="1"/>
              </w:numPr>
              <w:pBdr>
                <w:top w:val="nil"/>
                <w:left w:val="nil"/>
                <w:bottom w:val="nil"/>
                <w:right w:val="nil"/>
                <w:between w:val="nil"/>
              </w:pBdr>
              <w:spacing w:before="120" w:after="120"/>
              <w:jc w:val="both"/>
              <w:rPr>
                <w:rFonts w:ascii="Arial" w:eastAsia="Arial" w:hAnsi="Arial" w:cs="Arial"/>
              </w:rPr>
            </w:pP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3D3D1207" w:rsidR="00504C21" w:rsidRDefault="008F5E2A">
            <w:pPr>
              <w:pBdr>
                <w:top w:val="nil"/>
                <w:left w:val="nil"/>
                <w:bottom w:val="nil"/>
                <w:right w:val="nil"/>
                <w:between w:val="nil"/>
              </w:pBdr>
              <w:jc w:val="both"/>
              <w:rPr>
                <w:rFonts w:ascii="Arial" w:eastAsia="Arial" w:hAnsi="Arial" w:cs="Arial"/>
              </w:rPr>
            </w:pPr>
            <w:r>
              <w:rPr>
                <w:rFonts w:ascii="Arial" w:eastAsia="Arial" w:hAnsi="Arial" w:cs="Arial"/>
              </w:rPr>
              <w:t xml:space="preserve">Ordenador.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7D7D2432" w:rsidR="00504C21" w:rsidRDefault="008F5E2A">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paciente mostró interés e iniciativa una vez se comenzó a recapitular el trabajo que se hizo con anterioridad. Se observó comprensión e intencionalidad comunicativa, ante las respuestas que se obtuvieron. Se evidenció una mejoría en vocabulario al expresarse con mayor fluidez, aunque se notó siempre su dificultad en la conjugación en español, y al preferir e</w:t>
            </w:r>
            <w:r w:rsidR="00775C15">
              <w:rPr>
                <w:rFonts w:ascii="Arial" w:eastAsia="Arial" w:hAnsi="Arial" w:cs="Arial"/>
              </w:rPr>
              <w:t xml:space="preserve">l inglés con su mamá o cuando le resultaba responder en ese idioma.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3A7C3BA2" w14:textId="77777777" w:rsidR="00504C21" w:rsidRDefault="00775C1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Finalizar la entrevista a la paciente. </w:t>
            </w:r>
          </w:p>
          <w:p w14:paraId="26164A27" w14:textId="52C39B66" w:rsidR="00775C15" w:rsidRPr="00775C15" w:rsidRDefault="00775C15" w:rsidP="00775C15">
            <w:pPr>
              <w:spacing w:after="160" w:line="259" w:lineRule="auto"/>
            </w:pPr>
            <w:r>
              <w:rPr>
                <w:rFonts w:ascii="Arial" w:hAnsi="Arial" w:cs="Arial"/>
              </w:rPr>
              <w:t xml:space="preserve">Recabar información de los padres de familia por medio de una entrevista de seguimiento para orientar la intervención del paciente.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5DBDE65" w14:textId="77777777" w:rsidR="00504C21" w:rsidRDefault="00775C15" w:rsidP="00775C1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mostró mayor fluidez en su expresión oral, al emplear un mayor vocabulario a comparación del semestre anterior. </w:t>
            </w:r>
          </w:p>
          <w:p w14:paraId="1B891525" w14:textId="77777777" w:rsidR="00775C15" w:rsidRDefault="00775C15" w:rsidP="00775C1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logró comprender, sin necesidad de dar muchos ejemplos, las preguntas realizadas tanto de la entrevista como de los retos. </w:t>
            </w:r>
          </w:p>
          <w:p w14:paraId="2472790E" w14:textId="0640AB8A" w:rsidR="00775C15" w:rsidRPr="00775C15" w:rsidRDefault="00775C15" w:rsidP="00775C1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mostró fluidez pero errores gramáticales al conjugar mal ciertas frases que utilizó para responder.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4A4353C6" w14:textId="77777777" w:rsidR="00504C21" w:rsidRDefault="00775C15" w:rsidP="00775C15">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Organizar mejor el link</w:t>
            </w:r>
            <w:r w:rsidR="005C565B">
              <w:rPr>
                <w:rFonts w:ascii="Arial" w:eastAsia="Arial" w:hAnsi="Arial" w:cs="Arial"/>
              </w:rPr>
              <w:t xml:space="preserve">, para que no haya interrupciones. </w:t>
            </w:r>
          </w:p>
          <w:p w14:paraId="0B12D108" w14:textId="3E054A07" w:rsidR="005C565B" w:rsidRPr="00775C15" w:rsidRDefault="005C565B" w:rsidP="00775C1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No extenderse en la información para optimizar los tiempos, siempre y cuando se obtenga lo que es necesario para la orientación de la intervención.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C7B08" w14:textId="77777777" w:rsidR="00A34BC7" w:rsidRDefault="00A34BC7">
      <w:pPr>
        <w:spacing w:after="0" w:line="240" w:lineRule="auto"/>
      </w:pPr>
      <w:r>
        <w:separator/>
      </w:r>
    </w:p>
  </w:endnote>
  <w:endnote w:type="continuationSeparator" w:id="0">
    <w:p w14:paraId="5B67D322" w14:textId="77777777" w:rsidR="00A34BC7" w:rsidRDefault="00A34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91894" w14:textId="77777777" w:rsidR="00A34BC7" w:rsidRDefault="00A34BC7">
      <w:pPr>
        <w:spacing w:after="0" w:line="240" w:lineRule="auto"/>
      </w:pPr>
      <w:r>
        <w:separator/>
      </w:r>
    </w:p>
  </w:footnote>
  <w:footnote w:type="continuationSeparator" w:id="0">
    <w:p w14:paraId="3684002A" w14:textId="77777777" w:rsidR="00A34BC7" w:rsidRDefault="00A34B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04D22"/>
    <w:multiLevelType w:val="hybridMultilevel"/>
    <w:tmpl w:val="3070A724"/>
    <w:lvl w:ilvl="0" w:tplc="91E6C6E0">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04034"/>
    <w:rsid w:val="000618AA"/>
    <w:rsid w:val="003D5919"/>
    <w:rsid w:val="003E41D6"/>
    <w:rsid w:val="00504C21"/>
    <w:rsid w:val="00587881"/>
    <w:rsid w:val="005C565B"/>
    <w:rsid w:val="00775C15"/>
    <w:rsid w:val="00831B2B"/>
    <w:rsid w:val="008F5E2A"/>
    <w:rsid w:val="00A34BC7"/>
    <w:rsid w:val="00CC2534"/>
    <w:rsid w:val="00F870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8F5E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6151">
      <w:bodyDiv w:val="1"/>
      <w:marLeft w:val="0"/>
      <w:marRight w:val="0"/>
      <w:marTop w:val="0"/>
      <w:marBottom w:val="0"/>
      <w:divBdr>
        <w:top w:val="none" w:sz="0" w:space="0" w:color="auto"/>
        <w:left w:val="none" w:sz="0" w:space="0" w:color="auto"/>
        <w:bottom w:val="none" w:sz="0" w:space="0" w:color="auto"/>
        <w:right w:val="none" w:sz="0" w:space="0" w:color="auto"/>
      </w:divBdr>
    </w:div>
    <w:div w:id="1307007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593</Words>
  <Characters>3385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4</cp:revision>
  <dcterms:created xsi:type="dcterms:W3CDTF">2022-01-29T20:46:00Z</dcterms:created>
  <dcterms:modified xsi:type="dcterms:W3CDTF">2022-01-29T21:16:00Z</dcterms:modified>
</cp:coreProperties>
</file>