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2D1606" w14:paraId="0D9D16E0" w14:textId="77777777">
        <w:tc>
          <w:tcPr>
            <w:tcW w:w="2596" w:type="dxa"/>
          </w:tcPr>
          <w:p w14:paraId="00000002" w14:textId="5E255F56"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9A343A">
              <w:rPr>
                <w:rFonts w:ascii="Arial" w:eastAsia="Arial" w:hAnsi="Arial" w:cs="Arial"/>
                <w:b/>
                <w:color w:val="000000"/>
                <w:sz w:val="20"/>
                <w:szCs w:val="20"/>
              </w:rPr>
              <w:t xml:space="preserve"> 2</w:t>
            </w:r>
          </w:p>
        </w:tc>
      </w:tr>
      <w:tr w:rsidR="002D1606" w14:paraId="5E83380F" w14:textId="77777777">
        <w:tc>
          <w:tcPr>
            <w:tcW w:w="2596" w:type="dxa"/>
            <w:shd w:val="clear" w:color="auto" w:fill="C00000"/>
          </w:tcPr>
          <w:p w14:paraId="00000003" w14:textId="77777777"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2D1606" w14:paraId="6B0A897D" w14:textId="77777777">
        <w:tc>
          <w:tcPr>
            <w:tcW w:w="2596" w:type="dxa"/>
          </w:tcPr>
          <w:p w14:paraId="00000004" w14:textId="7A5CAAB2" w:rsidR="002D1606" w:rsidRDefault="009A343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María Fernanda </w:t>
            </w:r>
            <w:proofErr w:type="spellStart"/>
            <w:r>
              <w:rPr>
                <w:rFonts w:ascii="Arial" w:eastAsia="Arial" w:hAnsi="Arial" w:cs="Arial"/>
                <w:b/>
                <w:color w:val="000000"/>
                <w:sz w:val="20"/>
                <w:szCs w:val="20"/>
              </w:rPr>
              <w:t>Jerés</w:t>
            </w:r>
            <w:proofErr w:type="spellEnd"/>
          </w:p>
        </w:tc>
      </w:tr>
    </w:tbl>
    <w:p w14:paraId="00000005" w14:textId="05C2A497"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A343A">
        <w:rPr>
          <w:rFonts w:ascii="Arial" w:eastAsia="Arial" w:hAnsi="Arial" w:cs="Arial"/>
          <w:color w:val="000000"/>
        </w:rPr>
        <w:t>José Fernando Dávila</w:t>
      </w:r>
    </w:p>
    <w:p w14:paraId="00000006" w14:textId="39056BD4" w:rsidR="002D1606" w:rsidRDefault="00B01FA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A343A">
        <w:rPr>
          <w:rFonts w:ascii="Arial" w:eastAsia="Arial" w:hAnsi="Arial" w:cs="Arial"/>
          <w:color w:val="000000"/>
        </w:rPr>
        <w:t>4o</w:t>
      </w:r>
    </w:p>
    <w:p w14:paraId="00000007" w14:textId="3464A8BD"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A343A">
        <w:rPr>
          <w:rFonts w:ascii="Arial" w:eastAsia="Arial" w:hAnsi="Arial" w:cs="Arial"/>
          <w:color w:val="000000"/>
        </w:rPr>
        <w:t>1</w:t>
      </w:r>
    </w:p>
    <w:p w14:paraId="00000008" w14:textId="6676524B"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A343A">
        <w:rPr>
          <w:rFonts w:ascii="Arial" w:eastAsia="Arial" w:hAnsi="Arial" w:cs="Arial"/>
          <w:color w:val="000000"/>
        </w:rPr>
        <w:t>E.A</w:t>
      </w:r>
    </w:p>
    <w:p w14:paraId="00000009" w14:textId="67BBA275"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A343A">
        <w:rPr>
          <w:rFonts w:ascii="Arial" w:eastAsia="Arial" w:hAnsi="Arial" w:cs="Arial"/>
          <w:color w:val="000000"/>
        </w:rPr>
        <w:t>6-08-2021</w:t>
      </w:r>
    </w:p>
    <w:p w14:paraId="0000000A"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D1606" w14:paraId="0E496BC9" w14:textId="77777777">
        <w:tc>
          <w:tcPr>
            <w:tcW w:w="2263" w:type="dxa"/>
            <w:shd w:val="clear" w:color="auto" w:fill="C00000"/>
          </w:tcPr>
          <w:p w14:paraId="0000000B"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3BDAAA71" w:rsidR="002D1606" w:rsidRDefault="009A343A">
            <w:pPr>
              <w:pBdr>
                <w:top w:val="nil"/>
                <w:left w:val="nil"/>
                <w:bottom w:val="nil"/>
                <w:right w:val="nil"/>
                <w:between w:val="nil"/>
              </w:pBdr>
              <w:spacing w:before="120" w:after="120" w:line="360" w:lineRule="auto"/>
              <w:jc w:val="both"/>
              <w:rPr>
                <w:rFonts w:ascii="Arial" w:eastAsia="Arial" w:hAnsi="Arial" w:cs="Arial"/>
                <w:color w:val="FF0000"/>
              </w:rPr>
            </w:pPr>
            <w:r w:rsidRPr="00C74CBC">
              <w:rPr>
                <w:rFonts w:ascii="Arial" w:eastAsia="Arial" w:hAnsi="Arial" w:cs="Arial"/>
                <w:color w:val="000000" w:themeColor="text1"/>
              </w:rPr>
              <w:t xml:space="preserve">Indagar sobre el motivo de consulta de la paciente </w:t>
            </w:r>
            <w:r>
              <w:rPr>
                <w:rFonts w:ascii="Arial" w:eastAsia="Arial" w:hAnsi="Arial" w:cs="Arial"/>
                <w:color w:val="000000" w:themeColor="text1"/>
              </w:rPr>
              <w:t xml:space="preserve">mediante la aplicación de la entrevista a </w:t>
            </w:r>
            <w:r>
              <w:rPr>
                <w:rFonts w:ascii="Arial" w:eastAsia="Arial" w:hAnsi="Arial" w:cs="Arial"/>
                <w:color w:val="000000" w:themeColor="text1"/>
              </w:rPr>
              <w:t>niños</w:t>
            </w:r>
            <w:r>
              <w:rPr>
                <w:rFonts w:ascii="Arial" w:eastAsia="Arial" w:hAnsi="Arial" w:cs="Arial"/>
                <w:color w:val="000000" w:themeColor="text1"/>
              </w:rPr>
              <w:t>.</w:t>
            </w:r>
          </w:p>
        </w:tc>
      </w:tr>
      <w:tr w:rsidR="002D1606" w14:paraId="31B8BCBC" w14:textId="77777777">
        <w:tc>
          <w:tcPr>
            <w:tcW w:w="2263" w:type="dxa"/>
            <w:shd w:val="clear" w:color="auto" w:fill="C00000"/>
          </w:tcPr>
          <w:p w14:paraId="0000000D"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7E60F34" w14:textId="77777777" w:rsidR="009A343A" w:rsidRPr="009A343A" w:rsidRDefault="009A343A" w:rsidP="009A34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Entrevista a niños</w:t>
            </w:r>
          </w:p>
          <w:p w14:paraId="4FE2273D"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Datos Generales</w:t>
            </w:r>
          </w:p>
          <w:p w14:paraId="320837FC"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Datos Personales</w:t>
            </w:r>
          </w:p>
          <w:p w14:paraId="00589CD0"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Área Familiar</w:t>
            </w:r>
          </w:p>
          <w:p w14:paraId="0000000E" w14:textId="62847801" w:rsidR="002D1606"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Área Escolar</w:t>
            </w:r>
          </w:p>
        </w:tc>
      </w:tr>
      <w:tr w:rsidR="002D1606" w14:paraId="172D536A" w14:textId="77777777">
        <w:tc>
          <w:tcPr>
            <w:tcW w:w="2263" w:type="dxa"/>
            <w:shd w:val="clear" w:color="auto" w:fill="C00000"/>
          </w:tcPr>
          <w:p w14:paraId="0000000F"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7EE511D7" w:rsidR="002D1606" w:rsidRDefault="009A343A">
            <w:pPr>
              <w:pBdr>
                <w:top w:val="nil"/>
                <w:left w:val="nil"/>
                <w:bottom w:val="nil"/>
                <w:right w:val="nil"/>
                <w:between w:val="nil"/>
              </w:pBdr>
              <w:spacing w:before="120" w:after="120" w:line="360" w:lineRule="auto"/>
              <w:jc w:val="both"/>
              <w:rPr>
                <w:rFonts w:ascii="Arial" w:eastAsia="Arial" w:hAnsi="Arial" w:cs="Arial"/>
                <w:color w:val="FF0000"/>
              </w:rPr>
            </w:pPr>
            <w:r w:rsidRPr="00537D3D">
              <w:rPr>
                <w:rFonts w:ascii="Arial" w:eastAsia="Arial" w:hAnsi="Arial" w:cs="Arial"/>
                <w:color w:val="000000" w:themeColor="text1"/>
              </w:rPr>
              <w:t>Entrevista Clínica: Instrumento clínico utilizado para obtener información del paciente sobre diferentes situaciones personales, médicas y ambientales que hayan influido en su malestar, así como el motivo de consulta y la evolución de la problemática</w:t>
            </w:r>
            <w:r>
              <w:rPr>
                <w:rFonts w:ascii="Arial" w:eastAsia="Arial" w:hAnsi="Arial" w:cs="Arial"/>
                <w:color w:val="000000" w:themeColor="text1"/>
              </w:rPr>
              <w:t>.</w:t>
            </w:r>
          </w:p>
        </w:tc>
      </w:tr>
    </w:tbl>
    <w:p w14:paraId="00000011" w14:textId="77777777" w:rsidR="002D1606" w:rsidRDefault="002D1606">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09D45E87" w:rsidR="002D1606" w:rsidRDefault="00B01FA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9A343A">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0000014" w14:textId="136630C2" w:rsidR="002D1606" w:rsidRPr="009A343A" w:rsidRDefault="00B01FA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9A343A" w:rsidRPr="009A343A">
        <w:rPr>
          <w:rFonts w:ascii="Arial" w:eastAsia="Arial" w:hAnsi="Arial" w:cs="Arial"/>
          <w:color w:val="000000" w:themeColor="text1"/>
          <w:u w:val="single"/>
        </w:rPr>
        <w:t>Se logró</w:t>
      </w:r>
      <w:r w:rsidR="009A343A">
        <w:rPr>
          <w:rFonts w:ascii="Arial" w:eastAsia="Arial" w:hAnsi="Arial" w:cs="Arial"/>
          <w:color w:val="000000" w:themeColor="text1"/>
          <w:u w:val="single"/>
        </w:rPr>
        <w:t xml:space="preserve"> completar el formato de entrevista, recaudando una buena cantidad de datos que permiten comenzar a comprender el motivo de consulta y la historia del problema actual.</w:t>
      </w:r>
    </w:p>
    <w:p w14:paraId="00000015"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0000016" w14:textId="2B080F24" w:rsidR="002D1606" w:rsidRDefault="00B01FA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sidR="009A343A">
        <w:rPr>
          <w:rFonts w:ascii="Arial" w:eastAsia="Arial" w:hAnsi="Arial" w:cs="Arial"/>
          <w:color w:val="000000"/>
          <w:u w:val="single"/>
        </w:rPr>
        <w:t>x</w:t>
      </w:r>
      <w:r>
        <w:rPr>
          <w:rFonts w:ascii="Arial" w:eastAsia="Arial" w:hAnsi="Arial" w:cs="Arial"/>
          <w:color w:val="000000"/>
          <w:u w:val="single"/>
        </w:rPr>
        <w:tab/>
      </w:r>
    </w:p>
    <w:p w14:paraId="00000017" w14:textId="0F7D134A" w:rsidR="002D1606" w:rsidRPr="009A343A" w:rsidRDefault="00B01FA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9A343A">
        <w:rPr>
          <w:rFonts w:ascii="Arial" w:eastAsia="Arial" w:hAnsi="Arial" w:cs="Arial"/>
          <w:color w:val="000000" w:themeColor="text1"/>
          <w:u w:val="single"/>
        </w:rPr>
        <w:t xml:space="preserve">El paciente se muestra </w:t>
      </w:r>
      <w:r w:rsidR="00DD2C3C">
        <w:rPr>
          <w:rFonts w:ascii="Arial" w:eastAsia="Arial" w:hAnsi="Arial" w:cs="Arial"/>
          <w:color w:val="000000" w:themeColor="text1"/>
          <w:u w:val="single"/>
        </w:rPr>
        <w:t>levemente desconfiado ante la intención del proceso, por lo que muchas de sus respuestas eran expresadas con defensividad. El paciente trata de racionalizar todas sus emociones, tratando de ocultar su humor.</w:t>
      </w:r>
    </w:p>
    <w:p w14:paraId="00000018" w14:textId="77777777" w:rsidR="002D1606" w:rsidRDefault="002D1606">
      <w:pPr>
        <w:pBdr>
          <w:top w:val="nil"/>
          <w:left w:val="nil"/>
          <w:bottom w:val="nil"/>
          <w:right w:val="nil"/>
          <w:between w:val="nil"/>
        </w:pBdr>
        <w:spacing w:before="120" w:after="120" w:line="360" w:lineRule="auto"/>
        <w:jc w:val="both"/>
        <w:rPr>
          <w:rFonts w:ascii="Arial" w:eastAsia="Arial" w:hAnsi="Arial" w:cs="Arial"/>
          <w:b/>
        </w:rPr>
      </w:pPr>
    </w:p>
    <w:p w14:paraId="2B2554ED" w14:textId="4D5AEE20" w:rsidR="00DD2C3C" w:rsidRPr="00DD2C3C" w:rsidRDefault="00B01FA4" w:rsidP="00DD2C3C">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DD2C3C">
        <w:rPr>
          <w:rFonts w:ascii="Arial" w:eastAsia="Arial" w:hAnsi="Arial" w:cs="Arial"/>
          <w:bCs/>
          <w:color w:val="000000"/>
          <w:u w:val="single"/>
        </w:rPr>
        <w:t xml:space="preserve"> </w:t>
      </w:r>
      <w:r w:rsidR="00DD2C3C">
        <w:rPr>
          <w:rFonts w:ascii="Arial" w:eastAsia="Arial" w:hAnsi="Arial" w:cs="Arial"/>
          <w:bCs/>
          <w:color w:val="000000" w:themeColor="text1"/>
          <w:u w:val="single"/>
        </w:rPr>
        <w:t>El paciente comenta que su hermana mayor ha intentado cometer suicido varias veces durante su vida, refiriendo que es una situación que no le afecta emocionalmente.</w:t>
      </w:r>
    </w:p>
    <w:p w14:paraId="346E14DF" w14:textId="05F366EB" w:rsidR="00DD2C3C" w:rsidRDefault="00DD2C3C" w:rsidP="00DD2C3C">
      <w:pPr>
        <w:pBdr>
          <w:top w:val="nil"/>
          <w:left w:val="nil"/>
          <w:bottom w:val="nil"/>
          <w:right w:val="nil"/>
          <w:between w:val="nil"/>
        </w:pBdr>
        <w:spacing w:before="120" w:after="120" w:line="360" w:lineRule="auto"/>
        <w:ind w:left="720"/>
        <w:jc w:val="both"/>
        <w:rPr>
          <w:rFonts w:ascii="Arial" w:eastAsia="Arial" w:hAnsi="Arial" w:cs="Arial"/>
          <w:bCs/>
          <w:color w:val="000000" w:themeColor="text1"/>
          <w:u w:val="single"/>
        </w:rPr>
      </w:pPr>
      <w:r>
        <w:rPr>
          <w:rFonts w:ascii="Arial" w:eastAsia="Arial" w:hAnsi="Arial" w:cs="Arial"/>
          <w:bCs/>
          <w:color w:val="000000" w:themeColor="text1"/>
          <w:u w:val="single"/>
        </w:rPr>
        <w:t>El padre del paciente no reside con su la familia, lleva viviendo en el extranjero durante varios años y no lo ha visitado desde que partió. Dice que se comunican por teléfono de forma constante</w:t>
      </w:r>
      <w:r w:rsidR="00743207">
        <w:rPr>
          <w:rFonts w:ascii="Arial" w:eastAsia="Arial" w:hAnsi="Arial" w:cs="Arial"/>
          <w:bCs/>
          <w:color w:val="000000" w:themeColor="text1"/>
          <w:u w:val="single"/>
        </w:rPr>
        <w:t xml:space="preserve"> y por eso se siente bien con esta situación, no desearía que esto cambiara.</w:t>
      </w:r>
    </w:p>
    <w:p w14:paraId="65BFEA16" w14:textId="3C5D059A" w:rsidR="00743207" w:rsidRPr="00DD2C3C" w:rsidRDefault="00743207" w:rsidP="00DD2C3C">
      <w:pPr>
        <w:pBdr>
          <w:top w:val="nil"/>
          <w:left w:val="nil"/>
          <w:bottom w:val="nil"/>
          <w:right w:val="nil"/>
          <w:between w:val="nil"/>
        </w:pBdr>
        <w:spacing w:before="120" w:after="120" w:line="360" w:lineRule="auto"/>
        <w:ind w:left="720"/>
        <w:jc w:val="both"/>
        <w:rPr>
          <w:rFonts w:ascii="Arial" w:eastAsia="Arial" w:hAnsi="Arial" w:cs="Arial"/>
          <w:bCs/>
          <w:color w:val="000000" w:themeColor="text1"/>
          <w:u w:val="single"/>
        </w:rPr>
      </w:pPr>
      <w:r>
        <w:rPr>
          <w:rFonts w:ascii="Arial" w:eastAsia="Arial" w:hAnsi="Arial" w:cs="Arial"/>
          <w:bCs/>
          <w:color w:val="000000" w:themeColor="text1"/>
          <w:u w:val="single"/>
        </w:rPr>
        <w:t>La madre del paciente volvió a contraer nupcias, sin embargo, el paciente refiere sentir un desagrado intenso por su padrastro, ya que considera que es grosero y lo insulta por situaciones que no merecen tal reacción</w:t>
      </w:r>
    </w:p>
    <w:p w14:paraId="0000001B" w14:textId="35A40BC5" w:rsidR="002D1606" w:rsidRPr="00743207" w:rsidRDefault="00B01FA4" w:rsidP="0074320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743207">
        <w:rPr>
          <w:rFonts w:ascii="Arial" w:eastAsia="Arial" w:hAnsi="Arial" w:cs="Arial"/>
          <w:b/>
        </w:rPr>
        <w:t xml:space="preserve">Observaciones conductuales del paciente: </w:t>
      </w:r>
      <w:r w:rsidR="00743207"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55298A1B" w14:textId="5AE69F9A" w:rsidR="00743207"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raciones en su lenguaje como tartamudeos o balbuceos. Utiliza un lenguaje refinado y cuidadoso para expresar sus ideas y sentimientos. Las reacciones emocionales que dice experimentar no parecen ser las adecuadas con las situaciones que atraviesa.</w:t>
      </w:r>
    </w:p>
    <w:p w14:paraId="5C85D067" w14:textId="25A88877" w:rsidR="00EC7BF1" w:rsidRPr="00EC7BF1"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0000001C"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0000001E" w14:textId="6D6B49A1" w:rsidR="002D1606" w:rsidRDefault="00EC7BF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Los pacientes pueden intentar racionalizar sus emociones y utilizar esta estrategias como un mecanismo de defensa para ocultar los verdaderos sentimientos que una situación causa.</w:t>
      </w:r>
    </w:p>
    <w:p w14:paraId="0000001F" w14:textId="77777777" w:rsidR="002D1606" w:rsidRDefault="002D160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2D1606" w:rsidRDefault="00B01FA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2D160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D521C" w14:textId="77777777" w:rsidR="00B01FA4" w:rsidRDefault="00B01FA4">
      <w:pPr>
        <w:spacing w:after="0" w:line="240" w:lineRule="auto"/>
      </w:pPr>
      <w:r>
        <w:separator/>
      </w:r>
    </w:p>
  </w:endnote>
  <w:endnote w:type="continuationSeparator" w:id="0">
    <w:p w14:paraId="7C763ED2" w14:textId="77777777" w:rsidR="00B01FA4" w:rsidRDefault="00B01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A8A24" w14:textId="77777777" w:rsidR="00B01FA4" w:rsidRDefault="00B01FA4">
      <w:pPr>
        <w:spacing w:after="0" w:line="240" w:lineRule="auto"/>
      </w:pPr>
      <w:r>
        <w:separator/>
      </w:r>
    </w:p>
  </w:footnote>
  <w:footnote w:type="continuationSeparator" w:id="0">
    <w:p w14:paraId="6E5A55CA" w14:textId="77777777" w:rsidR="00B01FA4" w:rsidRDefault="00B01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2D1606" w:rsidRDefault="00B01FA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E53037"/>
    <w:multiLevelType w:val="hybridMultilevel"/>
    <w:tmpl w:val="E9C84A0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EDC7201"/>
    <w:multiLevelType w:val="hybridMultilevel"/>
    <w:tmpl w:val="32E294F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06"/>
    <w:rsid w:val="002D1606"/>
    <w:rsid w:val="00743207"/>
    <w:rsid w:val="009A343A"/>
    <w:rsid w:val="00B01FA4"/>
    <w:rsid w:val="00DD2C3C"/>
    <w:rsid w:val="00EC7B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9F00"/>
  <w15:docId w15:val="{DF820545-7EC4-4B92-BE06-3666B6F3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9A3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496</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2021-08-13T06:01:00Z</dcterms:created>
  <dcterms:modified xsi:type="dcterms:W3CDTF">2021-08-13T06:01:00Z</dcterms:modified>
</cp:coreProperties>
</file>