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26006E6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E66363">
        <w:rPr>
          <w:rFonts w:ascii="Arial" w:eastAsia="Arial" w:hAnsi="Arial" w:cs="Arial"/>
          <w:color w:val="000000"/>
        </w:rPr>
        <w:t>3</w:t>
      </w:r>
      <w:r>
        <w:rPr>
          <w:rFonts w:ascii="Arial" w:eastAsia="Arial" w:hAnsi="Arial" w:cs="Arial"/>
          <w:color w:val="000000"/>
        </w:rPr>
        <w:t>.</w:t>
      </w:r>
    </w:p>
    <w:p w14:paraId="6EF3B617"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p>
    <w:p w14:paraId="169D80D3" w14:textId="3AD1A6C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66363">
        <w:rPr>
          <w:rFonts w:ascii="Arial" w:eastAsia="Arial" w:hAnsi="Arial" w:cs="Arial"/>
          <w:color w:val="000000"/>
        </w:rPr>
        <w:t>14</w:t>
      </w:r>
      <w:r w:rsidR="004F118E">
        <w:rPr>
          <w:rFonts w:ascii="Arial" w:eastAsia="Arial" w:hAnsi="Arial" w:cs="Arial"/>
          <w:color w:val="000000"/>
        </w:rPr>
        <w:t xml:space="preserve"> de </w:t>
      </w:r>
      <w:r w:rsidR="00F76B27">
        <w:rPr>
          <w:rFonts w:ascii="Arial" w:eastAsia="Arial" w:hAnsi="Arial" w:cs="Arial"/>
          <w:color w:val="000000"/>
        </w:rPr>
        <w:t>agosto</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6851190E" w:rsidR="00F713D6" w:rsidRDefault="00E66363">
            <w:pPr>
              <w:pBdr>
                <w:top w:val="nil"/>
                <w:left w:val="nil"/>
                <w:bottom w:val="nil"/>
                <w:right w:val="nil"/>
                <w:between w:val="nil"/>
              </w:pBdr>
              <w:spacing w:before="120" w:after="120" w:line="360" w:lineRule="auto"/>
              <w:jc w:val="both"/>
              <w:rPr>
                <w:rFonts w:ascii="Arial" w:eastAsia="Arial" w:hAnsi="Arial" w:cs="Arial"/>
                <w:color w:val="FF0000"/>
              </w:rPr>
            </w:pPr>
            <w:r w:rsidRPr="00E66363">
              <w:rPr>
                <w:rFonts w:ascii="Arial" w:eastAsia="Arial" w:hAnsi="Arial" w:cs="Arial"/>
              </w:rPr>
              <w:t>Sesión de evaluación. El objetivo de esta sesión será realizar las pruebas proyectivas, en donde se buscará encontrar indicadores que se relacionen con el motivo de consulta del paciente, o sobre su historia clínica. También se utilizará esta sesión para establecer rapport con el paciente durante los momentos finales.</w:t>
            </w:r>
          </w:p>
        </w:tc>
      </w:tr>
      <w:tr w:rsidR="00F76B27" w14:paraId="47BEE438" w14:textId="77777777" w:rsidTr="0097579F">
        <w:tc>
          <w:tcPr>
            <w:tcW w:w="2263" w:type="dxa"/>
            <w:shd w:val="clear" w:color="auto" w:fill="C00000"/>
          </w:tcPr>
          <w:p w14:paraId="3653C28F" w14:textId="77777777" w:rsidR="00F76B27" w:rsidRDefault="00F76B27" w:rsidP="00F76B2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25832459" w14:textId="77777777" w:rsidR="00E66363" w:rsidRPr="00E24AD4" w:rsidRDefault="00E66363" w:rsidP="00E66363">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Personalidad:</w:t>
            </w:r>
            <w:r>
              <w:rPr>
                <w:rFonts w:ascii="Arial" w:eastAsia="Arial" w:hAnsi="Arial" w:cs="Arial"/>
              </w:rPr>
              <w:t xml:space="preserve"> Se aplicará la prueba de figura humana de Machover, la cual evalúa rasgos de la personalidad a través del dibujo de un autorretrato. </w:t>
            </w:r>
          </w:p>
          <w:p w14:paraId="331622FB" w14:textId="77777777" w:rsidR="00E66363" w:rsidRDefault="00E66363" w:rsidP="00E66363">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Estado emocional: </w:t>
            </w:r>
            <w:r>
              <w:rPr>
                <w:rFonts w:ascii="Arial" w:eastAsia="Arial" w:hAnsi="Arial" w:cs="Arial"/>
              </w:rPr>
              <w:t xml:space="preserve">Se aplicará la prueba proyectiva del árbol de Koch, en la cual la paciente puede manifestar sentimientos inconscientes a través del dibujo de un árbol. </w:t>
            </w:r>
          </w:p>
          <w:p w14:paraId="7348B6F2" w14:textId="77777777" w:rsidR="00E66363" w:rsidRDefault="00E66363" w:rsidP="00E66363">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Relaciones Familiares: </w:t>
            </w:r>
            <w:r>
              <w:rPr>
                <w:rFonts w:ascii="Arial" w:eastAsia="Arial" w:hAnsi="Arial" w:cs="Arial"/>
              </w:rPr>
              <w:t>Se realizará la prueba proyectiva de la familia Corman, en la se podrá observar el estado de las relaciones familiares de E.L.C a través de un dibujo de su familia.</w:t>
            </w:r>
          </w:p>
          <w:p w14:paraId="465BB86C" w14:textId="479F51DB" w:rsidR="00F76B27" w:rsidRPr="00E66363" w:rsidRDefault="00E66363" w:rsidP="00E66363">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7830C4">
              <w:rPr>
                <w:rFonts w:ascii="Arial" w:eastAsia="Arial" w:hAnsi="Arial" w:cs="Arial"/>
                <w:b/>
                <w:bCs/>
              </w:rPr>
              <w:t xml:space="preserve">Ansiedad y Temores: </w:t>
            </w:r>
            <w:r w:rsidRPr="007830C4">
              <w:rPr>
                <w:rFonts w:ascii="Arial" w:eastAsia="Arial" w:hAnsi="Arial" w:cs="Arial"/>
              </w:rPr>
              <w:t>Se realizará la prueba proyectiva de la persona bajo la lluvia. En esta prueba la paciente plasmara temores o ansiedades inconscientes a través de un dibujo.</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7A98AB32" w14:textId="0C131505" w:rsidR="00F43CFE" w:rsidRPr="00E66363" w:rsidRDefault="00E66363" w:rsidP="00E66363">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Evaluación virtual</w:t>
            </w:r>
            <w:r w:rsidR="00F43CFE">
              <w:rPr>
                <w:rFonts w:ascii="Arial" w:eastAsia="Arial" w:hAnsi="Arial" w:cs="Arial"/>
                <w:b/>
                <w:bCs/>
              </w:rPr>
              <w:t xml:space="preserve">: </w:t>
            </w:r>
            <w:r w:rsidR="00F43CFE">
              <w:rPr>
                <w:rFonts w:ascii="Arial" w:eastAsia="Arial" w:hAnsi="Arial" w:cs="Arial"/>
              </w:rPr>
              <w:t xml:space="preserve">Se utilizó </w:t>
            </w:r>
            <w:r>
              <w:rPr>
                <w:rFonts w:ascii="Arial" w:eastAsia="Arial" w:hAnsi="Arial" w:cs="Arial"/>
              </w:rPr>
              <w:t xml:space="preserve">la plataforma de comunicación virtual </w:t>
            </w:r>
            <w:r>
              <w:rPr>
                <w:rFonts w:ascii="Arial" w:eastAsia="Arial" w:hAnsi="Arial" w:cs="Arial"/>
                <w:i/>
                <w:iCs/>
              </w:rPr>
              <w:t>Zoom</w:t>
            </w:r>
            <w:r>
              <w:rPr>
                <w:rFonts w:ascii="Arial" w:eastAsia="Arial" w:hAnsi="Arial" w:cs="Arial"/>
              </w:rPr>
              <w:t xml:space="preserve"> para realizar las evaluaciones planificadas para esta sesión. Esto supuso nuevos retos, </w:t>
            </w:r>
            <w:r>
              <w:rPr>
                <w:rFonts w:ascii="Arial" w:eastAsia="Arial" w:hAnsi="Arial" w:cs="Arial"/>
              </w:rPr>
              <w:lastRenderedPageBreak/>
              <w:t>debido a que fue necesario realizar ajustes a la aplicación estándar de las pruebas realizadas durante la sesión. Por ejemplo, se tuvo que solicitar al paciente que encendiera su cámara, y la enfocará directamente a la hoja en la que estaba realizando las evaluaciones proyectivas, con el fin de garantizar que no ocurriera manipulación de la prueba.</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784539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4F118E" w:rsidRPr="004F118E">
        <w:rPr>
          <w:rFonts w:ascii="Arial" w:eastAsia="Arial" w:hAnsi="Arial" w:cs="Arial"/>
          <w:b/>
          <w:bCs/>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C912C2A" w14:textId="582E3F30" w:rsidR="00585FAD" w:rsidRPr="007D38A0" w:rsidRDefault="0074218A">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El objetivo principal de la sesión era </w:t>
      </w:r>
      <w:r w:rsidR="00E66363">
        <w:rPr>
          <w:rFonts w:ascii="Arial" w:hAnsi="Arial" w:cs="Arial"/>
          <w:color w:val="000000"/>
        </w:rPr>
        <w:t>la aplicación de las pruebas proyectivas grafomotoras: la proyectiva de la figura humana, la proyectiva de la familia, la proyectiva del árbol y la proyectiva de la persona bajo la lluvia. El paciente logro completar las 4 evaluaciones durante los 60 minutos de la sesión, y hubo un momento durante el cierre de la sesión en el que se pudo recibir la retroalimentación de M.G.V acerca de como se ha sentido con el proceso hasta ahora.</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BBC2696" w14:textId="1DB3CE68" w:rsidR="00F713D6" w:rsidRPr="00F43CFE" w:rsidRDefault="0074218A">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Se </w:t>
      </w:r>
      <w:r w:rsidR="007D38A0">
        <w:rPr>
          <w:rFonts w:ascii="Arial" w:eastAsia="Arial" w:hAnsi="Arial" w:cs="Arial"/>
          <w:bCs/>
        </w:rPr>
        <w:t xml:space="preserve">avanzo con la completacion de todas las pruebas planificadas para esta sesión. A pesar de que no se trabajó una intervención directa sobre la conducta del paciente, la finalización de este grupo de pruebas permitirá la identificación </w:t>
      </w:r>
      <w:r w:rsidR="00F14B3B">
        <w:rPr>
          <w:rFonts w:ascii="Arial" w:eastAsia="Arial" w:hAnsi="Arial" w:cs="Arial"/>
          <w:bCs/>
        </w:rPr>
        <w:t xml:space="preserve"> </w:t>
      </w:r>
      <w:r w:rsidR="007D38A0">
        <w:rPr>
          <w:rFonts w:ascii="Arial" w:eastAsia="Arial" w:hAnsi="Arial" w:cs="Arial"/>
          <w:bCs/>
        </w:rPr>
        <w:t>de indicadores relevantes en la conducta y la personalidad de M.G.V</w:t>
      </w:r>
      <w:r w:rsidR="00E911B2">
        <w:rPr>
          <w:rFonts w:ascii="Arial" w:eastAsia="Arial" w:hAnsi="Arial" w:cs="Arial"/>
          <w:bCs/>
        </w:rPr>
        <w:t>, los cuales serán tomados en cuenta para la planificación del proceso de intervención que se estará implementando más adelante durante este proceso terapéutico</w:t>
      </w: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179FB0F" w14:textId="19C87F20" w:rsid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La sesión fue enfocada directamente a la finalización de las pruebas proyectivas grafomotoras. Debido a que la aplicación de estas pruebas se realiza de forma silenciosa, no hubo la oportunidad de compartir mayor información durante esta sesión. Por lo que no se obtuvo mayor información relevante durante esta sesión, sino que se identificará cuando se finalice la calificación e interpretación de esta batería de pruebas. </w:t>
      </w:r>
    </w:p>
    <w:p w14:paraId="3BC19F41" w14:textId="77777777" w:rsidR="00E911B2" w:rsidRPr="00585FAD" w:rsidRDefault="00E911B2" w:rsidP="00585FAD">
      <w:pPr>
        <w:pBdr>
          <w:top w:val="nil"/>
          <w:left w:val="nil"/>
          <w:bottom w:val="nil"/>
          <w:right w:val="nil"/>
          <w:between w:val="nil"/>
        </w:pBdr>
        <w:spacing w:before="120" w:after="120" w:line="360" w:lineRule="auto"/>
        <w:jc w:val="both"/>
        <w:rPr>
          <w:rFonts w:ascii="Arial" w:eastAsia="Arial" w:hAnsi="Arial" w:cs="Arial"/>
          <w:bCs/>
          <w:color w:val="000000"/>
        </w:rPr>
      </w:pP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lastRenderedPageBreak/>
        <w:t xml:space="preserve">Observaciones conductuales del paciente: </w:t>
      </w:r>
    </w:p>
    <w:p w14:paraId="7722DE4F" w14:textId="3F5D4D2C" w:rsidR="0000782D" w:rsidRPr="00E911B2"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no mostro su cara durante toda la sesión. Inicialmente cuando encendió la cámara </w:t>
      </w:r>
      <w:r w:rsidR="0000782D">
        <w:rPr>
          <w:rFonts w:ascii="Arial" w:eastAsia="Arial" w:hAnsi="Arial" w:cs="Arial"/>
        </w:rPr>
        <w:t xml:space="preserve"> </w:t>
      </w:r>
      <w:r>
        <w:rPr>
          <w:rFonts w:ascii="Arial" w:eastAsia="Arial" w:hAnsi="Arial" w:cs="Arial"/>
        </w:rPr>
        <w:t>durante la videollamada, ya la tenia apuntada hacia la parte inferior de su cuerpo, específicamente a la hoja en blanco en la que realizó sus dibujos. No mostro su rostro durante toda la sesión, manteniéndola enfocada al escritorio durante toda la sesión, y apagándola inmediatamente al terminar la ultima prueba. No fue posible darle retroalimentación acerca de esto, debido a que fue necesario prestar atención a la completacion de las pruebas, para garantizar que estas eran validas, y no estaban siendo manipuladas por parte del paciente cuando no se estuviera observándolo</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55D5960C" w14:textId="7F1FB1BE" w:rsidR="00F713D6" w:rsidRPr="00921795" w:rsidRDefault="0000782D" w:rsidP="0074218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hAnsi="Arial" w:cs="Arial"/>
          <w:color w:val="000000"/>
        </w:rPr>
        <w:t xml:space="preserve">El aprendizaje mas importante de esta sesión fue </w:t>
      </w:r>
      <w:r w:rsidR="007D38A0">
        <w:rPr>
          <w:rFonts w:ascii="Arial" w:hAnsi="Arial" w:cs="Arial"/>
          <w:color w:val="000000"/>
        </w:rPr>
        <w:t>la primera experiencia aplicando pruebas proyectivas por medio de una plataforma virtual, debido a que representaba ajustes importantes a la metodología de aplicación de estas pruebas</w:t>
      </w:r>
      <w:r w:rsidR="00CE232D">
        <w:rPr>
          <w:rFonts w:ascii="Arial" w:eastAsia="Arial" w:hAnsi="Arial" w:cs="Arial"/>
          <w:color w:val="000000"/>
        </w:rPr>
        <w:t xml:space="preserve">. </w:t>
      </w:r>
      <w:r w:rsidR="007D38A0">
        <w:rPr>
          <w:rFonts w:ascii="Arial" w:eastAsia="Arial" w:hAnsi="Arial" w:cs="Arial"/>
          <w:color w:val="000000"/>
        </w:rPr>
        <w:t>Por ejemplo, la solicitud de mantener la cámara enfocada a los dibujos que estaba haciendo, el énfasis de atención sostenida que se debe de poner en la forma en la que el paciente está haciendo trazos al momento de realizar los dibujos. Finalmente, la interpretación de las pruebas también supuso una oportunidad de aprendizaje, debido a que no se contaba con el dibujo original presente al momento de calificar sus ilustraciones</w:t>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p>
    <w:p w14:paraId="7DEA2073"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D8C82" w14:textId="77777777" w:rsidR="00E95B2F" w:rsidRDefault="00E95B2F">
      <w:pPr>
        <w:spacing w:after="0" w:line="240" w:lineRule="auto"/>
      </w:pPr>
      <w:r>
        <w:separator/>
      </w:r>
    </w:p>
  </w:endnote>
  <w:endnote w:type="continuationSeparator" w:id="0">
    <w:p w14:paraId="5FD6238C" w14:textId="77777777" w:rsidR="00E95B2F" w:rsidRDefault="00E95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D49AB" w14:textId="77777777" w:rsidR="00E95B2F" w:rsidRDefault="00E95B2F">
      <w:pPr>
        <w:spacing w:after="0" w:line="240" w:lineRule="auto"/>
      </w:pPr>
      <w:r>
        <w:separator/>
      </w:r>
    </w:p>
  </w:footnote>
  <w:footnote w:type="continuationSeparator" w:id="0">
    <w:p w14:paraId="429E46F1" w14:textId="77777777" w:rsidR="00E95B2F" w:rsidRDefault="00E95B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A5897"/>
    <w:rsid w:val="002E3632"/>
    <w:rsid w:val="003B1273"/>
    <w:rsid w:val="004F118E"/>
    <w:rsid w:val="004F7889"/>
    <w:rsid w:val="00585FAD"/>
    <w:rsid w:val="00644FEE"/>
    <w:rsid w:val="0074218A"/>
    <w:rsid w:val="007C0A95"/>
    <w:rsid w:val="007D38A0"/>
    <w:rsid w:val="00921795"/>
    <w:rsid w:val="00B92A85"/>
    <w:rsid w:val="00C71CF2"/>
    <w:rsid w:val="00CE232D"/>
    <w:rsid w:val="00E6043A"/>
    <w:rsid w:val="00E66363"/>
    <w:rsid w:val="00E911B2"/>
    <w:rsid w:val="00E95B2F"/>
    <w:rsid w:val="00F14B3B"/>
    <w:rsid w:val="00F43CFE"/>
    <w:rsid w:val="00F713D6"/>
    <w:rsid w:val="00F76B2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767</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3</cp:revision>
  <dcterms:created xsi:type="dcterms:W3CDTF">2021-08-16T07:56:00Z</dcterms:created>
  <dcterms:modified xsi:type="dcterms:W3CDTF">2021-08-16T08:23:00Z</dcterms:modified>
</cp:coreProperties>
</file>