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# 8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Katheryne Mar</w:t>
      </w:r>
      <w:r w:rsidDel="00000000" w:rsidR="00000000" w:rsidRPr="00000000">
        <w:rPr>
          <w:rFonts w:ascii="Arial" w:cs="Arial" w:eastAsia="Arial" w:hAnsi="Arial"/>
          <w:rtl w:val="0"/>
        </w:rPr>
        <w:t xml:space="preserve">lene Santizo García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4to año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Jose Juaquín Gonzales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13 marzo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 </w:t>
      </w:r>
      <w:r w:rsidDel="00000000" w:rsidR="00000000" w:rsidRPr="00000000">
        <w:rPr>
          <w:rFonts w:ascii="Arial" w:cs="Arial" w:eastAsia="Arial" w:hAnsi="Arial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marzo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2021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Desarrollar la conciencia fonológica.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Comentó que le había ido bien solamente que le habían dejado varias tareas por lo cual estaba cansado.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jugar memoria de palabra y dibujo, le costó al principio realizarlo pero conforme se avanzó lo fue realizando mejor aunque se puede observar que se debe trabajar más la relación palabra con dibujo.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Intervención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 actividad es un poco complicada para él pero la memoria le ayudó bastante, pero trato de cambiar las palabras para ampliar el vocabulario y que no se memorice las palabras con el dibujo. Algunas lograba identificar pero al momento de decirlas o escribirlas se le dificulta más que leer la imágen e identificarla con el dibujo.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Poco a poco ha logrado identificar rápidamente la diferencia entre derecha-izquierda en cada parte del cuerpo, por lo que le está ayudando trabajar con la lateralidad en identificación de cada uno.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Comentó que la memoria le había gustado y que fue muy divertido realizarlo.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ve que ahora sí han trabajado el plan paralelo ya que se ve un avance porque han practicado.</w:t>
            </w:r>
          </w:p>
        </w:tc>
      </w:tr>
    </w:tbl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Según lo que comenta la madre ha observado un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en actividades del colegio como en la lectura.</w:t>
            </w:r>
          </w:p>
        </w:tc>
      </w:tr>
    </w:tbl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Si.</w:t>
            </w:r>
          </w:p>
        </w:tc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encontraban a la hora indicada.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Si.</w:t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trabajó lo planificado adecuadamente a pesar que se tuvo problemas de coleccion.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Conciencia léxica, conciencia silábica, conciencia fonética.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Imágenes, gusanito con oraciones y con una faltante, dibujos con fonemas similares, Memoria de palabra-dibujo.</w:t>
            </w:r>
          </w:p>
        </w:tc>
      </w:tr>
      <w:tr>
        <w:trPr>
          <w:trHeight w:val="1013.935546875" w:hRule="atLeast"/>
        </w:trPr>
        <w:tc>
          <w:tcPr>
            <w:shd w:fill="c6d9f1" w:val="clea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pesar que se tuvo problemas de conexión de mi parte se logró trabajar adecuadamente.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Seguir trabajando en la conciencia fonológica.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madre comentó que ha observado que las actividades le han ayudado para la escritura y lectura en las tareas del colegio ya que ve que presta más atención a lo que está realizando.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 actividad le ayudó a tener conciencia de las palabras faltantes en cada una de las oraciones.</w:t>
            </w:r>
          </w:p>
        </w:tc>
      </w:tr>
    </w:tbl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-680078</wp:posOffset>
          </wp:positionH>
          <wp:positionV relativeFrom="paragraph">
            <wp:posOffset>-326383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YrqOAsdCYieafy6bN77d3UfzZg==">AMUW2mW4IOmoUu05wK1j+IcD8swkHeK2YaaetLW1qFSf/hoztKbwvnYCUUEoyW3Vh627pZt9sxGLjeXfpoP1J4mwegJfM0zq9Ts8MGGHltnAj74BmneikBnBwQd6ZPZFx3SXQqmiDV5WgZmfrvRMkMH7PlMcJgGTFg==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2020-03-30T18:14:00Z</dcterms:created>
</cp:coreProperties>
</file>