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4FA39D4D" w:rsidR="00C814CE" w:rsidRDefault="006D4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Paula Gularte González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5D246C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0C0335FD" w:rsidR="00C814CE" w:rsidRDefault="006D4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I.N.V.L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2FA93361" w:rsidR="00C814CE" w:rsidRDefault="006D4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25-02-2022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2A144F9C" w:rsidR="00C814CE" w:rsidRDefault="006D4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31E9FE82" w:rsidR="00C814CE" w:rsidRPr="006D45AA" w:rsidRDefault="006D45AA" w:rsidP="006D45AA">
            <w:pPr>
              <w:pStyle w:val="NormalWeb"/>
              <w:spacing w:before="120" w:after="12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Evaluar la condición psicológica de una mujer de 45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3654AFFD" w:rsidR="00C814CE" w:rsidRPr="000F25F8" w:rsidRDefault="006D4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0F25F8">
              <w:rPr>
                <w:rFonts w:ascii="Arial" w:eastAsia="Arial" w:hAnsi="Arial" w:cs="Arial"/>
                <w:color w:val="000000" w:themeColor="text1"/>
              </w:rPr>
              <w:t xml:space="preserve">Aplicar las pruebas psicométricas </w:t>
            </w:r>
            <w:r w:rsidR="00790807" w:rsidRPr="000F25F8">
              <w:rPr>
                <w:rFonts w:ascii="Arial" w:eastAsia="Arial" w:hAnsi="Arial" w:cs="Arial"/>
                <w:color w:val="000000" w:themeColor="text1"/>
              </w:rPr>
              <w:t xml:space="preserve">de </w:t>
            </w:r>
            <w:r w:rsidR="00F76744" w:rsidRPr="000F25F8">
              <w:rPr>
                <w:rFonts w:ascii="Arial" w:eastAsia="Arial" w:hAnsi="Arial" w:cs="Arial"/>
                <w:color w:val="000000" w:themeColor="text1"/>
              </w:rPr>
              <w:t xml:space="preserve">TMMS-24 y </w:t>
            </w:r>
            <w:r w:rsidR="007F5385" w:rsidRPr="000F25F8">
              <w:rPr>
                <w:rFonts w:ascii="Arial" w:eastAsia="Arial" w:hAnsi="Arial" w:cs="Arial"/>
                <w:color w:val="000000" w:themeColor="text1"/>
              </w:rPr>
              <w:t>el test de Ansiedad de Beck.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3E566476" w:rsidR="00C814CE" w:rsidRDefault="00021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F25F8">
              <w:rPr>
                <w:rFonts w:ascii="Arial" w:eastAsia="Arial" w:hAnsi="Arial" w:cs="Arial"/>
                <w:color w:val="000000" w:themeColor="text1"/>
              </w:rPr>
              <w:t>Inteligencia emocional</w:t>
            </w:r>
            <w:r w:rsidR="007F5385" w:rsidRPr="000F25F8">
              <w:rPr>
                <w:rFonts w:ascii="Arial" w:eastAsia="Arial" w:hAnsi="Arial" w:cs="Arial"/>
                <w:color w:val="000000" w:themeColor="text1"/>
              </w:rPr>
              <w:t xml:space="preserve">, </w:t>
            </w:r>
            <w:r w:rsidR="000F25F8" w:rsidRPr="000F25F8">
              <w:rPr>
                <w:rFonts w:ascii="Arial" w:eastAsia="Arial" w:hAnsi="Arial" w:cs="Arial"/>
                <w:color w:val="000000" w:themeColor="text1"/>
              </w:rPr>
              <w:t xml:space="preserve">percepción emocional, comprensión de sentimientos, regulación emocional, </w:t>
            </w:r>
            <w:r w:rsidR="007F5385" w:rsidRPr="000F25F8">
              <w:rPr>
                <w:rFonts w:ascii="Arial" w:eastAsia="Arial" w:hAnsi="Arial" w:cs="Arial"/>
                <w:color w:val="000000" w:themeColor="text1"/>
              </w:rPr>
              <w:t>ansie</w:t>
            </w:r>
            <w:r w:rsidR="00DA09BE" w:rsidRPr="000F25F8">
              <w:rPr>
                <w:rFonts w:ascii="Arial" w:eastAsia="Arial" w:hAnsi="Arial" w:cs="Arial"/>
                <w:color w:val="000000" w:themeColor="text1"/>
              </w:rPr>
              <w:t>dad y sus síntomas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5735BD12" w14:textId="77777777" w:rsidR="00B422A6" w:rsidRDefault="00B422A6" w:rsidP="00B422A6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SALUDO (5 minutos):</w:t>
            </w:r>
          </w:p>
          <w:p w14:paraId="43A33F6B" w14:textId="77777777" w:rsidR="00B422A6" w:rsidRDefault="00B422A6" w:rsidP="00B422A6">
            <w:pPr>
              <w:pStyle w:val="NormalWeb"/>
              <w:numPr>
                <w:ilvl w:val="0"/>
                <w:numId w:val="2"/>
              </w:numPr>
              <w:spacing w:before="0" w:beforeAutospacing="0" w:after="160" w:afterAutospacing="0"/>
              <w:ind w:left="144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Comenzar la sesión con el saludo inicial, preguntándole a la paciente cómo pasó su semana.</w:t>
            </w:r>
          </w:p>
          <w:p w14:paraId="68C4CA94" w14:textId="77777777" w:rsidR="00B422A6" w:rsidRDefault="00B422A6" w:rsidP="00B422A6">
            <w:pPr>
              <w:pStyle w:val="NormalWeb"/>
              <w:numPr>
                <w:ilvl w:val="0"/>
                <w:numId w:val="3"/>
              </w:numPr>
              <w:spacing w:before="0" w:beforeAutospacing="0" w:after="16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DESARROLLO DE LA SESIÓN (40 minutos):</w:t>
            </w:r>
          </w:p>
          <w:p w14:paraId="609C8062" w14:textId="77777777" w:rsidR="00B422A6" w:rsidRDefault="00B422A6" w:rsidP="00B422A6">
            <w:pPr>
              <w:pStyle w:val="NormalWeb"/>
              <w:numPr>
                <w:ilvl w:val="0"/>
                <w:numId w:val="4"/>
              </w:numPr>
              <w:spacing w:before="0" w:beforeAutospacing="0" w:after="160" w:afterAutospacing="0"/>
              <w:ind w:left="144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Explicarle a la paciente lo que haremos el día de hoy. Mencionarle que continuaremos con el área de Evaluación.</w:t>
            </w:r>
          </w:p>
          <w:p w14:paraId="6EF609AA" w14:textId="2BE48FAD" w:rsidR="00B422A6" w:rsidRDefault="00B422A6" w:rsidP="00B422A6">
            <w:pPr>
              <w:pStyle w:val="NormalWeb"/>
              <w:numPr>
                <w:ilvl w:val="0"/>
                <w:numId w:val="4"/>
              </w:numPr>
              <w:spacing w:before="0" w:beforeAutospacing="0" w:after="160" w:afterAutospacing="0"/>
              <w:ind w:left="144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Comentarle que el día de hoy se harán dos pruebas psicométricas</w:t>
            </w:r>
            <w:r w:rsidR="007F5385">
              <w:rPr>
                <w:rFonts w:ascii="Arial" w:hAnsi="Arial" w:cs="Arial"/>
                <w:color w:val="000000"/>
                <w:sz w:val="22"/>
                <w:szCs w:val="22"/>
              </w:rPr>
              <w:t>, TMMS-24 y el test de Ansiedad de Beck</w:t>
            </w:r>
          </w:p>
          <w:p w14:paraId="251CA158" w14:textId="15721D19" w:rsidR="00B422A6" w:rsidRPr="007F5385" w:rsidRDefault="007F5385" w:rsidP="007F5385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TMMS-24</w:t>
            </w:r>
          </w:p>
          <w:p w14:paraId="0A77BB4A" w14:textId="24B054CB" w:rsidR="003C1E67" w:rsidRDefault="003C1E67" w:rsidP="00B422A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Duración: Aproximadamente 5 minutos</w:t>
            </w:r>
          </w:p>
          <w:p w14:paraId="5666835C" w14:textId="599A2B30" w:rsidR="00B422A6" w:rsidRDefault="00B422A6" w:rsidP="00B422A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 instrucciones</w:t>
            </w:r>
          </w:p>
          <w:p w14:paraId="733EA2B3" w14:textId="5DBDE8D5" w:rsidR="003C1E67" w:rsidRDefault="003C1E67" w:rsidP="00B422A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 ítems y en cada una de ellas encontramos cinco opciones de distinto nivel de conformidad</w:t>
            </w:r>
          </w:p>
          <w:p w14:paraId="1DE92202" w14:textId="308B0B85" w:rsidR="007F5385" w:rsidRDefault="007F5385" w:rsidP="00B422A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Inteligencia emocional</w:t>
            </w:r>
          </w:p>
          <w:p w14:paraId="35CA4AD2" w14:textId="4E0FC3E6" w:rsidR="00B422A6" w:rsidRDefault="007F5385" w:rsidP="007F5385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Test de Ansiedad de Beck</w:t>
            </w:r>
          </w:p>
          <w:p w14:paraId="633159FF" w14:textId="77777777" w:rsidR="00DA09BE" w:rsidRDefault="00B422A6" w:rsidP="00DA09B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Duración: 5-10 minutos</w:t>
            </w:r>
          </w:p>
          <w:p w14:paraId="4C12F30C" w14:textId="5B906093" w:rsidR="00DA09BE" w:rsidRDefault="00B422A6" w:rsidP="00DA09B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09BE">
              <w:rPr>
                <w:rFonts w:ascii="Arial" w:hAnsi="Arial" w:cs="Arial"/>
                <w:color w:val="000000"/>
                <w:sz w:val="22"/>
                <w:szCs w:val="22"/>
              </w:rPr>
              <w:t>Dar instrucciones</w:t>
            </w:r>
          </w:p>
          <w:p w14:paraId="4CD5C2F7" w14:textId="2DF59BAF" w:rsidR="00DA09BE" w:rsidRDefault="00DA09BE" w:rsidP="00DA09B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Compuesto por 21 ítems, describen diversos síntomas de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asniedad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relacionados con las manifestaciones físicas de la misma</w:t>
            </w:r>
          </w:p>
          <w:p w14:paraId="4A0C7925" w14:textId="77777777" w:rsidR="00DA09BE" w:rsidRPr="00DA09BE" w:rsidRDefault="00DA09BE" w:rsidP="00DA09BE">
            <w:pPr>
              <w:pStyle w:val="NormalWeb"/>
              <w:spacing w:before="0" w:beforeAutospacing="0" w:after="0" w:afterAutospacing="0"/>
              <w:ind w:left="144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BEF3B8" w14:textId="1E7D6831" w:rsidR="00B422A6" w:rsidRPr="00DA09BE" w:rsidRDefault="00B422A6" w:rsidP="0054215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09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CIERRE (10 minutos):</w:t>
            </w:r>
          </w:p>
          <w:p w14:paraId="5298C0F2" w14:textId="77777777" w:rsidR="00B422A6" w:rsidRDefault="00B422A6" w:rsidP="00B422A6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le dará el espacio a la paciente para que pueda comentar cómo se sintió el día de hoy realizando ambas pruebas.</w:t>
            </w:r>
          </w:p>
          <w:p w14:paraId="492EDB5B" w14:textId="77777777" w:rsidR="00B422A6" w:rsidRDefault="00B422A6" w:rsidP="00B422A6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DESPEDIDA (5 minutos):</w:t>
            </w:r>
          </w:p>
          <w:p w14:paraId="25A20AED" w14:textId="77777777" w:rsidR="00B422A6" w:rsidRDefault="00B422A6" w:rsidP="00B422A6">
            <w:pPr>
              <w:pStyle w:val="NormalWeb"/>
              <w:numPr>
                <w:ilvl w:val="0"/>
                <w:numId w:val="1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Finalizar la sesión, despidiéndose y dejando planeada fecha y hora para la siguiente sesión.</w:t>
            </w:r>
          </w:p>
          <w:p w14:paraId="2056DFF9" w14:textId="7D1C9D32" w:rsidR="00C814CE" w:rsidRPr="00B422A6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US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BE3B8A9" w14:textId="77777777" w:rsidR="00C814C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Manuales de ambas pruebas psicométricas</w:t>
            </w:r>
          </w:p>
          <w:p w14:paraId="0098612E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E8D300A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TMMS-24</w:t>
            </w:r>
          </w:p>
          <w:p w14:paraId="4A93B018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76564CF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Inventario de Ansiedad de Beck</w:t>
            </w:r>
          </w:p>
          <w:p w14:paraId="620C3DDD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FA61470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Examen del Estado Mental</w:t>
            </w:r>
          </w:p>
          <w:p w14:paraId="0F24535C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BB598F6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Tomar notas</w:t>
            </w:r>
          </w:p>
          <w:p w14:paraId="5C2572D5" w14:textId="77777777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FDB2308" w14:textId="285CF169" w:rsidR="00DA09BE" w:rsidRDefault="00DA0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4F8E7700" w:rsidR="00C814CE" w:rsidRDefault="00021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21BC0">
              <w:rPr>
                <w:rFonts w:ascii="Arial" w:eastAsia="Arial" w:hAnsi="Arial" w:cs="Arial"/>
                <w:color w:val="000000" w:themeColor="text1"/>
              </w:rPr>
              <w:t>Comenzar a pintar una mandala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1A9142EE" w:rsidR="00C814CE" w:rsidRDefault="00021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Marcadores, crayones, mandala impresa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034465E9" w14:textId="77777777" w:rsidR="003C1E67" w:rsidRDefault="003C1E67" w:rsidP="003C1E67">
            <w:pPr>
              <w:pStyle w:val="NormalWeb"/>
              <w:spacing w:before="0" w:beforeAutospacing="0" w:after="160" w:afterAutospacing="0"/>
            </w:pPr>
            <w:r>
              <w:rPr>
                <w:rFonts w:ascii="ArialMT" w:hAnsi="ArialMT"/>
                <w:color w:val="000000"/>
                <w:sz w:val="22"/>
                <w:szCs w:val="22"/>
              </w:rPr>
              <w:t>Durante la sesión de evaluación se llevarán a cabo los siguientes: </w:t>
            </w:r>
          </w:p>
          <w:p w14:paraId="72064A2C" w14:textId="77777777" w:rsidR="003C1E67" w:rsidRDefault="003C1E67" w:rsidP="003C1E67">
            <w:pPr>
              <w:pStyle w:val="NormalWeb"/>
              <w:numPr>
                <w:ilvl w:val="0"/>
                <w:numId w:val="12"/>
              </w:numPr>
              <w:spacing w:before="0" w:beforeAutospacing="0" w:after="160" w:afterAutospacing="0"/>
              <w:textAlignment w:val="baseline"/>
              <w:rPr>
                <w:rFonts w:ascii="ArialMT" w:hAnsi="ArialMT"/>
                <w:color w:val="000000"/>
                <w:sz w:val="20"/>
                <w:szCs w:val="20"/>
              </w:rPr>
            </w:pPr>
            <w:r>
              <w:rPr>
                <w:rFonts w:ascii="ArialMT" w:hAnsi="ArialMT"/>
                <w:color w:val="000000"/>
                <w:sz w:val="22"/>
                <w:szCs w:val="22"/>
              </w:rPr>
              <w:t>Examen del Estado Mental, por medio del cual se podrán identificar los síntomas psicopatológicos y los síntomas para un mejor diagnóstico. </w:t>
            </w:r>
          </w:p>
          <w:p w14:paraId="76587278" w14:textId="1F5CA691" w:rsidR="003C1E67" w:rsidRDefault="003C1E67" w:rsidP="003C1E67">
            <w:pPr>
              <w:pStyle w:val="NormalWeb"/>
              <w:numPr>
                <w:ilvl w:val="0"/>
                <w:numId w:val="13"/>
              </w:numPr>
              <w:spacing w:before="0" w:beforeAutospacing="0" w:after="16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MT" w:hAnsi="ArialMT" w:cs="Arial"/>
                <w:color w:val="000000"/>
                <w:sz w:val="22"/>
                <w:szCs w:val="22"/>
              </w:rPr>
              <w:t xml:space="preserve">Aplicar la prueba psicométrica </w:t>
            </w:r>
            <w:r>
              <w:rPr>
                <w:rFonts w:ascii="ArialMT" w:hAnsi="ArialMT" w:cs="Arial"/>
                <w:color w:val="000000"/>
                <w:sz w:val="22"/>
                <w:szCs w:val="22"/>
              </w:rPr>
              <w:t>TMMS-25, la cual tiene como fin evaluar la inteligencia emocional intrapersonal percibida (atención a las emociones, claridad emocional y reparación emocional)</w:t>
            </w:r>
          </w:p>
          <w:p w14:paraId="68F9E70D" w14:textId="158289AC" w:rsidR="00C814CE" w:rsidRPr="00DA09BE" w:rsidRDefault="003C1E67" w:rsidP="00DA09BE">
            <w:pPr>
              <w:pStyle w:val="NormalWeb"/>
              <w:numPr>
                <w:ilvl w:val="0"/>
                <w:numId w:val="13"/>
              </w:numPr>
              <w:spacing w:before="0" w:beforeAutospacing="0" w:after="160" w:afterAutospacing="0"/>
              <w:textAlignment w:val="baseline"/>
              <w:rPr>
                <w:rFonts w:ascii="ArialMT" w:hAnsi="ArialMT"/>
                <w:color w:val="000000"/>
                <w:sz w:val="20"/>
                <w:szCs w:val="20"/>
              </w:rPr>
            </w:pPr>
            <w:r>
              <w:rPr>
                <w:rFonts w:ascii="ArialMT" w:hAnsi="ArialMT"/>
                <w:color w:val="000000"/>
                <w:sz w:val="22"/>
                <w:szCs w:val="22"/>
              </w:rPr>
              <w:t>Se aplicará la prueba psicométrica de</w:t>
            </w:r>
            <w:r w:rsidR="00DA09BE">
              <w:rPr>
                <w:rFonts w:ascii="ArialMT" w:hAnsi="ArialMT"/>
                <w:color w:val="000000"/>
                <w:sz w:val="22"/>
                <w:szCs w:val="22"/>
              </w:rPr>
              <w:t>l Inventario de Ansiedad de Beck, con el fin de valorar la severidad de los síntomas de ansiedad, y a la vez, discriminar de una manera fiable entre lo que es ansiedad y depresión.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795EA" w14:textId="77777777" w:rsidR="005D246C" w:rsidRDefault="005D246C">
      <w:pPr>
        <w:spacing w:after="0" w:line="240" w:lineRule="auto"/>
      </w:pPr>
      <w:r>
        <w:separator/>
      </w:r>
    </w:p>
  </w:endnote>
  <w:endnote w:type="continuationSeparator" w:id="0">
    <w:p w14:paraId="0F03E176" w14:textId="77777777" w:rsidR="005D246C" w:rsidRDefault="005D2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04B82" w14:textId="77777777" w:rsidR="005D246C" w:rsidRDefault="005D246C">
      <w:pPr>
        <w:spacing w:after="0" w:line="240" w:lineRule="auto"/>
      </w:pPr>
      <w:r>
        <w:separator/>
      </w:r>
    </w:p>
  </w:footnote>
  <w:footnote w:type="continuationSeparator" w:id="0">
    <w:p w14:paraId="7305CAE6" w14:textId="77777777" w:rsidR="005D246C" w:rsidRDefault="005D2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2C74"/>
    <w:multiLevelType w:val="multilevel"/>
    <w:tmpl w:val="1F84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E373E9"/>
    <w:multiLevelType w:val="multilevel"/>
    <w:tmpl w:val="14B0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77BAF"/>
    <w:multiLevelType w:val="multilevel"/>
    <w:tmpl w:val="794E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D3989"/>
    <w:multiLevelType w:val="multilevel"/>
    <w:tmpl w:val="EF46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630C0"/>
    <w:multiLevelType w:val="multilevel"/>
    <w:tmpl w:val="C65E8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FA1B80"/>
    <w:multiLevelType w:val="multilevel"/>
    <w:tmpl w:val="7F5EC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713895"/>
    <w:multiLevelType w:val="multilevel"/>
    <w:tmpl w:val="C654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942F7E"/>
    <w:multiLevelType w:val="multilevel"/>
    <w:tmpl w:val="67F47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CA7947"/>
    <w:multiLevelType w:val="multilevel"/>
    <w:tmpl w:val="D0A8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5E0F93"/>
    <w:multiLevelType w:val="multilevel"/>
    <w:tmpl w:val="3F3C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AF05E9"/>
    <w:multiLevelType w:val="multilevel"/>
    <w:tmpl w:val="F2CC19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0118E3"/>
    <w:multiLevelType w:val="multilevel"/>
    <w:tmpl w:val="F4C49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E75D66"/>
    <w:multiLevelType w:val="multilevel"/>
    <w:tmpl w:val="93A215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4"/>
  </w:num>
  <w:num w:numId="5">
    <w:abstractNumId w:val="9"/>
  </w:num>
  <w:num w:numId="6">
    <w:abstractNumId w:val="12"/>
    <w:lvlOverride w:ilvl="0">
      <w:lvl w:ilvl="0">
        <w:numFmt w:val="decimal"/>
        <w:lvlText w:val="%1."/>
        <w:lvlJc w:val="left"/>
      </w:lvl>
    </w:lvlOverride>
  </w:num>
  <w:num w:numId="7">
    <w:abstractNumId w:val="8"/>
  </w:num>
  <w:num w:numId="8">
    <w:abstractNumId w:val="7"/>
    <w:lvlOverride w:ilvl="0">
      <w:lvl w:ilvl="0">
        <w:numFmt w:val="decimal"/>
        <w:lvlText w:val="%1."/>
        <w:lvlJc w:val="left"/>
      </w:lvl>
    </w:lvlOverride>
  </w:num>
  <w:num w:numId="9">
    <w:abstractNumId w:val="0"/>
  </w:num>
  <w:num w:numId="10">
    <w:abstractNumId w:val="10"/>
    <w:lvlOverride w:ilvl="0">
      <w:lvl w:ilvl="0">
        <w:numFmt w:val="decimal"/>
        <w:lvlText w:val="%1."/>
        <w:lvlJc w:val="left"/>
      </w:lvl>
    </w:lvlOverride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21BC0"/>
    <w:rsid w:val="000F25F8"/>
    <w:rsid w:val="003C1E67"/>
    <w:rsid w:val="005D246C"/>
    <w:rsid w:val="00652681"/>
    <w:rsid w:val="006D45AA"/>
    <w:rsid w:val="00790807"/>
    <w:rsid w:val="007F5385"/>
    <w:rsid w:val="00834BB2"/>
    <w:rsid w:val="008E2388"/>
    <w:rsid w:val="00920B61"/>
    <w:rsid w:val="00B422A6"/>
    <w:rsid w:val="00C23CCA"/>
    <w:rsid w:val="00C814CE"/>
    <w:rsid w:val="00DA09BE"/>
    <w:rsid w:val="00F7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6D4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32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PAULA GULARTE GONZALEZ</cp:lastModifiedBy>
  <cp:revision>3</cp:revision>
  <dcterms:created xsi:type="dcterms:W3CDTF">2022-02-15T19:17:00Z</dcterms:created>
  <dcterms:modified xsi:type="dcterms:W3CDTF">2022-02-17T15:09:00Z</dcterms:modified>
</cp:coreProperties>
</file>